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4D75" w14:textId="330E6DB4" w:rsidR="00CB048D" w:rsidRPr="00684B3A" w:rsidRDefault="00CB048D" w:rsidP="00CB048D">
      <w:pPr>
        <w:pStyle w:val="3GPPHeader"/>
        <w:spacing w:after="60"/>
        <w:rPr>
          <w:rFonts w:asciiTheme="minorHAnsi" w:hAnsiTheme="minorHAnsi" w:cstheme="minorHAnsi"/>
          <w:sz w:val="32"/>
          <w:szCs w:val="32"/>
          <w:highlight w:val="yellow"/>
        </w:rPr>
      </w:pPr>
      <w:r w:rsidRPr="00684B3A">
        <w:rPr>
          <w:rFonts w:asciiTheme="minorHAnsi" w:hAnsiTheme="minorHAnsi" w:cstheme="minorHAnsi"/>
        </w:rPr>
        <w:t>3GPP TSG-RAN WG1 Meeting #11</w:t>
      </w:r>
      <w:r w:rsidR="00EC16C6" w:rsidRPr="00684B3A">
        <w:rPr>
          <w:rFonts w:asciiTheme="minorHAnsi" w:hAnsiTheme="minorHAnsi" w:cstheme="minorHAnsi"/>
        </w:rPr>
        <w:t>1</w:t>
      </w:r>
      <w:r w:rsidRPr="00684B3A">
        <w:rPr>
          <w:rFonts w:asciiTheme="minorHAnsi" w:hAnsiTheme="minorHAnsi" w:cstheme="minorHAnsi"/>
        </w:rPr>
        <w:tab/>
      </w:r>
      <w:proofErr w:type="spellStart"/>
      <w:r w:rsidRPr="00684B3A">
        <w:rPr>
          <w:rFonts w:asciiTheme="minorHAnsi" w:hAnsiTheme="minorHAnsi" w:cstheme="minorHAnsi"/>
          <w:sz w:val="32"/>
          <w:szCs w:val="32"/>
        </w:rPr>
        <w:t>Tdoc</w:t>
      </w:r>
      <w:proofErr w:type="spellEnd"/>
      <w:r w:rsidRPr="00684B3A">
        <w:rPr>
          <w:rFonts w:asciiTheme="minorHAnsi" w:hAnsiTheme="minorHAnsi" w:cstheme="minorHAnsi"/>
          <w:sz w:val="32"/>
          <w:szCs w:val="32"/>
        </w:rPr>
        <w:t xml:space="preserve"> R1-</w:t>
      </w:r>
      <w:r w:rsidR="009F4436" w:rsidRPr="00684B3A">
        <w:rPr>
          <w:rFonts w:asciiTheme="minorHAnsi" w:hAnsiTheme="minorHAnsi" w:cstheme="minorHAnsi"/>
          <w:sz w:val="32"/>
          <w:szCs w:val="32"/>
        </w:rPr>
        <w:t>2211287</w:t>
      </w:r>
    </w:p>
    <w:p w14:paraId="4E1E3474" w14:textId="722CE107" w:rsidR="00CB048D" w:rsidRPr="00684B3A" w:rsidRDefault="00EC16C6" w:rsidP="00CB048D">
      <w:pPr>
        <w:pStyle w:val="3GPPHeader"/>
        <w:rPr>
          <w:rFonts w:asciiTheme="minorHAnsi" w:hAnsiTheme="minorHAnsi" w:cstheme="minorHAnsi"/>
        </w:rPr>
      </w:pPr>
      <w:r w:rsidRPr="00684B3A">
        <w:rPr>
          <w:rFonts w:asciiTheme="minorHAnsi" w:hAnsiTheme="minorHAnsi" w:cstheme="minorHAnsi"/>
        </w:rPr>
        <w:t>November</w:t>
      </w:r>
      <w:r w:rsidR="00CB048D" w:rsidRPr="00684B3A">
        <w:rPr>
          <w:rFonts w:asciiTheme="minorHAnsi" w:hAnsiTheme="minorHAnsi" w:cstheme="minorHAnsi"/>
        </w:rPr>
        <w:t xml:space="preserve"> 1</w:t>
      </w:r>
      <w:r w:rsidRPr="00684B3A">
        <w:rPr>
          <w:rFonts w:asciiTheme="minorHAnsi" w:hAnsiTheme="minorHAnsi" w:cstheme="minorHAnsi"/>
        </w:rPr>
        <w:t>4</w:t>
      </w:r>
      <w:r w:rsidR="00CB048D" w:rsidRPr="00684B3A">
        <w:rPr>
          <w:rFonts w:asciiTheme="minorHAnsi" w:hAnsiTheme="minorHAnsi" w:cstheme="minorHAnsi"/>
        </w:rPr>
        <w:t>th – 1</w:t>
      </w:r>
      <w:r w:rsidRPr="00684B3A">
        <w:rPr>
          <w:rFonts w:asciiTheme="minorHAnsi" w:hAnsiTheme="minorHAnsi" w:cstheme="minorHAnsi"/>
        </w:rPr>
        <w:t>8</w:t>
      </w:r>
      <w:r w:rsidR="00CB048D" w:rsidRPr="00684B3A">
        <w:rPr>
          <w:rFonts w:asciiTheme="minorHAnsi" w:hAnsiTheme="minorHAnsi" w:cstheme="minorHAnsi"/>
          <w:vertAlign w:val="superscript"/>
        </w:rPr>
        <w:t>th</w:t>
      </w:r>
      <w:r w:rsidR="00CB048D" w:rsidRPr="00684B3A">
        <w:rPr>
          <w:rFonts w:asciiTheme="minorHAnsi" w:hAnsiTheme="minorHAnsi" w:cstheme="minorHAnsi"/>
        </w:rPr>
        <w:t>, 2022</w:t>
      </w:r>
    </w:p>
    <w:p w14:paraId="4B84871A" w14:textId="77777777" w:rsidR="001C7543" w:rsidRPr="00684B3A" w:rsidRDefault="001C7543" w:rsidP="001C7543">
      <w:pPr>
        <w:pStyle w:val="3GPPHeader"/>
        <w:rPr>
          <w:rFonts w:asciiTheme="minorHAnsi" w:hAnsiTheme="minorHAnsi" w:cstheme="minorHAnsi"/>
          <w:lang w:val="en-GB"/>
        </w:rPr>
      </w:pPr>
    </w:p>
    <w:p w14:paraId="1505EB83"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Agenda Item:</w:t>
      </w:r>
      <w:r w:rsidRPr="00684B3A">
        <w:rPr>
          <w:rFonts w:asciiTheme="minorHAnsi" w:hAnsiTheme="minorHAnsi" w:cstheme="minorHAnsi"/>
          <w:sz w:val="22"/>
        </w:rPr>
        <w:tab/>
        <w:t>9.2.1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t>Discussion on general aspects of AI/ML framework</w:t>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59F2F15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1</w:t>
      </w:r>
      <w:r w:rsidRPr="00684B3A">
        <w:rPr>
          <w:rFonts w:asciiTheme="minorHAnsi" w:hAnsiTheme="minorHAnsi" w:cstheme="minorHAnsi"/>
        </w:rPr>
        <w:tab/>
        <w:t xml:space="preserve">Introduction </w:t>
      </w:r>
    </w:p>
    <w:p w14:paraId="752C1887" w14:textId="6C3ABA25" w:rsidR="00E92E98" w:rsidRDefault="00E92E98" w:rsidP="00E92E98">
      <w:pPr>
        <w:pStyle w:val="BodyText"/>
        <w:rPr>
          <w:rFonts w:asciiTheme="minorHAnsi" w:hAnsiTheme="minorHAnsi" w:cstheme="minorHAnsi"/>
          <w:lang w:val="en-GB" w:eastAsia="ja-JP"/>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052E3444" w14:textId="204A47DF" w:rsidR="006C2D50" w:rsidRPr="00684B3A" w:rsidRDefault="0061330A" w:rsidP="00E92E98">
      <w:pPr>
        <w:pStyle w:val="BodyText"/>
        <w:rPr>
          <w:rFonts w:asciiTheme="minorHAnsi" w:hAnsiTheme="minorHAnsi" w:cstheme="minorHAnsi"/>
          <w:lang w:val="en-GB"/>
        </w:rPr>
      </w:pPr>
      <w:r>
        <w:rPr>
          <w:rFonts w:asciiTheme="minorHAnsi" w:hAnsiTheme="minorHAnsi" w:cstheme="minorHAnsi"/>
          <w:lang w:val="en-GB" w:eastAsia="ja-JP"/>
        </w:rPr>
        <w:t xml:space="preserve">This contribution concerns agenda item 9.2.1, </w:t>
      </w:r>
      <w:r w:rsidRPr="0061330A">
        <w:rPr>
          <w:rFonts w:asciiTheme="minorHAnsi" w:hAnsiTheme="minorHAnsi" w:cstheme="minorHAnsi"/>
          <w:i/>
          <w:iCs/>
          <w:lang w:val="en-GB"/>
        </w:rPr>
        <w:t>general aspects of AI/ML framework for AI on PHY</w:t>
      </w:r>
      <w:r>
        <w:rPr>
          <w:rFonts w:asciiTheme="minorHAnsi" w:hAnsiTheme="minorHAnsi" w:cstheme="minorHAnsi"/>
          <w:i/>
          <w:iCs/>
          <w:lang w:val="en-GB"/>
        </w:rPr>
        <w:t>.</w:t>
      </w:r>
      <w:r>
        <w:rPr>
          <w:rFonts w:asciiTheme="minorHAnsi" w:hAnsiTheme="minorHAnsi" w:cstheme="minorHAnsi"/>
          <w:lang w:val="en-GB"/>
        </w:rPr>
        <w:t xml:space="preserve"> We will </w:t>
      </w:r>
      <w:r w:rsidR="006C2D50" w:rsidRPr="00684B3A">
        <w:rPr>
          <w:rFonts w:asciiTheme="minorHAnsi" w:hAnsiTheme="minorHAnsi" w:cstheme="minorHAnsi"/>
          <w:lang w:val="en-GB"/>
        </w:rPr>
        <w:t>focus on the defining stages for ML model life cycle management (LCM).</w:t>
      </w:r>
    </w:p>
    <w:p w14:paraId="37B5DF51" w14:textId="3D3B1941" w:rsidR="00E92E98" w:rsidRPr="00684B3A" w:rsidRDefault="0061330A" w:rsidP="00E92E98">
      <w:pPr>
        <w:pStyle w:val="BodyText"/>
        <w:rPr>
          <w:rFonts w:asciiTheme="minorHAnsi" w:hAnsiTheme="minorHAnsi" w:cstheme="minorHAnsi"/>
          <w:lang w:val="en-GB" w:eastAsia="ja-JP"/>
        </w:rPr>
      </w:pPr>
      <w:r>
        <w:rPr>
          <w:rFonts w:asciiTheme="minorHAnsi" w:hAnsiTheme="minorHAnsi" w:cstheme="minorHAnsi"/>
          <w:lang w:val="en-GB" w:eastAsia="ja-JP"/>
        </w:rPr>
        <w:t>T</w:t>
      </w:r>
      <w:r w:rsidR="00E92E98" w:rsidRPr="00684B3A">
        <w:rPr>
          <w:rFonts w:asciiTheme="minorHAnsi" w:hAnsiTheme="minorHAnsi" w:cstheme="minorHAnsi"/>
          <w:lang w:val="en-GB" w:eastAsia="ja-JP"/>
        </w:rPr>
        <w:t xml:space="preserve">he following agreements </w:t>
      </w:r>
      <w:r w:rsidR="00BF29A6" w:rsidRPr="00684B3A">
        <w:rPr>
          <w:rFonts w:asciiTheme="minorHAnsi" w:hAnsiTheme="minorHAnsi" w:cstheme="minorHAnsi"/>
          <w:lang w:val="en-GB" w:eastAsia="ja-JP"/>
        </w:rPr>
        <w:t>and working assumptions</w:t>
      </w:r>
      <w:r w:rsidR="00E92E98" w:rsidRPr="00684B3A">
        <w:rPr>
          <w:rFonts w:asciiTheme="minorHAnsi" w:hAnsiTheme="minorHAnsi" w:cstheme="minorHAnsi"/>
          <w:lang w:val="en-GB" w:eastAsia="ja-JP"/>
        </w:rPr>
        <w:t xml:space="preserve"> were made for the </w:t>
      </w:r>
      <w:r w:rsidR="007B07FE" w:rsidRPr="00684B3A">
        <w:rPr>
          <w:rFonts w:asciiTheme="minorHAnsi" w:hAnsiTheme="minorHAnsi" w:cstheme="minorHAnsi"/>
          <w:lang w:val="en-GB" w:eastAsia="ja-JP"/>
        </w:rPr>
        <w:t>G</w:t>
      </w:r>
      <w:r w:rsidR="00E92E98" w:rsidRPr="00684B3A">
        <w:rPr>
          <w:rFonts w:asciiTheme="minorHAnsi" w:hAnsiTheme="minorHAnsi" w:cstheme="minorHAnsi"/>
          <w:lang w:val="en-GB" w:eastAsia="ja-JP"/>
        </w:rPr>
        <w:t xml:space="preserve">eneral </w:t>
      </w:r>
      <w:r w:rsidR="007B07FE" w:rsidRPr="00684B3A">
        <w:rPr>
          <w:rFonts w:asciiTheme="minorHAnsi" w:hAnsiTheme="minorHAnsi" w:cstheme="minorHAnsi"/>
          <w:lang w:val="en-GB" w:eastAsia="ja-JP"/>
        </w:rPr>
        <w:t>A</w:t>
      </w:r>
      <w:r w:rsidR="00E92E98" w:rsidRPr="00684B3A">
        <w:rPr>
          <w:rFonts w:asciiTheme="minorHAnsi" w:hAnsiTheme="minorHAnsi" w:cstheme="minorHAnsi"/>
          <w:lang w:val="en-GB" w:eastAsia="ja-JP"/>
        </w:rPr>
        <w:t xml:space="preserve">spects </w:t>
      </w:r>
      <w:r w:rsidR="00FA7ED6" w:rsidRPr="00684B3A">
        <w:rPr>
          <w:rFonts w:asciiTheme="minorHAnsi" w:hAnsiTheme="minorHAnsi" w:cstheme="minorHAnsi"/>
          <w:lang w:val="en-GB" w:eastAsia="ja-JP"/>
        </w:rPr>
        <w:t>a</w:t>
      </w:r>
      <w:r w:rsidR="007B07FE" w:rsidRPr="00684B3A">
        <w:rPr>
          <w:rFonts w:asciiTheme="minorHAnsi" w:hAnsiTheme="minorHAnsi" w:cstheme="minorHAnsi"/>
          <w:lang w:val="en-GB" w:eastAsia="ja-JP"/>
        </w:rPr>
        <w:t>genda item 9.2.</w:t>
      </w:r>
      <w:r w:rsidR="00FA7ED6" w:rsidRPr="00684B3A">
        <w:rPr>
          <w:rFonts w:asciiTheme="minorHAnsi" w:hAnsiTheme="minorHAnsi" w:cstheme="minorHAnsi"/>
          <w:lang w:val="en-GB" w:eastAsia="ja-JP"/>
        </w:rPr>
        <w:t>1</w:t>
      </w:r>
      <w:r>
        <w:rPr>
          <w:rFonts w:asciiTheme="minorHAnsi" w:hAnsiTheme="minorHAnsi" w:cstheme="minorHAnsi"/>
          <w:lang w:val="en-GB" w:eastAsia="ja-JP"/>
        </w:rPr>
        <w:t xml:space="preserve"> in the</w:t>
      </w:r>
      <w:r w:rsidRPr="00684B3A">
        <w:rPr>
          <w:rFonts w:asciiTheme="minorHAnsi" w:hAnsiTheme="minorHAnsi" w:cstheme="minorHAnsi"/>
          <w:lang w:val="en-GB" w:eastAsia="ja-JP"/>
        </w:rPr>
        <w:t xml:space="preserve"> last RAN1 meeting</w:t>
      </w:r>
      <w:r>
        <w:rPr>
          <w:rFonts w:asciiTheme="minorHAnsi" w:hAnsiTheme="minorHAnsi" w:cstheme="minorHAnsi"/>
          <w:lang w:val="en-GB" w:eastAsia="ja-JP"/>
        </w:rPr>
        <w:t>.</w:t>
      </w:r>
    </w:p>
    <w:tbl>
      <w:tblPr>
        <w:tblStyle w:val="TableGrid"/>
        <w:tblW w:w="0" w:type="auto"/>
        <w:tblLook w:val="04A0" w:firstRow="1" w:lastRow="0" w:firstColumn="1" w:lastColumn="0" w:noHBand="0" w:noVBand="1"/>
      </w:tblPr>
      <w:tblGrid>
        <w:gridCol w:w="9629"/>
      </w:tblGrid>
      <w:tr w:rsidR="00E92E98" w:rsidRPr="00B15BA1" w14:paraId="16B56346" w14:textId="77777777" w:rsidTr="008D74D5">
        <w:tc>
          <w:tcPr>
            <w:tcW w:w="9629" w:type="dxa"/>
          </w:tcPr>
          <w:p w14:paraId="76BEF379" w14:textId="77777777" w:rsidR="00BF29A6" w:rsidRPr="00254B87" w:rsidRDefault="00BF29A6" w:rsidP="00254B87">
            <w:pPr>
              <w:jc w:val="both"/>
              <w:rPr>
                <w:rFonts w:asciiTheme="minorHAnsi" w:eastAsia="DengXian" w:hAnsiTheme="minorHAnsi" w:cstheme="minorHAnsi"/>
                <w:sz w:val="20"/>
                <w:szCs w:val="20"/>
                <w:highlight w:val="darkYellow"/>
                <w:lang w:eastAsia="zh-CN"/>
              </w:rPr>
            </w:pPr>
            <w:r w:rsidRPr="00254B87">
              <w:rPr>
                <w:rFonts w:asciiTheme="minorHAnsi" w:eastAsia="DengXian" w:hAnsiTheme="minorHAnsi" w:cstheme="minorHAnsi"/>
                <w:sz w:val="20"/>
                <w:szCs w:val="20"/>
                <w:highlight w:val="darkYellow"/>
                <w:lang w:eastAsia="zh-CN"/>
              </w:rPr>
              <w:t>Working Assumption</w:t>
            </w:r>
          </w:p>
          <w:p w14:paraId="168F6A5C" w14:textId="77777777" w:rsidR="00BF29A6" w:rsidRPr="00254B87" w:rsidRDefault="00BF29A6" w:rsidP="00254B87">
            <w:pPr>
              <w:numPr>
                <w:ilvl w:val="0"/>
                <w:numId w:val="62"/>
              </w:numPr>
              <w:spacing w:after="0" w:line="240" w:lineRule="auto"/>
              <w:jc w:val="both"/>
              <w:rPr>
                <w:rFonts w:asciiTheme="minorHAnsi" w:hAnsiTheme="minorHAnsi" w:cstheme="minorHAnsi"/>
                <w:sz w:val="20"/>
                <w:szCs w:val="20"/>
              </w:rPr>
            </w:pPr>
            <w:r w:rsidRPr="00254B87">
              <w:rPr>
                <w:rFonts w:asciiTheme="minorHAnsi" w:hAnsiTheme="minorHAnsi" w:cstheme="minorHAnsi"/>
                <w:sz w:val="20"/>
                <w:szCs w:val="20"/>
              </w:rPr>
              <w:t xml:space="preserve">Define Level y-z boundary based on whether model delivery is transparent to 3gpp </w:t>
            </w:r>
            <w:proofErr w:type="spellStart"/>
            <w:r w:rsidRPr="00254B87">
              <w:rPr>
                <w:rFonts w:asciiTheme="minorHAnsi" w:hAnsiTheme="minorHAnsi" w:cstheme="minorHAnsi"/>
                <w:sz w:val="20"/>
                <w:szCs w:val="20"/>
              </w:rPr>
              <w:t>signalling</w:t>
            </w:r>
            <w:proofErr w:type="spellEnd"/>
            <w:r w:rsidRPr="00254B87">
              <w:rPr>
                <w:rFonts w:asciiTheme="minorHAnsi" w:hAnsiTheme="minorHAnsi" w:cstheme="minorHAnsi"/>
                <w:sz w:val="20"/>
                <w:szCs w:val="20"/>
              </w:rPr>
              <w:t xml:space="preserve"> over the air interface or not.</w:t>
            </w:r>
          </w:p>
          <w:p w14:paraId="16F01993" w14:textId="77777777" w:rsidR="00BF29A6" w:rsidRPr="00254B87" w:rsidRDefault="00BF29A6" w:rsidP="00254B87">
            <w:pPr>
              <w:numPr>
                <w:ilvl w:val="0"/>
                <w:numId w:val="62"/>
              </w:numPr>
              <w:spacing w:after="0" w:line="240" w:lineRule="auto"/>
              <w:jc w:val="both"/>
              <w:rPr>
                <w:rFonts w:asciiTheme="minorHAnsi" w:hAnsiTheme="minorHAnsi" w:cstheme="minorHAnsi"/>
                <w:sz w:val="20"/>
                <w:szCs w:val="20"/>
              </w:rPr>
            </w:pPr>
            <w:r w:rsidRPr="00254B87">
              <w:rPr>
                <w:rFonts w:asciiTheme="minorHAnsi" w:eastAsia="DengXian" w:hAnsiTheme="minorHAnsi" w:cstheme="minorHAnsi" w:hint="eastAsia"/>
                <w:sz w:val="20"/>
                <w:szCs w:val="20"/>
                <w:lang w:eastAsia="zh-CN"/>
              </w:rPr>
              <w:t>N</w:t>
            </w:r>
            <w:r w:rsidRPr="00254B87">
              <w:rPr>
                <w:rFonts w:asciiTheme="minorHAnsi" w:eastAsia="DengXian" w:hAnsiTheme="minorHAnsi" w:cstheme="minorHAnsi"/>
                <w:sz w:val="20"/>
                <w:szCs w:val="20"/>
                <w:lang w:eastAsia="zh-CN"/>
              </w:rPr>
              <w:t>ote: other procedures than model transfer/delivery are decoupled with collaboration level y-z</w:t>
            </w:r>
          </w:p>
          <w:p w14:paraId="1411E131" w14:textId="77777777" w:rsidR="00BF29A6" w:rsidRPr="00254B87" w:rsidRDefault="00BF29A6" w:rsidP="00254B87">
            <w:pPr>
              <w:numPr>
                <w:ilvl w:val="0"/>
                <w:numId w:val="62"/>
              </w:numPr>
              <w:spacing w:after="0" w:line="240" w:lineRule="auto"/>
              <w:jc w:val="both"/>
              <w:rPr>
                <w:rFonts w:asciiTheme="minorHAnsi" w:hAnsiTheme="minorHAnsi" w:cstheme="minorHAnsi"/>
                <w:sz w:val="20"/>
                <w:szCs w:val="20"/>
              </w:rPr>
            </w:pPr>
            <w:r w:rsidRPr="00254B87">
              <w:rPr>
                <w:rFonts w:asciiTheme="minorHAnsi" w:hAnsiTheme="minorHAnsi" w:cstheme="minorHAnsi"/>
                <w:sz w:val="20"/>
                <w:szCs w:val="20"/>
              </w:rPr>
              <w:t>Clarifying note: Level y includes cases without model delivery.</w:t>
            </w:r>
          </w:p>
          <w:p w14:paraId="2D44E2A1" w14:textId="77777777" w:rsidR="00BF29A6" w:rsidRPr="00254B87" w:rsidRDefault="00BF29A6" w:rsidP="00254B87">
            <w:pPr>
              <w:jc w:val="both"/>
              <w:rPr>
                <w:rFonts w:asciiTheme="minorHAnsi" w:hAnsiTheme="minorHAnsi" w:cstheme="minorHAnsi"/>
                <w:sz w:val="20"/>
                <w:szCs w:val="20"/>
              </w:rPr>
            </w:pPr>
          </w:p>
          <w:p w14:paraId="46B703B2" w14:textId="77777777" w:rsidR="00BF29A6" w:rsidRPr="00254B87" w:rsidRDefault="00BF29A6" w:rsidP="00254B87">
            <w:pPr>
              <w:jc w:val="both"/>
              <w:rPr>
                <w:rFonts w:asciiTheme="minorHAnsi" w:eastAsia="DengXian" w:hAnsiTheme="minorHAnsi" w:cstheme="minorHAnsi"/>
                <w:sz w:val="20"/>
                <w:szCs w:val="20"/>
                <w:highlight w:val="green"/>
                <w:lang w:eastAsia="zh-CN"/>
              </w:rPr>
            </w:pPr>
            <w:r w:rsidRPr="00254B87">
              <w:rPr>
                <w:rFonts w:asciiTheme="minorHAnsi" w:eastAsia="DengXian" w:hAnsiTheme="minorHAnsi" w:cstheme="minorHAnsi" w:hint="eastAsia"/>
                <w:sz w:val="20"/>
                <w:szCs w:val="20"/>
                <w:highlight w:val="green"/>
                <w:lang w:eastAsia="zh-CN"/>
              </w:rPr>
              <w:t>A</w:t>
            </w:r>
            <w:r w:rsidRPr="00254B87">
              <w:rPr>
                <w:rFonts w:asciiTheme="minorHAnsi" w:eastAsia="DengXian" w:hAnsiTheme="minorHAnsi" w:cstheme="minorHAnsi"/>
                <w:sz w:val="20"/>
                <w:szCs w:val="20"/>
                <w:highlight w:val="green"/>
                <w:lang w:eastAsia="zh-CN"/>
              </w:rPr>
              <w:t>greement</w:t>
            </w:r>
          </w:p>
          <w:p w14:paraId="76159465"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Clarify Level x/y boundary as:</w:t>
            </w:r>
          </w:p>
          <w:p w14:paraId="34EAEF36" w14:textId="77777777" w:rsidR="00BF29A6" w:rsidRPr="00254B87" w:rsidRDefault="00BF29A6" w:rsidP="00254B87">
            <w:pPr>
              <w:pStyle w:val="ListParagraph"/>
              <w:numPr>
                <w:ilvl w:val="0"/>
                <w:numId w:val="63"/>
              </w:numPr>
              <w:spacing w:line="240" w:lineRule="auto"/>
              <w:ind w:left="840"/>
              <w:jc w:val="both"/>
              <w:rPr>
                <w:rFonts w:asciiTheme="minorHAnsi" w:hAnsiTheme="minorHAnsi" w:cstheme="minorHAnsi"/>
                <w:sz w:val="20"/>
                <w:szCs w:val="20"/>
              </w:rPr>
            </w:pPr>
            <w:r w:rsidRPr="00254B87">
              <w:rPr>
                <w:rFonts w:asciiTheme="minorHAnsi" w:hAnsiTheme="minorHAnsi" w:cstheme="minorHAnsi"/>
                <w:sz w:val="20"/>
                <w:szCs w:val="20"/>
              </w:rPr>
              <w:t>Level x is implementation-based AI/ML operation without any dedicated AI/ML-specific enhancement (e.g., LCM related signalling, RS) collaboration between network and UE.</w:t>
            </w:r>
            <w:r w:rsidRPr="00254B87">
              <w:rPr>
                <w:rFonts w:asciiTheme="minorHAnsi" w:hAnsiTheme="minorHAnsi" w:cstheme="minorHAnsi"/>
                <w:sz w:val="20"/>
                <w:szCs w:val="20"/>
              </w:rPr>
              <w:br/>
              <w:t>(Note: The AI/ML operation may rely on future specification not related to AI/ML collaboration. The AI/ML approaches can be used as baseline for performance evaluation for future releases.)</w:t>
            </w:r>
          </w:p>
          <w:p w14:paraId="33E7C2A9" w14:textId="77777777" w:rsidR="00BF29A6" w:rsidRPr="00254B87" w:rsidRDefault="00BF29A6" w:rsidP="00254B87">
            <w:pPr>
              <w:jc w:val="both"/>
              <w:rPr>
                <w:rFonts w:asciiTheme="minorHAnsi" w:hAnsiTheme="minorHAnsi" w:cstheme="minorHAnsi"/>
                <w:sz w:val="20"/>
                <w:szCs w:val="20"/>
              </w:rPr>
            </w:pPr>
          </w:p>
          <w:p w14:paraId="5D239147" w14:textId="77777777" w:rsidR="00BF29A6" w:rsidRPr="00254B87" w:rsidRDefault="00BF29A6" w:rsidP="00254B87">
            <w:pPr>
              <w:jc w:val="both"/>
              <w:rPr>
                <w:rFonts w:asciiTheme="minorHAnsi" w:hAnsiTheme="minorHAnsi" w:cstheme="minorHAnsi"/>
                <w:sz w:val="20"/>
                <w:szCs w:val="20"/>
                <w:highlight w:val="green"/>
              </w:rPr>
            </w:pPr>
            <w:r w:rsidRPr="00254B87">
              <w:rPr>
                <w:rFonts w:asciiTheme="minorHAnsi" w:hAnsiTheme="minorHAnsi" w:cstheme="minorHAnsi" w:hint="eastAsia"/>
                <w:sz w:val="20"/>
                <w:szCs w:val="20"/>
                <w:highlight w:val="green"/>
              </w:rPr>
              <w:t>A</w:t>
            </w:r>
            <w:r w:rsidRPr="00254B87">
              <w:rPr>
                <w:rFonts w:asciiTheme="minorHAnsi" w:hAnsiTheme="minorHAnsi" w:cstheme="minorHAnsi"/>
                <w:sz w:val="20"/>
                <w:szCs w:val="20"/>
                <w:highlight w:val="green"/>
              </w:rPr>
              <w:t>greement</w:t>
            </w:r>
          </w:p>
          <w:p w14:paraId="3889405D"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Study LCM procedure on the basis that an AI/ML model has a model ID with associated information and/or model functionality at least for some AI/M</w:t>
            </w:r>
            <w:r w:rsidRPr="00254B87">
              <w:rPr>
                <w:rFonts w:asciiTheme="minorHAnsi" w:hAnsiTheme="minorHAnsi" w:cstheme="minorHAnsi" w:hint="eastAsia"/>
                <w:sz w:val="20"/>
                <w:szCs w:val="20"/>
              </w:rPr>
              <w:t>L</w:t>
            </w:r>
            <w:r w:rsidRPr="00254B87">
              <w:rPr>
                <w:rFonts w:asciiTheme="minorHAnsi" w:hAnsiTheme="minorHAnsi" w:cstheme="minorHAnsi"/>
                <w:sz w:val="20"/>
                <w:szCs w:val="20"/>
              </w:rPr>
              <w:t xml:space="preserve"> operations </w:t>
            </w:r>
            <w:r w:rsidRPr="00254B87">
              <w:rPr>
                <w:rFonts w:asciiTheme="minorHAnsi" w:hAnsiTheme="minorHAnsi" w:cstheme="minorHAnsi"/>
                <w:strike/>
                <w:sz w:val="20"/>
                <w:szCs w:val="20"/>
              </w:rPr>
              <w:t>when network needs to be aware of UE AI/ML models</w:t>
            </w:r>
          </w:p>
          <w:p w14:paraId="0476F506"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FFS: Detailed discussion of model ID with associated information and/or model functionality.</w:t>
            </w:r>
          </w:p>
          <w:p w14:paraId="62A2945C" w14:textId="77777777" w:rsidR="00BF29A6" w:rsidRPr="00254B87" w:rsidRDefault="00BF29A6" w:rsidP="00254B87">
            <w:pPr>
              <w:jc w:val="both"/>
              <w:rPr>
                <w:rFonts w:asciiTheme="minorHAnsi" w:eastAsia="DengXian" w:hAnsiTheme="minorHAnsi" w:cstheme="minorHAnsi"/>
                <w:sz w:val="20"/>
                <w:szCs w:val="20"/>
                <w:lang w:eastAsia="zh-CN"/>
              </w:rPr>
            </w:pPr>
            <w:r w:rsidRPr="00254B87">
              <w:rPr>
                <w:rFonts w:asciiTheme="minorHAnsi" w:eastAsia="DengXian" w:hAnsiTheme="minorHAnsi" w:cstheme="minorHAnsi" w:hint="eastAsia"/>
                <w:sz w:val="20"/>
                <w:szCs w:val="20"/>
                <w:lang w:eastAsia="zh-CN"/>
              </w:rPr>
              <w:t>F</w:t>
            </w:r>
            <w:r w:rsidRPr="00254B87">
              <w:rPr>
                <w:rFonts w:asciiTheme="minorHAnsi" w:eastAsia="DengXian" w:hAnsiTheme="minorHAnsi" w:cstheme="minorHAnsi"/>
                <w:sz w:val="20"/>
                <w:szCs w:val="20"/>
                <w:lang w:eastAsia="zh-CN"/>
              </w:rPr>
              <w:t xml:space="preserve">FS: usage of </w:t>
            </w:r>
            <w:r w:rsidRPr="00254B87">
              <w:rPr>
                <w:rFonts w:asciiTheme="minorHAnsi" w:hAnsiTheme="minorHAnsi" w:cstheme="minorHAnsi"/>
                <w:sz w:val="20"/>
                <w:szCs w:val="20"/>
              </w:rPr>
              <w:t xml:space="preserve">model ID with associated information and/or model </w:t>
            </w:r>
            <w:proofErr w:type="gramStart"/>
            <w:r w:rsidRPr="00254B87">
              <w:rPr>
                <w:rFonts w:asciiTheme="minorHAnsi" w:hAnsiTheme="minorHAnsi" w:cstheme="minorHAnsi"/>
                <w:sz w:val="20"/>
                <w:szCs w:val="20"/>
              </w:rPr>
              <w:t>functionality</w:t>
            </w:r>
            <w:r w:rsidRPr="00254B87">
              <w:rPr>
                <w:rFonts w:asciiTheme="minorHAnsi" w:eastAsia="DengXian" w:hAnsiTheme="minorHAnsi" w:cstheme="minorHAnsi"/>
                <w:sz w:val="20"/>
                <w:szCs w:val="20"/>
                <w:lang w:eastAsia="zh-CN"/>
              </w:rPr>
              <w:t xml:space="preserve"> based</w:t>
            </w:r>
            <w:proofErr w:type="gramEnd"/>
            <w:r w:rsidRPr="00254B87">
              <w:rPr>
                <w:rFonts w:asciiTheme="minorHAnsi" w:eastAsia="DengXian" w:hAnsiTheme="minorHAnsi" w:cstheme="minorHAnsi"/>
                <w:sz w:val="20"/>
                <w:szCs w:val="20"/>
                <w:lang w:eastAsia="zh-CN"/>
              </w:rPr>
              <w:t xml:space="preserve"> LCM procedure</w:t>
            </w:r>
          </w:p>
          <w:p w14:paraId="12227B92" w14:textId="77777777" w:rsidR="00BF29A6" w:rsidRPr="00254B87" w:rsidRDefault="00BF29A6" w:rsidP="00254B87">
            <w:pPr>
              <w:jc w:val="both"/>
              <w:rPr>
                <w:rFonts w:asciiTheme="minorHAnsi" w:eastAsia="DengXian" w:hAnsiTheme="minorHAnsi" w:cstheme="minorHAnsi"/>
                <w:sz w:val="20"/>
                <w:szCs w:val="20"/>
                <w:lang w:eastAsia="zh-CN"/>
              </w:rPr>
            </w:pPr>
            <w:r w:rsidRPr="00254B87">
              <w:rPr>
                <w:rFonts w:asciiTheme="minorHAnsi" w:eastAsia="DengXian" w:hAnsiTheme="minorHAnsi" w:cstheme="minorHAnsi" w:hint="eastAsia"/>
                <w:sz w:val="20"/>
                <w:szCs w:val="20"/>
                <w:lang w:eastAsia="zh-CN"/>
              </w:rPr>
              <w:t>F</w:t>
            </w:r>
            <w:r w:rsidRPr="00254B87">
              <w:rPr>
                <w:rFonts w:asciiTheme="minorHAnsi" w:eastAsia="DengXian" w:hAnsiTheme="minorHAnsi" w:cstheme="minorHAnsi"/>
                <w:sz w:val="20"/>
                <w:szCs w:val="20"/>
                <w:lang w:eastAsia="zh-CN"/>
              </w:rPr>
              <w:t>FS: whether support of model ID</w:t>
            </w:r>
          </w:p>
          <w:p w14:paraId="4F877EDC" w14:textId="6F357839" w:rsidR="00BF29A6" w:rsidRPr="00254B87" w:rsidRDefault="00BF29A6" w:rsidP="00254B87">
            <w:pPr>
              <w:jc w:val="both"/>
              <w:rPr>
                <w:rFonts w:asciiTheme="minorHAnsi" w:eastAsia="DengXian" w:hAnsiTheme="minorHAnsi" w:cstheme="minorHAnsi"/>
                <w:sz w:val="20"/>
                <w:szCs w:val="20"/>
                <w:lang w:eastAsia="zh-CN"/>
              </w:rPr>
            </w:pPr>
            <w:r w:rsidRPr="00254B87">
              <w:rPr>
                <w:rFonts w:asciiTheme="minorHAnsi" w:eastAsia="DengXian" w:hAnsiTheme="minorHAnsi" w:cstheme="minorHAnsi" w:hint="eastAsia"/>
                <w:sz w:val="20"/>
                <w:szCs w:val="20"/>
                <w:lang w:eastAsia="zh-CN"/>
              </w:rPr>
              <w:lastRenderedPageBreak/>
              <w:t>F</w:t>
            </w:r>
            <w:r w:rsidRPr="00254B87">
              <w:rPr>
                <w:rFonts w:asciiTheme="minorHAnsi" w:eastAsia="DengXian" w:hAnsiTheme="minorHAnsi" w:cstheme="minorHAnsi"/>
                <w:sz w:val="20"/>
                <w:szCs w:val="20"/>
                <w:lang w:eastAsia="zh-CN"/>
              </w:rPr>
              <w:t>FS: the detailed applicable AI/ML</w:t>
            </w:r>
            <w:r w:rsidRPr="00254B87">
              <w:rPr>
                <w:rFonts w:asciiTheme="minorHAnsi" w:eastAsia="DengXian" w:hAnsiTheme="minorHAnsi" w:cstheme="minorHAnsi" w:hint="eastAsia"/>
                <w:sz w:val="20"/>
                <w:szCs w:val="20"/>
                <w:lang w:eastAsia="zh-CN"/>
              </w:rPr>
              <w:t xml:space="preserve"> </w:t>
            </w:r>
            <w:r w:rsidRPr="00254B87">
              <w:rPr>
                <w:rFonts w:asciiTheme="minorHAnsi" w:eastAsia="DengXian" w:hAnsiTheme="minorHAnsi" w:cstheme="minorHAnsi"/>
                <w:sz w:val="20"/>
                <w:szCs w:val="20"/>
                <w:lang w:eastAsia="zh-CN"/>
              </w:rPr>
              <w:t>operations</w:t>
            </w:r>
          </w:p>
          <w:p w14:paraId="1C1A8E66" w14:textId="77777777" w:rsidR="00BF29A6" w:rsidRPr="00254B87" w:rsidRDefault="00BF29A6" w:rsidP="00254B87">
            <w:pPr>
              <w:jc w:val="both"/>
              <w:rPr>
                <w:rFonts w:asciiTheme="minorHAnsi" w:eastAsia="DengXian" w:hAnsiTheme="minorHAnsi" w:cstheme="minorHAnsi"/>
                <w:sz w:val="20"/>
                <w:szCs w:val="20"/>
                <w:highlight w:val="green"/>
                <w:lang w:eastAsia="zh-CN"/>
              </w:rPr>
            </w:pPr>
            <w:r w:rsidRPr="00254B87">
              <w:rPr>
                <w:rFonts w:asciiTheme="minorHAnsi" w:eastAsia="DengXian" w:hAnsiTheme="minorHAnsi" w:cstheme="minorHAnsi"/>
                <w:sz w:val="20"/>
                <w:szCs w:val="20"/>
                <w:highlight w:val="green"/>
                <w:lang w:eastAsia="zh-CN"/>
              </w:rPr>
              <w:t>Agreement</w:t>
            </w:r>
          </w:p>
          <w:p w14:paraId="41D595AD"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For model selection, activation, deactivation, switching, and fallback at least for UE sided models and two-sided models, study the following mechanisms:</w:t>
            </w:r>
          </w:p>
          <w:p w14:paraId="39DBF7A6" w14:textId="77777777" w:rsidR="00BF29A6" w:rsidRPr="00254B87" w:rsidRDefault="00BF29A6" w:rsidP="00254B87">
            <w:pPr>
              <w:pStyle w:val="ListParagraph"/>
              <w:numPr>
                <w:ilvl w:val="0"/>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 xml:space="preserve">Decision by the network </w:t>
            </w:r>
          </w:p>
          <w:p w14:paraId="46B86110" w14:textId="77777777" w:rsidR="00BF29A6" w:rsidRPr="00254B87" w:rsidRDefault="00BF29A6" w:rsidP="00254B87">
            <w:pPr>
              <w:pStyle w:val="ListParagraph"/>
              <w:numPr>
                <w:ilvl w:val="1"/>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Network-initiated</w:t>
            </w:r>
          </w:p>
          <w:p w14:paraId="2A7080C6" w14:textId="77777777" w:rsidR="00BF29A6" w:rsidRPr="00254B87" w:rsidRDefault="00BF29A6" w:rsidP="00254B87">
            <w:pPr>
              <w:pStyle w:val="ListParagraph"/>
              <w:numPr>
                <w:ilvl w:val="1"/>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UE-initiated, requested to the network</w:t>
            </w:r>
          </w:p>
          <w:p w14:paraId="3908FD3A" w14:textId="77777777" w:rsidR="00BF29A6" w:rsidRPr="00254B87" w:rsidRDefault="00BF29A6" w:rsidP="00254B87">
            <w:pPr>
              <w:pStyle w:val="ListParagraph"/>
              <w:numPr>
                <w:ilvl w:val="0"/>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Decision by the UE</w:t>
            </w:r>
          </w:p>
          <w:p w14:paraId="28E776FC" w14:textId="77777777" w:rsidR="00BF29A6" w:rsidRPr="00254B87" w:rsidRDefault="00BF29A6" w:rsidP="00254B87">
            <w:pPr>
              <w:pStyle w:val="ListParagraph"/>
              <w:numPr>
                <w:ilvl w:val="1"/>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Event-triggered as configured by the network, UE’s decision is reported to network</w:t>
            </w:r>
          </w:p>
          <w:p w14:paraId="52CC5E03" w14:textId="77777777" w:rsidR="00BF29A6" w:rsidRPr="00254B87" w:rsidRDefault="00BF29A6" w:rsidP="00254B87">
            <w:pPr>
              <w:pStyle w:val="ListParagraph"/>
              <w:numPr>
                <w:ilvl w:val="1"/>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UE-autonomous, UE’s decision is reported to the network</w:t>
            </w:r>
          </w:p>
          <w:p w14:paraId="053F8956" w14:textId="77777777" w:rsidR="00BF29A6" w:rsidRPr="00254B87" w:rsidRDefault="00BF29A6" w:rsidP="00254B87">
            <w:pPr>
              <w:pStyle w:val="ListParagraph"/>
              <w:numPr>
                <w:ilvl w:val="1"/>
                <w:numId w:val="13"/>
              </w:numPr>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UE-autonomous, UE’s decision is not reported to the network</w:t>
            </w:r>
          </w:p>
          <w:p w14:paraId="71845F76" w14:textId="77777777" w:rsidR="00BF29A6" w:rsidRPr="00254B87" w:rsidRDefault="00BF29A6" w:rsidP="00254B87">
            <w:pPr>
              <w:pStyle w:val="ListParagraph"/>
              <w:ind w:left="0"/>
              <w:jc w:val="both"/>
              <w:rPr>
                <w:rFonts w:asciiTheme="minorHAnsi" w:eastAsia="DengXian" w:hAnsiTheme="minorHAnsi" w:cstheme="minorHAnsi"/>
                <w:sz w:val="20"/>
                <w:szCs w:val="20"/>
                <w:lang w:eastAsia="zh-CN"/>
              </w:rPr>
            </w:pPr>
            <w:r w:rsidRPr="00254B87">
              <w:rPr>
                <w:rFonts w:asciiTheme="minorHAnsi" w:eastAsia="DengXian" w:hAnsiTheme="minorHAnsi" w:cstheme="minorHAnsi"/>
                <w:sz w:val="20"/>
                <w:szCs w:val="20"/>
                <w:lang w:eastAsia="zh-CN"/>
              </w:rPr>
              <w:t>FFS: for network sided models</w:t>
            </w:r>
          </w:p>
          <w:p w14:paraId="7E4F2D0C" w14:textId="77777777" w:rsidR="00BF29A6" w:rsidRPr="00254B87" w:rsidRDefault="00BF29A6" w:rsidP="00254B87">
            <w:pPr>
              <w:pStyle w:val="ListParagraph"/>
              <w:ind w:left="0"/>
              <w:jc w:val="both"/>
              <w:rPr>
                <w:rFonts w:asciiTheme="minorHAnsi" w:eastAsia="DengXian" w:hAnsiTheme="minorHAnsi" w:cstheme="minorHAnsi"/>
                <w:sz w:val="20"/>
                <w:szCs w:val="20"/>
                <w:lang w:eastAsia="zh-CN"/>
              </w:rPr>
            </w:pPr>
            <w:r w:rsidRPr="00254B87">
              <w:rPr>
                <w:rFonts w:asciiTheme="minorHAnsi" w:eastAsia="DengXian" w:hAnsiTheme="minorHAnsi" w:cstheme="minorHAnsi" w:hint="eastAsia"/>
                <w:sz w:val="20"/>
                <w:szCs w:val="20"/>
                <w:lang w:eastAsia="zh-CN"/>
              </w:rPr>
              <w:t>F</w:t>
            </w:r>
            <w:r w:rsidRPr="00254B87">
              <w:rPr>
                <w:rFonts w:asciiTheme="minorHAnsi" w:eastAsia="DengXian" w:hAnsiTheme="minorHAnsi" w:cstheme="minorHAnsi"/>
                <w:sz w:val="20"/>
                <w:szCs w:val="20"/>
                <w:lang w:eastAsia="zh-CN"/>
              </w:rPr>
              <w:t>FS: other mechanisms</w:t>
            </w:r>
          </w:p>
          <w:p w14:paraId="498F7990" w14:textId="77777777" w:rsidR="00BF29A6" w:rsidRPr="00254B87" w:rsidRDefault="00BF29A6" w:rsidP="00254B87">
            <w:pPr>
              <w:jc w:val="both"/>
              <w:rPr>
                <w:rFonts w:asciiTheme="minorHAnsi" w:hAnsiTheme="minorHAnsi" w:cstheme="minorHAnsi"/>
                <w:sz w:val="20"/>
                <w:szCs w:val="20"/>
              </w:rPr>
            </w:pPr>
          </w:p>
          <w:p w14:paraId="20375538" w14:textId="77777777" w:rsidR="00BF29A6" w:rsidRPr="00254B87" w:rsidRDefault="00BF29A6" w:rsidP="00254B87">
            <w:pPr>
              <w:jc w:val="both"/>
              <w:rPr>
                <w:rFonts w:asciiTheme="minorHAnsi" w:eastAsia="DengXian" w:hAnsiTheme="minorHAnsi" w:cstheme="minorHAnsi"/>
                <w:sz w:val="20"/>
                <w:szCs w:val="20"/>
                <w:lang w:eastAsia="zh-CN"/>
              </w:rPr>
            </w:pPr>
            <w:r w:rsidRPr="00254B87">
              <w:rPr>
                <w:rFonts w:asciiTheme="minorHAnsi" w:eastAsia="DengXian" w:hAnsiTheme="minorHAnsi" w:cstheme="minorHAnsi" w:hint="eastAsia"/>
                <w:sz w:val="20"/>
                <w:szCs w:val="20"/>
                <w:lang w:eastAsia="zh-CN"/>
              </w:rPr>
              <w:t>C</w:t>
            </w:r>
            <w:r w:rsidRPr="00254B87">
              <w:rPr>
                <w:rFonts w:asciiTheme="minorHAnsi" w:eastAsia="DengXian" w:hAnsiTheme="minorHAnsi" w:cstheme="minorHAnsi"/>
                <w:sz w:val="20"/>
                <w:szCs w:val="20"/>
                <w:lang w:eastAsia="zh-CN"/>
              </w:rPr>
              <w:t>onclusion</w:t>
            </w:r>
          </w:p>
          <w:p w14:paraId="05CCF8E6"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Data collection may be performed for different purposes in LCM, e.g., model training, model inference, model monitoring, model selection, model update, etc. each may be done with different requirements and potential specification impact.</w:t>
            </w:r>
          </w:p>
          <w:p w14:paraId="05F477E9" w14:textId="0C42C3AB"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FFS: Model selection refers to the selection of an AI/ML model among models for the same functionality. (Exact terminology to be discussed/defined)</w:t>
            </w:r>
          </w:p>
          <w:p w14:paraId="0EA8C784" w14:textId="77777777" w:rsidR="00BF29A6" w:rsidRPr="00254B87" w:rsidRDefault="00BF29A6" w:rsidP="00254B87">
            <w:pPr>
              <w:jc w:val="both"/>
              <w:rPr>
                <w:rFonts w:asciiTheme="minorHAnsi" w:eastAsia="DengXian" w:hAnsiTheme="minorHAnsi" w:cstheme="minorHAnsi"/>
                <w:sz w:val="20"/>
                <w:szCs w:val="20"/>
                <w:highlight w:val="green"/>
                <w:lang w:eastAsia="zh-CN"/>
              </w:rPr>
            </w:pPr>
            <w:r w:rsidRPr="00254B87">
              <w:rPr>
                <w:rFonts w:asciiTheme="minorHAnsi" w:eastAsia="DengXian" w:hAnsiTheme="minorHAnsi" w:cstheme="minorHAnsi" w:hint="eastAsia"/>
                <w:sz w:val="20"/>
                <w:szCs w:val="20"/>
                <w:highlight w:val="green"/>
                <w:lang w:eastAsia="zh-CN"/>
              </w:rPr>
              <w:t>A</w:t>
            </w:r>
            <w:r w:rsidRPr="00254B87">
              <w:rPr>
                <w:rFonts w:asciiTheme="minorHAnsi" w:eastAsia="DengXian" w:hAnsiTheme="minorHAnsi" w:cstheme="minorHAnsi"/>
                <w:sz w:val="20"/>
                <w:szCs w:val="20"/>
                <w:highlight w:val="green"/>
                <w:lang w:eastAsia="zh-CN"/>
              </w:rPr>
              <w:t>greement</w:t>
            </w:r>
          </w:p>
          <w:p w14:paraId="7BFACA52"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Study potential specification impact needed to enable the development of a set of specific models, e.g., scenario-/configuration-specific and site-specific models, as compared to unified models.</w:t>
            </w:r>
          </w:p>
          <w:p w14:paraId="6A9911B4" w14:textId="39188A1E"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Note: User data privacy needs to be preserved. The provision of assistance information may need to consider feasibility of disclosing proprietary information to the other side</w:t>
            </w:r>
            <w:r w:rsidRPr="00254B87">
              <w:rPr>
                <w:rFonts w:asciiTheme="minorHAnsi" w:hAnsiTheme="minorHAnsi" w:cstheme="minorHAnsi" w:hint="eastAsia"/>
                <w:sz w:val="20"/>
                <w:szCs w:val="20"/>
              </w:rPr>
              <w:t>.</w:t>
            </w:r>
          </w:p>
          <w:p w14:paraId="0D49160A" w14:textId="77777777" w:rsidR="00BF29A6" w:rsidRPr="00254B87" w:rsidRDefault="00BF29A6" w:rsidP="00254B87">
            <w:pPr>
              <w:jc w:val="both"/>
              <w:rPr>
                <w:rFonts w:asciiTheme="minorHAnsi" w:eastAsia="DengXian" w:hAnsiTheme="minorHAnsi" w:cstheme="minorHAnsi"/>
                <w:sz w:val="20"/>
                <w:szCs w:val="20"/>
                <w:highlight w:val="green"/>
                <w:lang w:eastAsia="zh-CN"/>
              </w:rPr>
            </w:pPr>
            <w:r w:rsidRPr="00254B87">
              <w:rPr>
                <w:rFonts w:asciiTheme="minorHAnsi" w:eastAsia="DengXian" w:hAnsiTheme="minorHAnsi" w:cstheme="minorHAnsi" w:hint="eastAsia"/>
                <w:sz w:val="20"/>
                <w:szCs w:val="20"/>
                <w:highlight w:val="green"/>
                <w:lang w:eastAsia="zh-CN"/>
              </w:rPr>
              <w:t>A</w:t>
            </w:r>
            <w:r w:rsidRPr="00254B87">
              <w:rPr>
                <w:rFonts w:asciiTheme="minorHAnsi" w:eastAsia="DengXian" w:hAnsiTheme="minorHAnsi" w:cstheme="minorHAnsi"/>
                <w:sz w:val="20"/>
                <w:szCs w:val="20"/>
                <w:highlight w:val="green"/>
                <w:lang w:eastAsia="zh-CN"/>
              </w:rPr>
              <w:t>greement</w:t>
            </w:r>
          </w:p>
          <w:p w14:paraId="47DF2379"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Study the specification impact to support multiple AI models for the same functionality, at least including the following aspects:</w:t>
            </w:r>
          </w:p>
          <w:p w14:paraId="5660A861"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w:t>
            </w:r>
            <w:r w:rsidRPr="00254B87">
              <w:rPr>
                <w:rFonts w:asciiTheme="minorHAnsi" w:hAnsiTheme="minorHAnsi" w:cstheme="minorHAnsi"/>
                <w:sz w:val="20"/>
                <w:szCs w:val="20"/>
              </w:rPr>
              <w:tab/>
              <w:t>Procedure and assistance signaling for the AI model switching and/or selection</w:t>
            </w:r>
          </w:p>
          <w:p w14:paraId="0DBA0C3F" w14:textId="24BBFD4A"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FFS: Model selection refers to the selection of an AI/ML model among models for the same functionality. (Exact terminology to be discussed/defined)</w:t>
            </w:r>
          </w:p>
          <w:p w14:paraId="35748D67" w14:textId="77777777" w:rsidR="00BF29A6" w:rsidRPr="00254B87" w:rsidRDefault="00BF29A6" w:rsidP="00254B87">
            <w:pPr>
              <w:jc w:val="both"/>
              <w:rPr>
                <w:rFonts w:asciiTheme="minorHAnsi" w:eastAsia="DengXian" w:hAnsiTheme="minorHAnsi" w:cstheme="minorHAnsi"/>
                <w:sz w:val="20"/>
                <w:szCs w:val="20"/>
                <w:highlight w:val="green"/>
                <w:lang w:eastAsia="zh-CN"/>
              </w:rPr>
            </w:pPr>
            <w:r w:rsidRPr="00254B87">
              <w:rPr>
                <w:rFonts w:asciiTheme="minorHAnsi" w:eastAsia="DengXian" w:hAnsiTheme="minorHAnsi" w:cstheme="minorHAnsi" w:hint="eastAsia"/>
                <w:sz w:val="20"/>
                <w:szCs w:val="20"/>
                <w:highlight w:val="green"/>
                <w:lang w:eastAsia="zh-CN"/>
              </w:rPr>
              <w:t>A</w:t>
            </w:r>
            <w:r w:rsidRPr="00254B87">
              <w:rPr>
                <w:rFonts w:asciiTheme="minorHAnsi" w:eastAsia="DengXian" w:hAnsiTheme="minorHAnsi" w:cstheme="minorHAnsi"/>
                <w:sz w:val="20"/>
                <w:szCs w:val="20"/>
                <w:highlight w:val="green"/>
                <w:lang w:eastAsia="zh-CN"/>
              </w:rPr>
              <w:t>greement</w:t>
            </w:r>
          </w:p>
          <w:p w14:paraId="53616AF4"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Study AI/ML model monitoring for at least the following purposes: model activation, deactivation, selection, switching, fallback, and update (including re-training).</w:t>
            </w:r>
          </w:p>
          <w:p w14:paraId="4C41E8B3" w14:textId="71CA5BC6"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FFS: Model selection refers to the selection of an AI/ML model among models for the same functionality. (Exact terminology to be discussed/defined)</w:t>
            </w:r>
          </w:p>
          <w:p w14:paraId="1788E7D5" w14:textId="77777777" w:rsidR="00BF29A6" w:rsidRPr="00254B87" w:rsidRDefault="00BF29A6" w:rsidP="00254B87">
            <w:pPr>
              <w:jc w:val="both"/>
              <w:rPr>
                <w:rFonts w:asciiTheme="minorHAnsi" w:eastAsia="DengXian" w:hAnsiTheme="minorHAnsi" w:cstheme="minorHAnsi"/>
                <w:sz w:val="20"/>
                <w:szCs w:val="20"/>
                <w:highlight w:val="green"/>
                <w:lang w:eastAsia="zh-CN"/>
              </w:rPr>
            </w:pPr>
            <w:r w:rsidRPr="00254B87">
              <w:rPr>
                <w:rFonts w:asciiTheme="minorHAnsi" w:eastAsia="DengXian" w:hAnsiTheme="minorHAnsi" w:cstheme="minorHAnsi" w:hint="eastAsia"/>
                <w:sz w:val="20"/>
                <w:szCs w:val="20"/>
                <w:highlight w:val="green"/>
                <w:lang w:eastAsia="zh-CN"/>
              </w:rPr>
              <w:t>A</w:t>
            </w:r>
            <w:r w:rsidRPr="00254B87">
              <w:rPr>
                <w:rFonts w:asciiTheme="minorHAnsi" w:eastAsia="DengXian" w:hAnsiTheme="minorHAnsi" w:cstheme="minorHAnsi"/>
                <w:sz w:val="20"/>
                <w:szCs w:val="20"/>
                <w:highlight w:val="green"/>
                <w:lang w:eastAsia="zh-CN"/>
              </w:rPr>
              <w:t>greement</w:t>
            </w:r>
          </w:p>
          <w:p w14:paraId="7A3290D2" w14:textId="77777777" w:rsidR="00BF29A6" w:rsidRPr="00254B87" w:rsidRDefault="00BF29A6" w:rsidP="00254B87">
            <w:pPr>
              <w:jc w:val="both"/>
              <w:rPr>
                <w:rFonts w:asciiTheme="minorHAnsi" w:hAnsiTheme="minorHAnsi" w:cstheme="minorHAnsi"/>
                <w:sz w:val="20"/>
                <w:szCs w:val="20"/>
                <w:lang w:eastAsia="zh-CN"/>
              </w:rPr>
            </w:pPr>
            <w:r w:rsidRPr="00254B87">
              <w:rPr>
                <w:rFonts w:asciiTheme="minorHAnsi" w:hAnsiTheme="minorHAnsi" w:cstheme="minorHAnsi"/>
                <w:sz w:val="20"/>
                <w:szCs w:val="20"/>
                <w:lang w:eastAsia="zh-CN"/>
              </w:rPr>
              <w:t>Study at least the following metrics</w:t>
            </w:r>
            <w:r w:rsidRPr="00254B87">
              <w:rPr>
                <w:rFonts w:asciiTheme="minorHAnsi" w:eastAsia="Times New Roman" w:hAnsiTheme="minorHAnsi" w:cstheme="minorHAnsi"/>
                <w:sz w:val="20"/>
                <w:szCs w:val="20"/>
                <w:lang w:eastAsia="zh-CN"/>
              </w:rPr>
              <w:t>/methods fo</w:t>
            </w:r>
            <w:r w:rsidRPr="00254B87">
              <w:rPr>
                <w:rFonts w:asciiTheme="minorHAnsi" w:hAnsiTheme="minorHAnsi" w:cstheme="minorHAnsi"/>
                <w:sz w:val="20"/>
                <w:szCs w:val="20"/>
                <w:lang w:eastAsia="zh-CN"/>
              </w:rPr>
              <w:t xml:space="preserve">r AI/ML model monitoring in lifecycle management </w:t>
            </w:r>
            <w:r w:rsidRPr="00254B87">
              <w:rPr>
                <w:rFonts w:asciiTheme="minorHAnsi" w:hAnsiTheme="minorHAnsi" w:cstheme="minorHAnsi"/>
                <w:color w:val="7030A0"/>
                <w:sz w:val="20"/>
                <w:szCs w:val="20"/>
                <w:lang w:eastAsia="zh-CN"/>
              </w:rPr>
              <w:t>per use case</w:t>
            </w:r>
            <w:r w:rsidRPr="00254B87">
              <w:rPr>
                <w:rFonts w:asciiTheme="minorHAnsi" w:hAnsiTheme="minorHAnsi" w:cstheme="minorHAnsi"/>
                <w:sz w:val="20"/>
                <w:szCs w:val="20"/>
                <w:lang w:eastAsia="zh-CN"/>
              </w:rPr>
              <w:t>:</w:t>
            </w:r>
          </w:p>
          <w:p w14:paraId="00EABC35" w14:textId="77777777" w:rsidR="00BF29A6" w:rsidRPr="00254B87" w:rsidRDefault="00BF29A6" w:rsidP="00254B87">
            <w:pPr>
              <w:pStyle w:val="ListParagraph"/>
              <w:numPr>
                <w:ilvl w:val="2"/>
                <w:numId w:val="54"/>
              </w:numPr>
              <w:tabs>
                <w:tab w:val="left" w:pos="1440"/>
                <w:tab w:val="right" w:leader="dot" w:pos="9631"/>
              </w:tabs>
              <w:spacing w:line="240" w:lineRule="auto"/>
              <w:jc w:val="both"/>
              <w:rPr>
                <w:rFonts w:asciiTheme="minorHAnsi" w:eastAsia="Times New Roman" w:hAnsiTheme="minorHAnsi" w:cstheme="minorHAnsi"/>
                <w:sz w:val="20"/>
                <w:szCs w:val="20"/>
                <w:lang w:eastAsia="zh-CN"/>
              </w:rPr>
            </w:pPr>
            <w:r w:rsidRPr="00254B87">
              <w:rPr>
                <w:rFonts w:asciiTheme="minorHAnsi" w:eastAsia="Times New Roman" w:hAnsiTheme="minorHAnsi" w:cstheme="minorHAnsi"/>
                <w:sz w:val="20"/>
                <w:szCs w:val="20"/>
                <w:lang w:eastAsia="zh-CN"/>
              </w:rPr>
              <w:t>Monitoring based on inference accuracy, including metrics related to intermediate KPIs</w:t>
            </w:r>
          </w:p>
          <w:p w14:paraId="4842F0BB" w14:textId="77777777" w:rsidR="00BF29A6" w:rsidRPr="00254B87" w:rsidRDefault="00BF29A6" w:rsidP="00254B87">
            <w:pPr>
              <w:pStyle w:val="ListParagraph"/>
              <w:numPr>
                <w:ilvl w:val="2"/>
                <w:numId w:val="54"/>
              </w:numPr>
              <w:tabs>
                <w:tab w:val="left" w:pos="1440"/>
                <w:tab w:val="right" w:leader="dot" w:pos="9631"/>
              </w:tabs>
              <w:spacing w:line="240" w:lineRule="auto"/>
              <w:jc w:val="both"/>
              <w:rPr>
                <w:rFonts w:asciiTheme="minorHAnsi" w:eastAsia="Times New Roman" w:hAnsiTheme="minorHAnsi" w:cstheme="minorHAnsi"/>
                <w:sz w:val="20"/>
                <w:szCs w:val="20"/>
                <w:lang w:eastAsia="zh-CN"/>
              </w:rPr>
            </w:pPr>
            <w:r w:rsidRPr="00254B87">
              <w:rPr>
                <w:rFonts w:asciiTheme="minorHAnsi" w:eastAsia="Times New Roman" w:hAnsiTheme="minorHAnsi" w:cstheme="minorHAnsi"/>
                <w:sz w:val="20"/>
                <w:szCs w:val="20"/>
                <w:lang w:eastAsia="zh-CN"/>
              </w:rPr>
              <w:t xml:space="preserve">Monitoring based on system performance, including metrics related to system </w:t>
            </w:r>
            <w:proofErr w:type="spellStart"/>
            <w:r w:rsidRPr="00254B87">
              <w:rPr>
                <w:rFonts w:asciiTheme="minorHAnsi" w:eastAsia="Times New Roman" w:hAnsiTheme="minorHAnsi" w:cstheme="minorHAnsi"/>
                <w:sz w:val="20"/>
                <w:szCs w:val="20"/>
                <w:lang w:eastAsia="zh-CN"/>
              </w:rPr>
              <w:t>peformance</w:t>
            </w:r>
            <w:proofErr w:type="spellEnd"/>
            <w:r w:rsidRPr="00254B87">
              <w:rPr>
                <w:rFonts w:asciiTheme="minorHAnsi" w:eastAsia="Times New Roman" w:hAnsiTheme="minorHAnsi" w:cstheme="minorHAnsi"/>
                <w:sz w:val="20"/>
                <w:szCs w:val="20"/>
                <w:lang w:eastAsia="zh-CN"/>
              </w:rPr>
              <w:t xml:space="preserve"> KPIs</w:t>
            </w:r>
          </w:p>
          <w:p w14:paraId="4B1A079B" w14:textId="77777777" w:rsidR="00BF29A6" w:rsidRPr="00254B87" w:rsidRDefault="00BF29A6" w:rsidP="00254B87">
            <w:pPr>
              <w:pStyle w:val="ListParagraph"/>
              <w:numPr>
                <w:ilvl w:val="2"/>
                <w:numId w:val="54"/>
              </w:numPr>
              <w:tabs>
                <w:tab w:val="left" w:pos="1440"/>
                <w:tab w:val="right" w:leader="dot" w:pos="9631"/>
              </w:tabs>
              <w:spacing w:line="240" w:lineRule="auto"/>
              <w:jc w:val="both"/>
              <w:rPr>
                <w:rFonts w:asciiTheme="minorHAnsi" w:eastAsia="Times New Roman" w:hAnsiTheme="minorHAnsi" w:cstheme="minorHAnsi"/>
                <w:sz w:val="20"/>
                <w:szCs w:val="20"/>
                <w:lang w:eastAsia="zh-CN"/>
              </w:rPr>
            </w:pPr>
            <w:r w:rsidRPr="00254B87">
              <w:rPr>
                <w:rFonts w:asciiTheme="minorHAnsi" w:eastAsia="Times New Roman" w:hAnsiTheme="minorHAnsi" w:cstheme="minorHAnsi"/>
                <w:sz w:val="20"/>
                <w:szCs w:val="20"/>
                <w:lang w:eastAsia="zh-CN"/>
              </w:rPr>
              <w:t>Other monitoring solutions, at least following 2 options.</w:t>
            </w:r>
          </w:p>
          <w:p w14:paraId="40A2AA2A" w14:textId="77777777" w:rsidR="00BF29A6" w:rsidRPr="00254B87" w:rsidRDefault="00BF29A6" w:rsidP="00254B87">
            <w:pPr>
              <w:pStyle w:val="ListParagraph"/>
              <w:numPr>
                <w:ilvl w:val="3"/>
                <w:numId w:val="54"/>
              </w:numPr>
              <w:tabs>
                <w:tab w:val="left" w:pos="1440"/>
                <w:tab w:val="right" w:leader="dot" w:pos="9631"/>
              </w:tabs>
              <w:spacing w:line="240" w:lineRule="auto"/>
              <w:jc w:val="both"/>
              <w:rPr>
                <w:rFonts w:asciiTheme="minorHAnsi" w:eastAsia="Times New Roman" w:hAnsiTheme="minorHAnsi" w:cstheme="minorHAnsi"/>
                <w:color w:val="7030A0"/>
                <w:sz w:val="20"/>
                <w:szCs w:val="20"/>
                <w:lang w:eastAsia="zh-CN"/>
              </w:rPr>
            </w:pPr>
            <w:r w:rsidRPr="00254B87">
              <w:rPr>
                <w:rFonts w:asciiTheme="minorHAnsi" w:eastAsia="Times New Roman" w:hAnsiTheme="minorHAnsi" w:cstheme="minorHAnsi"/>
                <w:color w:val="7030A0"/>
                <w:sz w:val="20"/>
                <w:szCs w:val="20"/>
                <w:lang w:eastAsia="zh-CN"/>
              </w:rPr>
              <w:t>Monitoring based on data distribution</w:t>
            </w:r>
          </w:p>
          <w:p w14:paraId="3B66D377" w14:textId="77777777" w:rsidR="00BF29A6" w:rsidRPr="00254B87" w:rsidRDefault="00BF29A6" w:rsidP="00254B87">
            <w:pPr>
              <w:pStyle w:val="ListParagraph"/>
              <w:numPr>
                <w:ilvl w:val="4"/>
                <w:numId w:val="54"/>
              </w:numPr>
              <w:tabs>
                <w:tab w:val="left" w:pos="1440"/>
                <w:tab w:val="right" w:leader="dot" w:pos="9631"/>
              </w:tabs>
              <w:spacing w:line="240" w:lineRule="auto"/>
              <w:jc w:val="both"/>
              <w:rPr>
                <w:rFonts w:asciiTheme="minorHAnsi" w:eastAsia="Times New Roman" w:hAnsiTheme="minorHAnsi" w:cstheme="minorHAnsi"/>
                <w:sz w:val="20"/>
                <w:szCs w:val="20"/>
                <w:lang w:eastAsia="zh-CN"/>
              </w:rPr>
            </w:pPr>
            <w:r w:rsidRPr="00254B87">
              <w:rPr>
                <w:rFonts w:asciiTheme="minorHAnsi" w:eastAsia="Times New Roman" w:hAnsiTheme="minorHAnsi" w:cstheme="minorHAnsi"/>
                <w:sz w:val="20"/>
                <w:szCs w:val="20"/>
                <w:lang w:eastAsia="zh-CN"/>
              </w:rPr>
              <w:lastRenderedPageBreak/>
              <w:t xml:space="preserve">Input-based: e.g., Monitoring the validity of the AI/ML input, e.g., out-of-distribution detection, drift detection of input data, or </w:t>
            </w:r>
            <w:r w:rsidRPr="00254B87">
              <w:rPr>
                <w:rFonts w:asciiTheme="minorHAnsi" w:eastAsia="Times New Roman" w:hAnsiTheme="minorHAnsi" w:cstheme="minorHAnsi"/>
                <w:strike/>
                <w:sz w:val="20"/>
                <w:szCs w:val="20"/>
                <w:lang w:eastAsia="zh-CN"/>
              </w:rPr>
              <w:t>something simple like checking</w:t>
            </w:r>
            <w:r w:rsidRPr="00254B87">
              <w:rPr>
                <w:rFonts w:asciiTheme="minorHAnsi" w:eastAsia="Times New Roman" w:hAnsiTheme="minorHAnsi" w:cstheme="minorHAnsi"/>
                <w:sz w:val="20"/>
                <w:szCs w:val="20"/>
                <w:lang w:eastAsia="zh-CN"/>
              </w:rPr>
              <w:t xml:space="preserve"> SNR, delay spread, etc.</w:t>
            </w:r>
          </w:p>
          <w:p w14:paraId="72CB5DA2" w14:textId="77777777" w:rsidR="00BF29A6" w:rsidRPr="00254B87" w:rsidRDefault="00BF29A6" w:rsidP="00254B87">
            <w:pPr>
              <w:pStyle w:val="ListParagraph"/>
              <w:numPr>
                <w:ilvl w:val="4"/>
                <w:numId w:val="54"/>
              </w:numPr>
              <w:tabs>
                <w:tab w:val="left" w:pos="1440"/>
                <w:tab w:val="right" w:leader="dot" w:pos="9631"/>
              </w:tabs>
              <w:spacing w:line="240" w:lineRule="auto"/>
              <w:jc w:val="both"/>
              <w:rPr>
                <w:rFonts w:asciiTheme="minorHAnsi" w:hAnsiTheme="minorHAnsi" w:cstheme="minorHAnsi"/>
                <w:sz w:val="20"/>
                <w:szCs w:val="20"/>
                <w:lang w:eastAsia="zh-CN"/>
              </w:rPr>
            </w:pPr>
            <w:r w:rsidRPr="00254B87">
              <w:rPr>
                <w:rFonts w:asciiTheme="minorHAnsi" w:eastAsia="Times New Roman" w:hAnsiTheme="minorHAnsi" w:cstheme="minorHAnsi"/>
                <w:sz w:val="20"/>
                <w:szCs w:val="20"/>
                <w:lang w:eastAsia="zh-CN"/>
              </w:rPr>
              <w:t xml:space="preserve">Output-based: </w:t>
            </w:r>
            <w:r w:rsidRPr="00254B87">
              <w:rPr>
                <w:rFonts w:asciiTheme="minorHAnsi" w:hAnsiTheme="minorHAnsi" w:cstheme="minorHAnsi"/>
                <w:sz w:val="20"/>
                <w:szCs w:val="20"/>
                <w:lang w:eastAsia="zh-CN"/>
              </w:rPr>
              <w:t>e.g., drift detection of output data</w:t>
            </w:r>
          </w:p>
          <w:p w14:paraId="7ED41525" w14:textId="77777777" w:rsidR="00BF29A6" w:rsidRPr="00254B87" w:rsidRDefault="00BF29A6" w:rsidP="00254B87">
            <w:pPr>
              <w:pStyle w:val="ListParagraph"/>
              <w:numPr>
                <w:ilvl w:val="3"/>
                <w:numId w:val="54"/>
              </w:numPr>
              <w:tabs>
                <w:tab w:val="left" w:pos="1440"/>
                <w:tab w:val="right" w:leader="dot" w:pos="9631"/>
              </w:tabs>
              <w:spacing w:line="240" w:lineRule="auto"/>
              <w:jc w:val="both"/>
              <w:rPr>
                <w:rFonts w:asciiTheme="minorHAnsi" w:hAnsiTheme="minorHAnsi" w:cstheme="minorHAnsi"/>
                <w:sz w:val="20"/>
                <w:szCs w:val="20"/>
                <w:lang w:eastAsia="zh-CN"/>
              </w:rPr>
            </w:pPr>
            <w:r w:rsidRPr="00254B87">
              <w:rPr>
                <w:rFonts w:asciiTheme="minorHAnsi" w:hAnsiTheme="minorHAnsi" w:cstheme="minorHAnsi"/>
                <w:sz w:val="20"/>
                <w:szCs w:val="20"/>
                <w:lang w:eastAsia="zh-CN"/>
              </w:rPr>
              <w:t>Monitoring based on applicable condition</w:t>
            </w:r>
          </w:p>
          <w:p w14:paraId="2EF5136D" w14:textId="0C3F4837" w:rsidR="00BF29A6" w:rsidRPr="00254B87" w:rsidRDefault="00BF29A6" w:rsidP="00254B87">
            <w:pPr>
              <w:jc w:val="both"/>
              <w:rPr>
                <w:rFonts w:asciiTheme="minorHAnsi" w:hAnsiTheme="minorHAnsi" w:cstheme="minorHAnsi"/>
                <w:sz w:val="20"/>
                <w:szCs w:val="20"/>
                <w:lang w:eastAsia="zh-CN"/>
              </w:rPr>
            </w:pPr>
            <w:r w:rsidRPr="00254B87">
              <w:rPr>
                <w:rFonts w:asciiTheme="minorHAnsi" w:hAnsiTheme="minorHAnsi" w:cstheme="minorHAnsi"/>
                <w:sz w:val="20"/>
                <w:szCs w:val="20"/>
                <w:lang w:eastAsia="zh-CN"/>
              </w:rPr>
              <w:t>Note: Model monitoring metric calculation may be done at NW or UE</w:t>
            </w:r>
          </w:p>
          <w:p w14:paraId="0AF6FB51" w14:textId="77777777" w:rsidR="00BF29A6" w:rsidRPr="00254B87" w:rsidRDefault="00BF29A6" w:rsidP="00254B87">
            <w:pPr>
              <w:jc w:val="both"/>
              <w:rPr>
                <w:rFonts w:asciiTheme="minorHAnsi" w:hAnsiTheme="minorHAnsi" w:cstheme="minorHAnsi"/>
                <w:sz w:val="20"/>
                <w:szCs w:val="20"/>
                <w:highlight w:val="green"/>
              </w:rPr>
            </w:pPr>
            <w:r w:rsidRPr="00254B87">
              <w:rPr>
                <w:rFonts w:asciiTheme="minorHAnsi" w:hAnsiTheme="minorHAnsi" w:cstheme="minorHAnsi"/>
                <w:sz w:val="20"/>
                <w:szCs w:val="20"/>
                <w:highlight w:val="green"/>
              </w:rPr>
              <w:t>Agreement</w:t>
            </w:r>
          </w:p>
          <w:p w14:paraId="4014072D"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Study performance monitoring approaches, considering the following model monitoring KPIs as general guidance</w:t>
            </w:r>
          </w:p>
          <w:p w14:paraId="5B641E64" w14:textId="77777777" w:rsidR="00BF29A6" w:rsidRPr="00254B87" w:rsidRDefault="00BF29A6" w:rsidP="00254B87">
            <w:pPr>
              <w:pStyle w:val="ListParagraph"/>
              <w:numPr>
                <w:ilvl w:val="2"/>
                <w:numId w:val="55"/>
              </w:numPr>
              <w:tabs>
                <w:tab w:val="left" w:pos="720"/>
                <w:tab w:val="left" w:pos="144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Accuracy and relevance (i.e., how well does the given monitoring metric/methods reflect the model and system performance)</w:t>
            </w:r>
          </w:p>
          <w:p w14:paraId="2AEEC263" w14:textId="77777777" w:rsidR="00BF29A6" w:rsidRPr="00254B87" w:rsidRDefault="00BF29A6" w:rsidP="00254B87">
            <w:pPr>
              <w:pStyle w:val="ListParagraph"/>
              <w:numPr>
                <w:ilvl w:val="2"/>
                <w:numId w:val="55"/>
              </w:numPr>
              <w:tabs>
                <w:tab w:val="left" w:pos="720"/>
                <w:tab w:val="left" w:pos="144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 xml:space="preserve">Overhead (e.g., </w:t>
            </w:r>
            <w:proofErr w:type="spellStart"/>
            <w:r w:rsidRPr="00254B87">
              <w:rPr>
                <w:rFonts w:asciiTheme="minorHAnsi" w:hAnsiTheme="minorHAnsi" w:cstheme="minorHAnsi"/>
                <w:sz w:val="20"/>
                <w:szCs w:val="20"/>
              </w:rPr>
              <w:t>signaling</w:t>
            </w:r>
            <w:proofErr w:type="spellEnd"/>
            <w:r w:rsidRPr="00254B87">
              <w:rPr>
                <w:rFonts w:asciiTheme="minorHAnsi" w:hAnsiTheme="minorHAnsi" w:cstheme="minorHAnsi"/>
                <w:sz w:val="20"/>
                <w:szCs w:val="20"/>
              </w:rPr>
              <w:t xml:space="preserve"> overhead associated with model monitoring)</w:t>
            </w:r>
          </w:p>
          <w:p w14:paraId="24A42490" w14:textId="77777777" w:rsidR="00BF29A6" w:rsidRPr="00254B87" w:rsidRDefault="00BF29A6" w:rsidP="00254B87">
            <w:pPr>
              <w:pStyle w:val="ListParagraph"/>
              <w:numPr>
                <w:ilvl w:val="2"/>
                <w:numId w:val="55"/>
              </w:numPr>
              <w:tabs>
                <w:tab w:val="left" w:pos="720"/>
                <w:tab w:val="left" w:pos="1440"/>
                <w:tab w:val="left" w:pos="216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Complexity (e.g., computation and memory cost for model monitoring)</w:t>
            </w:r>
          </w:p>
          <w:p w14:paraId="481B5E8F" w14:textId="77777777" w:rsidR="00BF29A6" w:rsidRPr="00254B87" w:rsidRDefault="00BF29A6" w:rsidP="00254B87">
            <w:pPr>
              <w:pStyle w:val="ListParagraph"/>
              <w:numPr>
                <w:ilvl w:val="2"/>
                <w:numId w:val="55"/>
              </w:numPr>
              <w:tabs>
                <w:tab w:val="left" w:pos="720"/>
                <w:tab w:val="left" w:pos="1440"/>
                <w:tab w:val="left" w:pos="216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Latency (i.e., timeliness of monitoring result, from model failure to action, given the purpose of model monitoring)</w:t>
            </w:r>
          </w:p>
          <w:p w14:paraId="5D078145" w14:textId="77777777" w:rsidR="00BF29A6" w:rsidRPr="00254B87" w:rsidRDefault="00BF29A6" w:rsidP="00254B87">
            <w:pPr>
              <w:pStyle w:val="ListParagraph"/>
              <w:numPr>
                <w:ilvl w:val="2"/>
                <w:numId w:val="55"/>
              </w:numPr>
              <w:tabs>
                <w:tab w:val="left" w:pos="720"/>
                <w:tab w:val="left" w:pos="1440"/>
                <w:tab w:val="left" w:pos="216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FFS: Power consumption</w:t>
            </w:r>
          </w:p>
          <w:p w14:paraId="03F70E6F" w14:textId="77777777" w:rsidR="00BF29A6" w:rsidRPr="00254B87" w:rsidRDefault="00BF29A6" w:rsidP="00254B87">
            <w:pPr>
              <w:pStyle w:val="ListParagraph"/>
              <w:numPr>
                <w:ilvl w:val="2"/>
                <w:numId w:val="55"/>
              </w:numPr>
              <w:tabs>
                <w:tab w:val="left" w:pos="720"/>
                <w:tab w:val="left" w:pos="1440"/>
                <w:tab w:val="left" w:pos="216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Other KPIs are not precluded.</w:t>
            </w:r>
          </w:p>
          <w:p w14:paraId="37F16E0C" w14:textId="77777777" w:rsidR="00BF29A6" w:rsidRPr="00254B87" w:rsidRDefault="00BF29A6" w:rsidP="00254B87">
            <w:pPr>
              <w:tabs>
                <w:tab w:val="left" w:pos="720"/>
                <w:tab w:val="left" w:pos="1440"/>
                <w:tab w:val="left" w:pos="2160"/>
              </w:tabs>
              <w:jc w:val="both"/>
              <w:rPr>
                <w:rFonts w:asciiTheme="minorHAnsi" w:hAnsiTheme="minorHAnsi" w:cstheme="minorHAnsi"/>
                <w:sz w:val="20"/>
                <w:szCs w:val="20"/>
                <w:lang w:eastAsia="x-none"/>
              </w:rPr>
            </w:pPr>
            <w:r w:rsidRPr="00254B87">
              <w:rPr>
                <w:rFonts w:asciiTheme="minorHAnsi" w:hAnsiTheme="minorHAnsi" w:cstheme="minorHAnsi"/>
                <w:sz w:val="20"/>
                <w:szCs w:val="20"/>
                <w:lang w:eastAsia="x-none"/>
              </w:rPr>
              <w:t>Note: Relevant KPIs may vary across different model monitoring approaches.</w:t>
            </w:r>
          </w:p>
          <w:p w14:paraId="5A2BF28D" w14:textId="3C9C5B4D" w:rsidR="00BF29A6" w:rsidRPr="00254B87" w:rsidRDefault="00BF29A6" w:rsidP="00254B87">
            <w:pPr>
              <w:tabs>
                <w:tab w:val="left" w:pos="720"/>
                <w:tab w:val="left" w:pos="1440"/>
                <w:tab w:val="left" w:pos="2160"/>
              </w:tabs>
              <w:jc w:val="both"/>
              <w:rPr>
                <w:rFonts w:asciiTheme="minorHAnsi" w:hAnsiTheme="minorHAnsi" w:cstheme="minorHAnsi"/>
                <w:sz w:val="20"/>
                <w:szCs w:val="20"/>
                <w:lang w:eastAsia="x-none"/>
              </w:rPr>
            </w:pPr>
            <w:r w:rsidRPr="00254B87">
              <w:rPr>
                <w:rFonts w:asciiTheme="minorHAnsi" w:hAnsiTheme="minorHAnsi" w:cstheme="minorHAnsi"/>
                <w:sz w:val="20"/>
                <w:szCs w:val="20"/>
                <w:lang w:eastAsia="x-none"/>
              </w:rPr>
              <w:t>FFS: Discussion of KPIs for other LCM procedures</w:t>
            </w:r>
          </w:p>
          <w:p w14:paraId="6304E4AF" w14:textId="77777777" w:rsidR="00BF29A6" w:rsidRPr="00254B87" w:rsidRDefault="00BF29A6" w:rsidP="00254B87">
            <w:pPr>
              <w:tabs>
                <w:tab w:val="left" w:pos="720"/>
                <w:tab w:val="left" w:pos="1440"/>
                <w:tab w:val="left" w:pos="2160"/>
              </w:tabs>
              <w:jc w:val="both"/>
              <w:rPr>
                <w:rFonts w:asciiTheme="minorHAnsi" w:eastAsia="DengXian" w:hAnsiTheme="minorHAnsi" w:cstheme="minorHAnsi"/>
                <w:color w:val="0070C0"/>
                <w:sz w:val="20"/>
                <w:szCs w:val="20"/>
                <w:highlight w:val="green"/>
                <w:lang w:eastAsia="zh-CN"/>
              </w:rPr>
            </w:pPr>
            <w:r w:rsidRPr="00254B87">
              <w:rPr>
                <w:rFonts w:asciiTheme="minorHAnsi" w:eastAsia="DengXian" w:hAnsiTheme="minorHAnsi" w:cstheme="minorHAnsi" w:hint="eastAsia"/>
                <w:color w:val="0070C0"/>
                <w:sz w:val="20"/>
                <w:szCs w:val="20"/>
                <w:highlight w:val="green"/>
                <w:lang w:eastAsia="zh-CN"/>
              </w:rPr>
              <w:t>A</w:t>
            </w:r>
            <w:r w:rsidRPr="00254B87">
              <w:rPr>
                <w:rFonts w:asciiTheme="minorHAnsi" w:eastAsia="DengXian" w:hAnsiTheme="minorHAnsi" w:cstheme="minorHAnsi"/>
                <w:color w:val="0070C0"/>
                <w:sz w:val="20"/>
                <w:szCs w:val="20"/>
                <w:highlight w:val="green"/>
                <w:lang w:eastAsia="zh-CN"/>
              </w:rPr>
              <w:t>greement</w:t>
            </w:r>
          </w:p>
          <w:p w14:paraId="4DC60921" w14:textId="77777777" w:rsidR="00BF29A6" w:rsidRPr="00254B87" w:rsidRDefault="00BF29A6" w:rsidP="00254B87">
            <w:pPr>
              <w:jc w:val="both"/>
              <w:rPr>
                <w:rFonts w:asciiTheme="minorHAnsi" w:hAnsiTheme="minorHAnsi" w:cstheme="minorHAnsi"/>
                <w:sz w:val="20"/>
                <w:szCs w:val="20"/>
              </w:rPr>
            </w:pPr>
            <w:r w:rsidRPr="00254B87">
              <w:rPr>
                <w:rFonts w:asciiTheme="minorHAnsi" w:hAnsiTheme="minorHAnsi" w:cstheme="minorHAnsi"/>
                <w:sz w:val="20"/>
                <w:szCs w:val="20"/>
              </w:rPr>
              <w:t>Study various approaches for achieving good performance across different scenarios/configurations/sites, including</w:t>
            </w:r>
          </w:p>
          <w:p w14:paraId="415924FC" w14:textId="77777777" w:rsidR="00BF29A6" w:rsidRPr="00254B87" w:rsidRDefault="00BF29A6" w:rsidP="00254B87">
            <w:pPr>
              <w:numPr>
                <w:ilvl w:val="2"/>
                <w:numId w:val="55"/>
              </w:numPr>
              <w:tabs>
                <w:tab w:val="left" w:pos="1440"/>
                <w:tab w:val="right" w:leader="dot" w:pos="9631"/>
              </w:tabs>
              <w:spacing w:after="0" w:line="240" w:lineRule="auto"/>
              <w:jc w:val="both"/>
              <w:rPr>
                <w:rFonts w:asciiTheme="minorHAnsi" w:hAnsiTheme="minorHAnsi" w:cstheme="minorHAnsi"/>
                <w:sz w:val="20"/>
                <w:szCs w:val="20"/>
              </w:rPr>
            </w:pPr>
            <w:r w:rsidRPr="00254B87">
              <w:rPr>
                <w:rFonts w:asciiTheme="minorHAnsi" w:hAnsiTheme="minorHAnsi" w:cstheme="minorHAnsi"/>
                <w:sz w:val="20"/>
                <w:szCs w:val="20"/>
              </w:rPr>
              <w:t>Model generalization, i.e., using one model that is generalizable to different scenarios/configurations/sites</w:t>
            </w:r>
          </w:p>
          <w:p w14:paraId="13ECA3E7" w14:textId="77777777" w:rsidR="00BF29A6" w:rsidRPr="00254B87" w:rsidRDefault="00BF29A6" w:rsidP="00254B87">
            <w:pPr>
              <w:numPr>
                <w:ilvl w:val="2"/>
                <w:numId w:val="55"/>
              </w:numPr>
              <w:tabs>
                <w:tab w:val="left" w:pos="1440"/>
                <w:tab w:val="right" w:leader="dot" w:pos="9631"/>
              </w:tabs>
              <w:spacing w:after="0" w:line="240" w:lineRule="auto"/>
              <w:jc w:val="both"/>
              <w:rPr>
                <w:rFonts w:asciiTheme="minorHAnsi" w:hAnsiTheme="minorHAnsi" w:cstheme="minorHAnsi"/>
                <w:sz w:val="20"/>
                <w:szCs w:val="20"/>
              </w:rPr>
            </w:pPr>
            <w:r w:rsidRPr="00254B87">
              <w:rPr>
                <w:rFonts w:asciiTheme="minorHAnsi" w:hAnsiTheme="minorHAnsi" w:cstheme="minorHAnsi"/>
                <w:sz w:val="20"/>
                <w:szCs w:val="20"/>
              </w:rPr>
              <w:t>Model switching, i.e., switching among a group of models where each model is for a particular scenario/configuration/site</w:t>
            </w:r>
          </w:p>
          <w:p w14:paraId="78588BEA" w14:textId="77777777" w:rsidR="00BF29A6" w:rsidRPr="00254B87" w:rsidRDefault="00BF29A6" w:rsidP="00254B87">
            <w:pPr>
              <w:numPr>
                <w:ilvl w:val="3"/>
                <w:numId w:val="55"/>
              </w:numPr>
              <w:tabs>
                <w:tab w:val="left" w:pos="1440"/>
                <w:tab w:val="right" w:leader="dot" w:pos="9631"/>
              </w:tabs>
              <w:spacing w:after="0" w:line="240" w:lineRule="auto"/>
              <w:jc w:val="both"/>
              <w:rPr>
                <w:rFonts w:asciiTheme="minorHAnsi" w:hAnsiTheme="minorHAnsi" w:cstheme="minorHAnsi"/>
                <w:sz w:val="20"/>
                <w:szCs w:val="20"/>
              </w:rPr>
            </w:pPr>
            <w:r w:rsidRPr="00254B87">
              <w:rPr>
                <w:rFonts w:asciiTheme="minorHAnsi" w:hAnsiTheme="minorHAnsi" w:cstheme="minorHAnsi"/>
                <w:sz w:val="20"/>
                <w:szCs w:val="20"/>
              </w:rPr>
              <w:t>[Models in a group of models may have varying model structures, share a common model structure, or partially share a common sub-structure. Models in a group of models may have different input/output format and/or different pre-/post-processing.]</w:t>
            </w:r>
          </w:p>
          <w:p w14:paraId="1CBB670D" w14:textId="40AAC35C" w:rsidR="00BF29A6" w:rsidRPr="00254B87" w:rsidRDefault="00BF29A6" w:rsidP="00254B87">
            <w:pPr>
              <w:numPr>
                <w:ilvl w:val="2"/>
                <w:numId w:val="55"/>
              </w:numPr>
              <w:tabs>
                <w:tab w:val="left" w:pos="1440"/>
                <w:tab w:val="right" w:leader="dot" w:pos="9631"/>
              </w:tabs>
              <w:spacing w:after="0" w:line="240" w:lineRule="auto"/>
              <w:jc w:val="both"/>
              <w:rPr>
                <w:rFonts w:asciiTheme="minorHAnsi" w:hAnsiTheme="minorHAnsi" w:cstheme="minorHAnsi"/>
                <w:sz w:val="20"/>
                <w:szCs w:val="20"/>
              </w:rPr>
            </w:pPr>
            <w:r w:rsidRPr="00254B87">
              <w:rPr>
                <w:rFonts w:asciiTheme="minorHAnsi" w:hAnsiTheme="minorHAnsi" w:cstheme="minorHAnsi" w:hint="eastAsia"/>
                <w:sz w:val="20"/>
                <w:szCs w:val="20"/>
              </w:rPr>
              <w:t>M</w:t>
            </w:r>
            <w:r w:rsidRPr="00254B87">
              <w:rPr>
                <w:rFonts w:asciiTheme="minorHAnsi" w:hAnsiTheme="minorHAnsi" w:cstheme="minorHAnsi"/>
                <w:sz w:val="20"/>
                <w:szCs w:val="20"/>
              </w:rPr>
              <w:t>odel update, i.e., using one model whose parameters are flexibly updated as the scenario/configuration/site that the device experiences changes over time. Fine-tuning is one example.</w:t>
            </w:r>
          </w:p>
          <w:p w14:paraId="5C6D2042" w14:textId="77777777" w:rsidR="00BF29A6" w:rsidRPr="00254B87" w:rsidRDefault="00BF29A6" w:rsidP="00254B87">
            <w:pPr>
              <w:jc w:val="both"/>
              <w:rPr>
                <w:rFonts w:asciiTheme="minorHAnsi" w:hAnsiTheme="minorHAnsi" w:cstheme="minorHAnsi"/>
                <w:sz w:val="20"/>
                <w:szCs w:val="20"/>
                <w:highlight w:val="green"/>
                <w:lang w:eastAsia="x-none"/>
              </w:rPr>
            </w:pPr>
            <w:r w:rsidRPr="00254B87">
              <w:rPr>
                <w:rFonts w:asciiTheme="minorHAnsi" w:hAnsiTheme="minorHAnsi" w:cstheme="minorHAnsi" w:hint="eastAsia"/>
                <w:sz w:val="20"/>
                <w:szCs w:val="20"/>
                <w:highlight w:val="green"/>
                <w:lang w:eastAsia="x-none"/>
              </w:rPr>
              <w:t>A</w:t>
            </w:r>
            <w:r w:rsidRPr="00254B87">
              <w:rPr>
                <w:rFonts w:asciiTheme="minorHAnsi" w:hAnsiTheme="minorHAnsi" w:cstheme="minorHAnsi"/>
                <w:sz w:val="20"/>
                <w:szCs w:val="20"/>
                <w:highlight w:val="green"/>
                <w:lang w:eastAsia="x-none"/>
              </w:rPr>
              <w:t>greement</w:t>
            </w:r>
          </w:p>
          <w:p w14:paraId="617B6934" w14:textId="77777777" w:rsidR="00BF29A6" w:rsidRPr="00254B87" w:rsidRDefault="00BF29A6" w:rsidP="00254B87">
            <w:pPr>
              <w:jc w:val="both"/>
              <w:rPr>
                <w:rFonts w:asciiTheme="minorHAnsi" w:hAnsiTheme="minorHAnsi" w:cstheme="minorHAnsi"/>
                <w:sz w:val="20"/>
                <w:szCs w:val="20"/>
                <w:lang w:eastAsia="x-none"/>
              </w:rPr>
            </w:pPr>
            <w:r w:rsidRPr="00254B87">
              <w:rPr>
                <w:rFonts w:asciiTheme="minorHAnsi" w:hAnsiTheme="minorHAnsi" w:cstheme="minorHAnsi"/>
                <w:sz w:val="20"/>
                <w:szCs w:val="20"/>
                <w:lang w:eastAsia="x-none"/>
              </w:rPr>
              <w:t>The following are additionally considered for the initial list of common KPIs (if applicable) for evaluating performance benefits of AI/ML</w:t>
            </w:r>
          </w:p>
          <w:p w14:paraId="567FD8F0" w14:textId="77777777" w:rsidR="00BF29A6" w:rsidRPr="00254B87" w:rsidRDefault="00BF29A6" w:rsidP="00254B87">
            <w:pPr>
              <w:pStyle w:val="ListParagraph"/>
              <w:numPr>
                <w:ilvl w:val="0"/>
                <w:numId w:val="56"/>
              </w:numPr>
              <w:tabs>
                <w:tab w:val="left" w:pos="1440"/>
                <w:tab w:val="right" w:leader="dot" w:pos="9631"/>
              </w:tabs>
              <w:overflowPunct w:val="0"/>
              <w:autoSpaceDE w:val="0"/>
              <w:autoSpaceDN w:val="0"/>
              <w:adjustRightInd w:val="0"/>
              <w:spacing w:line="240" w:lineRule="auto"/>
              <w:jc w:val="both"/>
              <w:textAlignment w:val="baseline"/>
              <w:rPr>
                <w:rFonts w:asciiTheme="minorHAnsi" w:hAnsiTheme="minorHAnsi" w:cstheme="minorHAnsi"/>
                <w:sz w:val="20"/>
                <w:szCs w:val="20"/>
              </w:rPr>
            </w:pPr>
            <w:r w:rsidRPr="00254B87">
              <w:rPr>
                <w:rFonts w:asciiTheme="minorHAnsi" w:hAnsiTheme="minorHAnsi" w:cstheme="minorHAnsi"/>
                <w:sz w:val="20"/>
                <w:szCs w:val="20"/>
              </w:rPr>
              <w:t>Clarification on inference complexity</w:t>
            </w:r>
          </w:p>
          <w:p w14:paraId="01B2625B" w14:textId="77777777" w:rsidR="00BF29A6" w:rsidRPr="00254B87" w:rsidRDefault="00BF29A6" w:rsidP="00254B87">
            <w:pPr>
              <w:pStyle w:val="ListParagraph"/>
              <w:numPr>
                <w:ilvl w:val="1"/>
                <w:numId w:val="56"/>
              </w:numPr>
              <w:tabs>
                <w:tab w:val="left" w:pos="1440"/>
                <w:tab w:val="right" w:leader="dot" w:pos="9631"/>
              </w:tabs>
              <w:spacing w:line="240" w:lineRule="auto"/>
              <w:jc w:val="both"/>
              <w:rPr>
                <w:rFonts w:asciiTheme="minorHAnsi" w:hAnsiTheme="minorHAnsi" w:cstheme="minorHAnsi"/>
                <w:sz w:val="20"/>
                <w:szCs w:val="20"/>
              </w:rPr>
            </w:pPr>
            <w:r w:rsidRPr="00254B87">
              <w:rPr>
                <w:rFonts w:asciiTheme="minorHAnsi" w:hAnsiTheme="minorHAnsi" w:cstheme="minorHAnsi"/>
                <w:sz w:val="20"/>
                <w:szCs w:val="20"/>
              </w:rPr>
              <w:t>Note: Inference complexity includes complexity for pre- and post-processing.</w:t>
            </w:r>
          </w:p>
          <w:p w14:paraId="3373F781" w14:textId="77777777" w:rsidR="00BF29A6" w:rsidRPr="00254B87" w:rsidRDefault="00BF29A6" w:rsidP="00254B87">
            <w:pPr>
              <w:pStyle w:val="ListParagraph"/>
              <w:numPr>
                <w:ilvl w:val="0"/>
                <w:numId w:val="56"/>
              </w:numPr>
              <w:tabs>
                <w:tab w:val="left" w:pos="1440"/>
                <w:tab w:val="right" w:leader="dot" w:pos="9631"/>
              </w:tabs>
              <w:overflowPunct w:val="0"/>
              <w:autoSpaceDE w:val="0"/>
              <w:autoSpaceDN w:val="0"/>
              <w:adjustRightInd w:val="0"/>
              <w:spacing w:line="240" w:lineRule="auto"/>
              <w:jc w:val="both"/>
              <w:textAlignment w:val="baseline"/>
              <w:rPr>
                <w:rFonts w:asciiTheme="minorHAnsi" w:hAnsiTheme="minorHAnsi" w:cstheme="minorHAnsi"/>
                <w:sz w:val="20"/>
                <w:szCs w:val="20"/>
              </w:rPr>
            </w:pPr>
            <w:r w:rsidRPr="00254B87">
              <w:rPr>
                <w:rFonts w:asciiTheme="minorHAnsi" w:hAnsiTheme="minorHAnsi" w:cstheme="minorHAnsi"/>
                <w:sz w:val="20"/>
                <w:szCs w:val="20"/>
              </w:rPr>
              <w:t>LCM related complexity and storage overhead</w:t>
            </w:r>
          </w:p>
          <w:p w14:paraId="02EADD6C" w14:textId="77777777" w:rsidR="00BF29A6" w:rsidRPr="00254B87" w:rsidRDefault="00BF29A6" w:rsidP="00254B87">
            <w:pPr>
              <w:pStyle w:val="ListParagraph"/>
              <w:numPr>
                <w:ilvl w:val="1"/>
                <w:numId w:val="56"/>
              </w:numPr>
              <w:tabs>
                <w:tab w:val="left" w:pos="1440"/>
                <w:tab w:val="right" w:leader="dot" w:pos="9631"/>
              </w:tabs>
              <w:overflowPunct w:val="0"/>
              <w:autoSpaceDE w:val="0"/>
              <w:autoSpaceDN w:val="0"/>
              <w:adjustRightInd w:val="0"/>
              <w:spacing w:line="240" w:lineRule="auto"/>
              <w:contextualSpacing/>
              <w:jc w:val="both"/>
              <w:textAlignment w:val="baseline"/>
              <w:rPr>
                <w:rFonts w:asciiTheme="minorHAnsi" w:hAnsiTheme="minorHAnsi" w:cstheme="minorHAnsi"/>
                <w:sz w:val="20"/>
                <w:szCs w:val="20"/>
              </w:rPr>
            </w:pPr>
            <w:r w:rsidRPr="00254B87">
              <w:rPr>
                <w:rFonts w:asciiTheme="minorHAnsi" w:hAnsiTheme="minorHAnsi" w:cstheme="minorHAnsi"/>
                <w:sz w:val="20"/>
                <w:szCs w:val="20"/>
              </w:rPr>
              <w:t>Storage/computation</w:t>
            </w:r>
            <w:r w:rsidRPr="00254B87">
              <w:rPr>
                <w:rFonts w:asciiTheme="minorHAnsi" w:hAnsiTheme="minorHAnsi" w:cstheme="minorHAnsi"/>
                <w:color w:val="0070C0"/>
                <w:sz w:val="20"/>
                <w:szCs w:val="20"/>
              </w:rPr>
              <w:t xml:space="preserve"> </w:t>
            </w:r>
            <w:r w:rsidRPr="00254B87">
              <w:rPr>
                <w:rFonts w:asciiTheme="minorHAnsi" w:hAnsiTheme="minorHAnsi" w:cstheme="minorHAnsi"/>
                <w:sz w:val="20"/>
                <w:szCs w:val="20"/>
              </w:rPr>
              <w:t>for training data collection.</w:t>
            </w:r>
          </w:p>
          <w:p w14:paraId="073D1C47" w14:textId="77777777" w:rsidR="00BF29A6" w:rsidRPr="00254B87" w:rsidRDefault="00BF29A6" w:rsidP="00254B87">
            <w:pPr>
              <w:pStyle w:val="ListParagraph"/>
              <w:numPr>
                <w:ilvl w:val="1"/>
                <w:numId w:val="56"/>
              </w:numPr>
              <w:tabs>
                <w:tab w:val="left" w:pos="1440"/>
                <w:tab w:val="right" w:leader="dot" w:pos="9631"/>
              </w:tabs>
              <w:overflowPunct w:val="0"/>
              <w:autoSpaceDE w:val="0"/>
              <w:autoSpaceDN w:val="0"/>
              <w:adjustRightInd w:val="0"/>
              <w:spacing w:line="240" w:lineRule="auto"/>
              <w:contextualSpacing/>
              <w:jc w:val="both"/>
              <w:textAlignment w:val="baseline"/>
              <w:rPr>
                <w:rFonts w:asciiTheme="minorHAnsi" w:hAnsiTheme="minorHAnsi" w:cstheme="minorHAnsi"/>
                <w:sz w:val="20"/>
                <w:szCs w:val="20"/>
              </w:rPr>
            </w:pPr>
            <w:r w:rsidRPr="00254B87">
              <w:rPr>
                <w:rFonts w:asciiTheme="minorHAnsi" w:hAnsiTheme="minorHAnsi" w:cstheme="minorHAnsi"/>
                <w:sz w:val="20"/>
                <w:szCs w:val="20"/>
              </w:rPr>
              <w:t>Storage/computation</w:t>
            </w:r>
            <w:r w:rsidRPr="00254B87">
              <w:rPr>
                <w:rFonts w:asciiTheme="minorHAnsi" w:hAnsiTheme="minorHAnsi" w:cstheme="minorHAnsi"/>
                <w:color w:val="0070C0"/>
                <w:sz w:val="20"/>
                <w:szCs w:val="20"/>
              </w:rPr>
              <w:t xml:space="preserve"> </w:t>
            </w:r>
            <w:r w:rsidRPr="00254B87">
              <w:rPr>
                <w:rFonts w:asciiTheme="minorHAnsi" w:hAnsiTheme="minorHAnsi" w:cstheme="minorHAnsi"/>
                <w:sz w:val="20"/>
                <w:szCs w:val="20"/>
              </w:rPr>
              <w:t>for training and model update</w:t>
            </w:r>
          </w:p>
          <w:p w14:paraId="4E72916F" w14:textId="77777777" w:rsidR="00BF29A6" w:rsidRPr="00254B87" w:rsidRDefault="00BF29A6" w:rsidP="00254B87">
            <w:pPr>
              <w:pStyle w:val="ListParagraph"/>
              <w:numPr>
                <w:ilvl w:val="1"/>
                <w:numId w:val="56"/>
              </w:numPr>
              <w:tabs>
                <w:tab w:val="left" w:pos="1440"/>
                <w:tab w:val="right" w:leader="dot" w:pos="9631"/>
              </w:tabs>
              <w:overflowPunct w:val="0"/>
              <w:autoSpaceDE w:val="0"/>
              <w:autoSpaceDN w:val="0"/>
              <w:adjustRightInd w:val="0"/>
              <w:spacing w:line="240" w:lineRule="auto"/>
              <w:contextualSpacing/>
              <w:jc w:val="both"/>
              <w:textAlignment w:val="baseline"/>
              <w:rPr>
                <w:rFonts w:asciiTheme="minorHAnsi" w:hAnsiTheme="minorHAnsi" w:cstheme="minorHAnsi"/>
                <w:sz w:val="20"/>
                <w:szCs w:val="20"/>
              </w:rPr>
            </w:pPr>
            <w:r w:rsidRPr="00254B87">
              <w:rPr>
                <w:rFonts w:asciiTheme="minorHAnsi" w:hAnsiTheme="minorHAnsi" w:cstheme="minorHAnsi"/>
                <w:sz w:val="20"/>
                <w:szCs w:val="20"/>
              </w:rPr>
              <w:t>Storage/computation</w:t>
            </w:r>
            <w:r w:rsidRPr="00254B87">
              <w:rPr>
                <w:rFonts w:asciiTheme="minorHAnsi" w:hAnsiTheme="minorHAnsi" w:cstheme="minorHAnsi"/>
                <w:color w:val="0070C0"/>
                <w:sz w:val="20"/>
                <w:szCs w:val="20"/>
              </w:rPr>
              <w:t xml:space="preserve"> </w:t>
            </w:r>
            <w:r w:rsidRPr="00254B87">
              <w:rPr>
                <w:rFonts w:asciiTheme="minorHAnsi" w:hAnsiTheme="minorHAnsi" w:cstheme="minorHAnsi"/>
                <w:sz w:val="20"/>
                <w:szCs w:val="20"/>
              </w:rPr>
              <w:t>for model monitoring.</w:t>
            </w:r>
          </w:p>
          <w:p w14:paraId="1C421E4B" w14:textId="77777777" w:rsidR="00BF29A6" w:rsidRPr="00254B87" w:rsidRDefault="00BF29A6" w:rsidP="00254B87">
            <w:pPr>
              <w:pStyle w:val="ListParagraph"/>
              <w:numPr>
                <w:ilvl w:val="1"/>
                <w:numId w:val="56"/>
              </w:numPr>
              <w:tabs>
                <w:tab w:val="left" w:pos="1440"/>
                <w:tab w:val="right" w:leader="dot" w:pos="9631"/>
              </w:tabs>
              <w:overflowPunct w:val="0"/>
              <w:autoSpaceDE w:val="0"/>
              <w:autoSpaceDN w:val="0"/>
              <w:adjustRightInd w:val="0"/>
              <w:spacing w:line="240" w:lineRule="auto"/>
              <w:contextualSpacing/>
              <w:jc w:val="both"/>
              <w:textAlignment w:val="baseline"/>
              <w:rPr>
                <w:rFonts w:asciiTheme="minorHAnsi" w:hAnsiTheme="minorHAnsi" w:cstheme="minorHAnsi"/>
                <w:sz w:val="20"/>
                <w:szCs w:val="20"/>
              </w:rPr>
            </w:pPr>
            <w:r w:rsidRPr="00254B87">
              <w:rPr>
                <w:rFonts w:asciiTheme="minorHAnsi" w:hAnsiTheme="minorHAnsi" w:cstheme="minorHAnsi"/>
                <w:sz w:val="20"/>
                <w:szCs w:val="20"/>
              </w:rPr>
              <w:t>Storage/computation</w:t>
            </w:r>
            <w:r w:rsidRPr="00254B87">
              <w:rPr>
                <w:rFonts w:asciiTheme="minorHAnsi" w:hAnsiTheme="minorHAnsi" w:cstheme="minorHAnsi"/>
                <w:color w:val="0070C0"/>
                <w:sz w:val="20"/>
                <w:szCs w:val="20"/>
              </w:rPr>
              <w:t xml:space="preserve"> </w:t>
            </w:r>
            <w:r w:rsidRPr="00254B87">
              <w:rPr>
                <w:rFonts w:asciiTheme="minorHAnsi" w:hAnsiTheme="minorHAnsi" w:cstheme="minorHAnsi"/>
                <w:sz w:val="20"/>
                <w:szCs w:val="20"/>
              </w:rPr>
              <w:t>for other LCM procedures, e.g., model activation, deactivation, selection, switching, fallback operation.</w:t>
            </w:r>
          </w:p>
          <w:p w14:paraId="62D50584" w14:textId="5150A641" w:rsidR="00BF29A6" w:rsidRPr="00254B87" w:rsidRDefault="00BF29A6" w:rsidP="00254B87">
            <w:pPr>
              <w:pStyle w:val="ListParagraph"/>
              <w:numPr>
                <w:ilvl w:val="0"/>
                <w:numId w:val="56"/>
              </w:numPr>
              <w:tabs>
                <w:tab w:val="left" w:pos="1440"/>
                <w:tab w:val="right" w:leader="dot" w:pos="9631"/>
              </w:tabs>
              <w:overflowPunct w:val="0"/>
              <w:autoSpaceDE w:val="0"/>
              <w:autoSpaceDN w:val="0"/>
              <w:adjustRightInd w:val="0"/>
              <w:spacing w:line="240" w:lineRule="auto"/>
              <w:contextualSpacing/>
              <w:jc w:val="both"/>
              <w:textAlignment w:val="baseline"/>
              <w:rPr>
                <w:rFonts w:asciiTheme="minorHAnsi" w:hAnsiTheme="minorHAnsi" w:cstheme="minorHAnsi"/>
                <w:b/>
                <w:sz w:val="20"/>
                <w:szCs w:val="20"/>
              </w:rPr>
            </w:pPr>
            <w:r w:rsidRPr="00254B87">
              <w:rPr>
                <w:rFonts w:asciiTheme="minorHAnsi" w:hAnsiTheme="minorHAnsi" w:cstheme="minorHAnsi"/>
                <w:sz w:val="20"/>
                <w:szCs w:val="20"/>
              </w:rPr>
              <w:t>FFS: Power consumption, latency (e.g., Inference latency</w:t>
            </w:r>
            <w:r w:rsidRPr="00254B87">
              <w:rPr>
                <w:rFonts w:asciiTheme="minorHAnsi" w:hAnsiTheme="minorHAnsi" w:cstheme="minorHAnsi" w:hint="eastAsia"/>
                <w:sz w:val="20"/>
                <w:szCs w:val="20"/>
              </w:rPr>
              <w:t>)</w:t>
            </w:r>
          </w:p>
          <w:p w14:paraId="21417A4A" w14:textId="77777777" w:rsidR="00BF29A6" w:rsidRPr="00254B87" w:rsidRDefault="00BF29A6" w:rsidP="00254B87">
            <w:pPr>
              <w:jc w:val="both"/>
              <w:rPr>
                <w:rFonts w:asciiTheme="minorHAnsi" w:hAnsiTheme="minorHAnsi" w:cstheme="minorHAnsi"/>
                <w:sz w:val="20"/>
                <w:szCs w:val="20"/>
                <w:lang w:eastAsia="zh-CN"/>
              </w:rPr>
            </w:pPr>
            <w:r w:rsidRPr="00254B87">
              <w:rPr>
                <w:rFonts w:asciiTheme="minorHAnsi" w:hAnsiTheme="minorHAnsi" w:cstheme="minorHAnsi"/>
                <w:sz w:val="20"/>
                <w:szCs w:val="20"/>
                <w:lang w:eastAsia="zh-CN"/>
              </w:rPr>
              <w:t>Conclusion</w:t>
            </w:r>
          </w:p>
          <w:p w14:paraId="39589769" w14:textId="409C3836" w:rsidR="00E92E98" w:rsidRPr="00684B3A" w:rsidRDefault="00BF29A6" w:rsidP="00254B87">
            <w:pPr>
              <w:shd w:val="clear" w:color="auto" w:fill="FFFFFF"/>
              <w:jc w:val="both"/>
              <w:rPr>
                <w:rFonts w:asciiTheme="minorHAnsi" w:eastAsia="DengXian" w:hAnsiTheme="minorHAnsi" w:cstheme="minorHAnsi"/>
                <w:lang w:eastAsia="zh-CN"/>
              </w:rPr>
            </w:pPr>
            <w:r w:rsidRPr="00254B87">
              <w:rPr>
                <w:rFonts w:asciiTheme="minorHAnsi" w:hAnsiTheme="minorHAnsi" w:cstheme="minorHAnsi"/>
                <w:sz w:val="20"/>
                <w:szCs w:val="20"/>
              </w:rPr>
              <w:t>This RAN1 study considers ML TOP/FLOP/MACs as KPIs for computational complexity for inference. However, there may be a disconnect</w:t>
            </w:r>
            <w:r w:rsidRPr="00254B87">
              <w:rPr>
                <w:rFonts w:asciiTheme="minorHAnsi" w:hAnsiTheme="minorHAnsi" w:cstheme="minorHAnsi" w:hint="eastAsia"/>
                <w:sz w:val="20"/>
                <w:szCs w:val="20"/>
                <w:lang w:eastAsia="zh-CN"/>
              </w:rPr>
              <w:t>ion</w:t>
            </w:r>
            <w:r w:rsidRPr="00254B87">
              <w:rPr>
                <w:rFonts w:asciiTheme="minorHAnsi" w:hAnsiTheme="minorHAnsi" w:cstheme="minorHAnsi"/>
                <w:sz w:val="20"/>
                <w:szCs w:val="20"/>
              </w:rPr>
              <w:t xml:space="preserve"> between actual complexity and the complexity evaluated using these KPIs due to the platform- dependency and implementation (hardware and software) optimization solutions, which are out of the scope of 3GPP.</w:t>
            </w:r>
          </w:p>
        </w:tc>
      </w:tr>
    </w:tbl>
    <w:p w14:paraId="47AE3CE3" w14:textId="77777777" w:rsidR="00E92E98" w:rsidRPr="00684B3A" w:rsidRDefault="00E92E98" w:rsidP="00E92E98">
      <w:pPr>
        <w:pStyle w:val="Doc-text2"/>
        <w:rPr>
          <w:rFonts w:asciiTheme="minorHAnsi" w:hAnsiTheme="minorHAnsi" w:cstheme="minorHAnsi"/>
          <w:lang w:val="en-GB"/>
        </w:rPr>
      </w:pPr>
    </w:p>
    <w:p w14:paraId="2361A8FA" w14:textId="7DC4FD23" w:rsidR="00E92E98" w:rsidRPr="00684B3A" w:rsidRDefault="00E92E98" w:rsidP="00E92E98">
      <w:pPr>
        <w:pStyle w:val="Heading1"/>
        <w:jc w:val="both"/>
        <w:rPr>
          <w:rFonts w:asciiTheme="minorHAnsi" w:hAnsiTheme="minorHAnsi" w:cstheme="minorHAnsi"/>
        </w:rPr>
      </w:pPr>
      <w:bookmarkStart w:id="0" w:name="_Ref178064866"/>
      <w:r w:rsidRPr="00684B3A">
        <w:rPr>
          <w:rFonts w:asciiTheme="minorHAnsi" w:hAnsiTheme="minorHAnsi" w:cstheme="minorHAnsi"/>
        </w:rPr>
        <w:lastRenderedPageBreak/>
        <w:t>2</w:t>
      </w:r>
      <w:r w:rsidRPr="00684B3A">
        <w:rPr>
          <w:rFonts w:asciiTheme="minorHAnsi" w:hAnsiTheme="minorHAnsi" w:cstheme="minorHAnsi"/>
        </w:rPr>
        <w:tab/>
        <w:t>Discussion</w:t>
      </w:r>
      <w:bookmarkEnd w:id="0"/>
    </w:p>
    <w:p w14:paraId="5295C7DE" w14:textId="7D503B8D" w:rsidR="00FC5AC4" w:rsidRPr="00684B3A" w:rsidRDefault="00E92E98" w:rsidP="00FC5AC4">
      <w:pPr>
        <w:pStyle w:val="Heading2"/>
        <w:rPr>
          <w:rFonts w:asciiTheme="minorHAnsi" w:hAnsiTheme="minorHAnsi" w:cstheme="minorHAnsi"/>
        </w:rPr>
      </w:pPr>
      <w:r w:rsidRPr="00684B3A">
        <w:rPr>
          <w:rFonts w:asciiTheme="minorHAnsi" w:hAnsiTheme="minorHAnsi" w:cstheme="minorHAnsi"/>
        </w:rPr>
        <w:t xml:space="preserve">2.1 </w:t>
      </w:r>
      <w:r w:rsidRPr="00684B3A">
        <w:rPr>
          <w:rFonts w:asciiTheme="minorHAnsi" w:hAnsiTheme="minorHAnsi" w:cstheme="minorHAnsi"/>
        </w:rPr>
        <w:tab/>
      </w:r>
      <w:r w:rsidR="00FC5AC4" w:rsidRPr="00684B3A">
        <w:rPr>
          <w:rFonts w:asciiTheme="minorHAnsi" w:hAnsiTheme="minorHAnsi" w:cstheme="minorHAnsi"/>
        </w:rPr>
        <w:t xml:space="preserve">On proprietary </w:t>
      </w:r>
      <w:r w:rsidR="0020335B">
        <w:rPr>
          <w:rFonts w:asciiTheme="minorHAnsi" w:hAnsiTheme="minorHAnsi" w:cstheme="minorHAnsi"/>
        </w:rPr>
        <w:t xml:space="preserve">versus 3GPP standardized </w:t>
      </w:r>
      <w:r w:rsidR="00FC5AC4" w:rsidRPr="00684B3A">
        <w:rPr>
          <w:rFonts w:asciiTheme="minorHAnsi" w:hAnsiTheme="minorHAnsi" w:cstheme="minorHAnsi"/>
        </w:rPr>
        <w:t>solutions</w:t>
      </w:r>
    </w:p>
    <w:p w14:paraId="419CD79F" w14:textId="164C5290" w:rsidR="00FC5AC4" w:rsidRPr="00684B3A" w:rsidRDefault="00FC5AC4" w:rsidP="00C02B79">
      <w:pPr>
        <w:rPr>
          <w:rFonts w:asciiTheme="minorHAnsi" w:hAnsiTheme="minorHAnsi" w:cstheme="minorHAnsi"/>
          <w:lang w:val="en-GB" w:eastAsia="ja-JP"/>
        </w:rPr>
      </w:pPr>
      <w:r w:rsidRPr="00684B3A">
        <w:rPr>
          <w:rFonts w:asciiTheme="minorHAnsi" w:hAnsiTheme="minorHAnsi" w:cstheme="minorHAnsi"/>
          <w:lang w:val="en-GB" w:eastAsia="ja-JP"/>
        </w:rPr>
        <w:t xml:space="preserve">In the previous meeting there </w:t>
      </w:r>
      <w:r>
        <w:rPr>
          <w:rFonts w:asciiTheme="minorHAnsi" w:hAnsiTheme="minorHAnsi" w:cstheme="minorHAnsi"/>
          <w:lang w:val="en-GB" w:eastAsia="ja-JP"/>
        </w:rPr>
        <w:t xml:space="preserve">were </w:t>
      </w:r>
      <w:r w:rsidRPr="00684B3A">
        <w:rPr>
          <w:rFonts w:asciiTheme="minorHAnsi" w:hAnsiTheme="minorHAnsi" w:cstheme="minorHAnsi"/>
          <w:lang w:val="en-GB" w:eastAsia="ja-JP"/>
        </w:rPr>
        <w:t>discussions about proprietary solutions (i.e.</w:t>
      </w:r>
      <w:r w:rsidR="00A61811">
        <w:rPr>
          <w:rFonts w:asciiTheme="minorHAnsi" w:hAnsiTheme="minorHAnsi" w:cstheme="minorHAnsi"/>
          <w:lang w:val="en-GB" w:eastAsia="ja-JP"/>
        </w:rPr>
        <w:t>,</w:t>
      </w:r>
      <w:r w:rsidRPr="00684B3A">
        <w:rPr>
          <w:rFonts w:asciiTheme="minorHAnsi" w:hAnsiTheme="minorHAnsi" w:cstheme="minorHAnsi"/>
          <w:lang w:val="en-GB" w:eastAsia="ja-JP"/>
        </w:rPr>
        <w:t xml:space="preserve"> outside 3GPP) for model transfer </w:t>
      </w:r>
      <w:r w:rsidR="00A61811">
        <w:rPr>
          <w:rFonts w:asciiTheme="minorHAnsi" w:hAnsiTheme="minorHAnsi" w:cstheme="minorHAnsi"/>
          <w:lang w:val="en-GB" w:eastAsia="ja-JP"/>
        </w:rPr>
        <w:t>and</w:t>
      </w:r>
      <w:r w:rsidRPr="00684B3A">
        <w:rPr>
          <w:rFonts w:asciiTheme="minorHAnsi" w:hAnsiTheme="minorHAnsi" w:cstheme="minorHAnsi"/>
          <w:lang w:val="en-GB" w:eastAsia="ja-JP"/>
        </w:rPr>
        <w:t xml:space="preserve"> data collection. In our view, the task of this RAN1</w:t>
      </w:r>
      <w:r w:rsidR="00A61811">
        <w:rPr>
          <w:rFonts w:asciiTheme="minorHAnsi" w:hAnsiTheme="minorHAnsi" w:cstheme="minorHAnsi"/>
          <w:lang w:val="en-GB" w:eastAsia="ja-JP"/>
        </w:rPr>
        <w:t>-</w:t>
      </w:r>
      <w:r w:rsidRPr="00684B3A">
        <w:rPr>
          <w:rFonts w:asciiTheme="minorHAnsi" w:hAnsiTheme="minorHAnsi" w:cstheme="minorHAnsi"/>
          <w:lang w:val="en-GB" w:eastAsia="ja-JP"/>
        </w:rPr>
        <w:t xml:space="preserve">lead study item is to investigate the feasibility and benefits of standardizing the use of AI/ML for L1/L2 features. Hence, RAN1 should not spend precious time units to discuss non-3GPP solutions. </w:t>
      </w:r>
    </w:p>
    <w:p w14:paraId="0F55D9F5" w14:textId="01577A4E" w:rsidR="007E6B33" w:rsidRPr="00684B3A" w:rsidRDefault="001E4E86" w:rsidP="00C02B79">
      <w:pPr>
        <w:rPr>
          <w:rFonts w:asciiTheme="minorHAnsi" w:hAnsiTheme="minorHAnsi" w:cstheme="minorHAnsi"/>
          <w:lang w:val="en-GB" w:eastAsia="ja-JP"/>
        </w:rPr>
      </w:pPr>
      <w:r>
        <w:rPr>
          <w:rFonts w:asciiTheme="minorHAnsi" w:hAnsiTheme="minorHAnsi" w:cstheme="minorHAnsi"/>
          <w:lang w:val="en-GB" w:eastAsia="ja-JP"/>
        </w:rPr>
        <w:t>It</w:t>
      </w:r>
      <w:r w:rsidR="00FC5AC4" w:rsidRPr="00684B3A">
        <w:rPr>
          <w:rFonts w:asciiTheme="minorHAnsi" w:hAnsiTheme="minorHAnsi" w:cstheme="minorHAnsi"/>
          <w:lang w:val="en-GB" w:eastAsia="ja-JP"/>
        </w:rPr>
        <w:t xml:space="preserve"> may turn out that the SI concludes that a fully 3GPP specified solution is a too demanding task. A conclusion may possibly be that 3GPP, for some components</w:t>
      </w:r>
      <w:r w:rsidR="00413321" w:rsidRPr="00684B3A">
        <w:rPr>
          <w:rFonts w:asciiTheme="minorHAnsi" w:hAnsiTheme="minorHAnsi" w:cstheme="minorHAnsi"/>
          <w:lang w:val="en-GB" w:eastAsia="ja-JP"/>
        </w:rPr>
        <w:t>/defining stages</w:t>
      </w:r>
      <w:r w:rsidR="00FC5AC4" w:rsidRPr="00684B3A">
        <w:rPr>
          <w:rFonts w:asciiTheme="minorHAnsi" w:hAnsiTheme="minorHAnsi" w:cstheme="minorHAnsi"/>
          <w:lang w:val="en-GB" w:eastAsia="ja-JP"/>
        </w:rPr>
        <w:t xml:space="preserve"> of the AI/ML standardization, need</w:t>
      </w:r>
      <w:r w:rsidR="00700B08">
        <w:rPr>
          <w:rFonts w:asciiTheme="minorHAnsi" w:hAnsiTheme="minorHAnsi" w:cstheme="minorHAnsi"/>
          <w:lang w:val="en-GB" w:eastAsia="ja-JP"/>
        </w:rPr>
        <w:t>s</w:t>
      </w:r>
      <w:r w:rsidR="00FC5AC4" w:rsidRPr="00684B3A">
        <w:rPr>
          <w:rFonts w:asciiTheme="minorHAnsi" w:hAnsiTheme="minorHAnsi" w:cstheme="minorHAnsi"/>
          <w:lang w:val="en-GB" w:eastAsia="ja-JP"/>
        </w:rPr>
        <w:t xml:space="preserve"> to turn to other standardization organizations to fulfil some tasks</w:t>
      </w:r>
      <w:r w:rsidR="00700B08">
        <w:rPr>
          <w:rFonts w:asciiTheme="minorHAnsi" w:hAnsiTheme="minorHAnsi" w:cstheme="minorHAnsi"/>
          <w:lang w:val="en-GB" w:eastAsia="ja-JP"/>
        </w:rPr>
        <w:t>.</w:t>
      </w:r>
      <w:r w:rsidR="00FC5AC4" w:rsidRPr="00684B3A">
        <w:rPr>
          <w:rFonts w:asciiTheme="minorHAnsi" w:hAnsiTheme="minorHAnsi" w:cstheme="minorHAnsi"/>
          <w:lang w:val="en-GB" w:eastAsia="ja-JP"/>
        </w:rPr>
        <w:t xml:space="preserve"> 3GPP has done </w:t>
      </w:r>
      <w:r w:rsidR="00700B08">
        <w:rPr>
          <w:rFonts w:asciiTheme="minorHAnsi" w:hAnsiTheme="minorHAnsi" w:cstheme="minorHAnsi"/>
          <w:lang w:val="en-GB" w:eastAsia="ja-JP"/>
        </w:rPr>
        <w:t xml:space="preserve">this </w:t>
      </w:r>
      <w:r w:rsidR="00FC5AC4" w:rsidRPr="00684B3A">
        <w:rPr>
          <w:rFonts w:asciiTheme="minorHAnsi" w:hAnsiTheme="minorHAnsi" w:cstheme="minorHAnsi"/>
          <w:lang w:val="en-GB" w:eastAsia="ja-JP"/>
        </w:rPr>
        <w:t>previously</w:t>
      </w:r>
      <w:r w:rsidR="00700B08">
        <w:rPr>
          <w:rFonts w:asciiTheme="minorHAnsi" w:hAnsiTheme="minorHAnsi" w:cstheme="minorHAnsi"/>
          <w:lang w:val="en-GB" w:eastAsia="ja-JP"/>
        </w:rPr>
        <w:t>, f</w:t>
      </w:r>
      <w:r w:rsidR="00FC5AC4" w:rsidRPr="00684B3A">
        <w:rPr>
          <w:rFonts w:asciiTheme="minorHAnsi" w:hAnsiTheme="minorHAnsi" w:cstheme="minorHAnsi"/>
          <w:lang w:val="en-GB" w:eastAsia="ja-JP"/>
        </w:rPr>
        <w:t xml:space="preserve">or example, MPEG and 3GPP jointly developed dynamic adaptive streaming over </w:t>
      </w:r>
      <w:r w:rsidR="00FC5AC4" w:rsidRPr="009107CA">
        <w:rPr>
          <w:rFonts w:asciiTheme="minorHAnsi" w:hAnsiTheme="minorHAnsi" w:cstheme="minorHAnsi"/>
          <w:lang w:val="en-GB" w:eastAsia="ja-JP"/>
        </w:rPr>
        <w:t>HT</w:t>
      </w:r>
      <w:r w:rsidR="00066A7E" w:rsidRPr="009107CA">
        <w:rPr>
          <w:rFonts w:asciiTheme="minorHAnsi" w:hAnsiTheme="minorHAnsi" w:cstheme="minorHAnsi"/>
          <w:lang w:val="en-GB" w:eastAsia="ja-JP"/>
        </w:rPr>
        <w:t>T</w:t>
      </w:r>
      <w:r w:rsidR="00FC5AC4" w:rsidRPr="009107CA">
        <w:rPr>
          <w:rFonts w:asciiTheme="minorHAnsi" w:hAnsiTheme="minorHAnsi" w:cstheme="minorHAnsi"/>
          <w:lang w:val="en-GB" w:eastAsia="ja-JP"/>
        </w:rPr>
        <w:t>P</w:t>
      </w:r>
      <w:r w:rsidR="00FC5AC4" w:rsidRPr="00684B3A">
        <w:rPr>
          <w:rFonts w:asciiTheme="minorHAnsi" w:hAnsiTheme="minorHAnsi" w:cstheme="minorHAnsi"/>
          <w:lang w:val="en-GB" w:eastAsia="ja-JP"/>
        </w:rPr>
        <w:t xml:space="preserve"> and published dual specifications in 3GPP TS 26.247 and ISO/IEC 23009-1. However, such decisions are clearly outside the scope of RAN1. </w:t>
      </w:r>
    </w:p>
    <w:p w14:paraId="1FD3DB54" w14:textId="76B997AB" w:rsidR="00FC5AC4" w:rsidRPr="00684B3A" w:rsidRDefault="00FC5AC4" w:rsidP="00C02B79">
      <w:pPr>
        <w:rPr>
          <w:rFonts w:asciiTheme="minorHAnsi" w:hAnsiTheme="minorHAnsi" w:cstheme="minorHAnsi"/>
          <w:lang w:val="en-GB" w:eastAsia="ja-JP"/>
        </w:rPr>
      </w:pPr>
      <w:r w:rsidRPr="00684B3A">
        <w:rPr>
          <w:rFonts w:asciiTheme="minorHAnsi" w:hAnsiTheme="minorHAnsi" w:cstheme="minorHAnsi"/>
          <w:lang w:val="en-GB" w:eastAsia="ja-JP"/>
        </w:rPr>
        <w:t xml:space="preserve">Instead RAN1 should define the 3GPP framework and focus on the necessary requirements for </w:t>
      </w:r>
      <w:proofErr w:type="spellStart"/>
      <w:r w:rsidRPr="00684B3A">
        <w:rPr>
          <w:rFonts w:asciiTheme="minorHAnsi" w:hAnsiTheme="minorHAnsi" w:cstheme="minorHAnsi"/>
          <w:lang w:val="en-GB" w:eastAsia="ja-JP"/>
        </w:rPr>
        <w:t>Uu</w:t>
      </w:r>
      <w:proofErr w:type="spellEnd"/>
      <w:r w:rsidRPr="00684B3A">
        <w:rPr>
          <w:rFonts w:asciiTheme="minorHAnsi" w:hAnsiTheme="minorHAnsi" w:cstheme="minorHAnsi"/>
          <w:lang w:val="en-GB" w:eastAsia="ja-JP"/>
        </w:rPr>
        <w:t xml:space="preserve"> signalling </w:t>
      </w:r>
      <w:r w:rsidR="000A62D2">
        <w:rPr>
          <w:rFonts w:asciiTheme="minorHAnsi" w:hAnsiTheme="minorHAnsi" w:cstheme="minorHAnsi"/>
          <w:lang w:val="en-GB" w:eastAsia="ja-JP"/>
        </w:rPr>
        <w:t>to enable</w:t>
      </w:r>
      <w:r w:rsidRPr="00684B3A">
        <w:rPr>
          <w:rFonts w:asciiTheme="minorHAnsi" w:hAnsiTheme="minorHAnsi" w:cstheme="minorHAnsi"/>
          <w:lang w:val="en-GB" w:eastAsia="ja-JP"/>
        </w:rPr>
        <w:t xml:space="preserve"> data collection, </w:t>
      </w:r>
      <w:r w:rsidR="000A62D2">
        <w:rPr>
          <w:rFonts w:asciiTheme="minorHAnsi" w:hAnsiTheme="minorHAnsi" w:cstheme="minorHAnsi"/>
          <w:lang w:val="en-GB" w:eastAsia="ja-JP"/>
        </w:rPr>
        <w:t xml:space="preserve">AI/ML model </w:t>
      </w:r>
      <w:r w:rsidRPr="00684B3A">
        <w:rPr>
          <w:rFonts w:asciiTheme="minorHAnsi" w:hAnsiTheme="minorHAnsi" w:cstheme="minorHAnsi"/>
          <w:lang w:val="en-GB" w:eastAsia="ja-JP"/>
        </w:rPr>
        <w:t xml:space="preserve">LCM, training procedures and </w:t>
      </w:r>
      <w:r w:rsidR="000A62D2">
        <w:rPr>
          <w:rFonts w:asciiTheme="minorHAnsi" w:hAnsiTheme="minorHAnsi" w:cstheme="minorHAnsi"/>
          <w:lang w:val="en-GB" w:eastAsia="ja-JP"/>
        </w:rPr>
        <w:t xml:space="preserve">AI/ML </w:t>
      </w:r>
      <w:r w:rsidRPr="00684B3A">
        <w:rPr>
          <w:rFonts w:asciiTheme="minorHAnsi" w:hAnsiTheme="minorHAnsi" w:cstheme="minorHAnsi"/>
          <w:lang w:val="en-GB" w:eastAsia="ja-JP"/>
        </w:rPr>
        <w:t>model transfer</w:t>
      </w:r>
      <w:r w:rsidR="000A62D2">
        <w:rPr>
          <w:rFonts w:asciiTheme="minorHAnsi" w:hAnsiTheme="minorHAnsi" w:cstheme="minorHAnsi"/>
          <w:lang w:val="en-GB" w:eastAsia="ja-JP"/>
        </w:rPr>
        <w:t>. RAN1 can specifically focus on</w:t>
      </w:r>
      <w:r w:rsidRPr="00684B3A">
        <w:rPr>
          <w:rFonts w:asciiTheme="minorHAnsi" w:hAnsiTheme="minorHAnsi" w:cstheme="minorHAnsi"/>
          <w:lang w:val="en-GB" w:eastAsia="ja-JP"/>
        </w:rPr>
        <w:t xml:space="preserve"> signalling payloads</w:t>
      </w:r>
      <w:r w:rsidR="000A62D2">
        <w:rPr>
          <w:rFonts w:asciiTheme="minorHAnsi" w:hAnsiTheme="minorHAnsi" w:cstheme="minorHAnsi"/>
          <w:lang w:val="en-GB" w:eastAsia="ja-JP"/>
        </w:rPr>
        <w:t xml:space="preserve"> and</w:t>
      </w:r>
      <w:r w:rsidRPr="00684B3A">
        <w:rPr>
          <w:rFonts w:asciiTheme="minorHAnsi" w:hAnsiTheme="minorHAnsi" w:cstheme="minorHAnsi"/>
          <w:lang w:val="en-GB" w:eastAsia="ja-JP"/>
        </w:rPr>
        <w:t xml:space="preserve"> time</w:t>
      </w:r>
      <w:r w:rsidR="000A62D2">
        <w:rPr>
          <w:rFonts w:asciiTheme="minorHAnsi" w:hAnsiTheme="minorHAnsi" w:cstheme="minorHAnsi"/>
          <w:lang w:val="en-GB" w:eastAsia="ja-JP"/>
        </w:rPr>
        <w:t>-</w:t>
      </w:r>
      <w:r w:rsidRPr="00684B3A">
        <w:rPr>
          <w:rFonts w:asciiTheme="minorHAnsi" w:hAnsiTheme="minorHAnsi" w:cstheme="minorHAnsi"/>
          <w:lang w:val="en-GB" w:eastAsia="ja-JP"/>
        </w:rPr>
        <w:t>related requirements such as latency and reliability. RAN2 can continue to discuss the mapping of such information to</w:t>
      </w:r>
      <w:r w:rsidR="00B32E96">
        <w:rPr>
          <w:rFonts w:asciiTheme="minorHAnsi" w:hAnsiTheme="minorHAnsi" w:cstheme="minorHAnsi"/>
          <w:lang w:val="en-GB" w:eastAsia="ja-JP"/>
        </w:rPr>
        <w:t>, for example,</w:t>
      </w:r>
      <w:r w:rsidRPr="00684B3A">
        <w:rPr>
          <w:rFonts w:asciiTheme="minorHAnsi" w:hAnsiTheme="minorHAnsi" w:cstheme="minorHAnsi"/>
          <w:lang w:val="en-GB" w:eastAsia="ja-JP"/>
        </w:rPr>
        <w:t xml:space="preserve"> L1 based, MAC, RRC, MDT-based or </w:t>
      </w:r>
      <w:r w:rsidR="00B32E96">
        <w:rPr>
          <w:rFonts w:asciiTheme="minorHAnsi" w:hAnsiTheme="minorHAnsi" w:cstheme="minorHAnsi"/>
          <w:lang w:val="en-GB" w:eastAsia="ja-JP"/>
        </w:rPr>
        <w:t>other solutions</w:t>
      </w:r>
      <w:r w:rsidRPr="00684B3A">
        <w:rPr>
          <w:rFonts w:asciiTheme="minorHAnsi" w:hAnsiTheme="minorHAnsi" w:cstheme="minorHAnsi"/>
          <w:lang w:val="en-GB" w:eastAsia="ja-JP"/>
        </w:rPr>
        <w:t xml:space="preserve">. </w:t>
      </w:r>
    </w:p>
    <w:p w14:paraId="64AC9BAB" w14:textId="6F5D2115" w:rsidR="00FC5AC4" w:rsidRPr="00684B3A" w:rsidRDefault="00FC5AC4" w:rsidP="00C02B79">
      <w:pPr>
        <w:pStyle w:val="Proposal"/>
        <w:jc w:val="left"/>
        <w:rPr>
          <w:rFonts w:asciiTheme="minorHAnsi" w:hAnsiTheme="minorHAnsi" w:cstheme="minorHAnsi"/>
        </w:rPr>
      </w:pPr>
      <w:bookmarkStart w:id="1" w:name="_Toc118720058"/>
      <w:r w:rsidRPr="00684B3A">
        <w:rPr>
          <w:rFonts w:asciiTheme="minorHAnsi" w:hAnsiTheme="minorHAnsi" w:cstheme="minorHAnsi"/>
          <w:lang w:val="en-GB"/>
        </w:rPr>
        <w:t>3GPP should study the impact on 3GPP specifications for introducing AI/ML for PHY and not spend any time units on non-3GPP based solutions.</w:t>
      </w:r>
      <w:bookmarkEnd w:id="1"/>
      <w:r w:rsidRPr="00684B3A">
        <w:rPr>
          <w:rFonts w:asciiTheme="minorHAnsi" w:hAnsiTheme="minorHAnsi" w:cstheme="minorHAnsi"/>
          <w:lang w:val="en-GB"/>
        </w:rPr>
        <w:t xml:space="preserve"> </w:t>
      </w:r>
    </w:p>
    <w:p w14:paraId="749C52AA" w14:textId="3BD15B32" w:rsidR="00E92E98" w:rsidRPr="00684B3A" w:rsidRDefault="00FC5AC4" w:rsidP="00E92E98">
      <w:pPr>
        <w:pStyle w:val="Heading2"/>
        <w:rPr>
          <w:rFonts w:asciiTheme="minorHAnsi" w:hAnsiTheme="minorHAnsi" w:cstheme="minorHAnsi"/>
        </w:rPr>
      </w:pPr>
      <w:r w:rsidRPr="00684B3A">
        <w:rPr>
          <w:rFonts w:asciiTheme="minorHAnsi" w:hAnsiTheme="minorHAnsi" w:cstheme="minorHAnsi"/>
        </w:rPr>
        <w:t>2.2</w:t>
      </w:r>
      <w:r w:rsidRPr="00684B3A">
        <w:rPr>
          <w:rFonts w:asciiTheme="minorHAnsi" w:hAnsiTheme="minorHAnsi" w:cstheme="minorHAnsi"/>
        </w:rPr>
        <w:tab/>
      </w:r>
      <w:r w:rsidR="00E92E98" w:rsidRPr="00684B3A">
        <w:rPr>
          <w:rFonts w:asciiTheme="minorHAnsi" w:hAnsiTheme="minorHAnsi" w:cstheme="minorHAnsi"/>
        </w:rPr>
        <w:t>AI/ML model LCM stages and scenarios</w:t>
      </w:r>
    </w:p>
    <w:p w14:paraId="2C1C276A" w14:textId="77777777" w:rsidR="00E92E98" w:rsidRPr="00684B3A" w:rsidRDefault="00E92E98" w:rsidP="00E92E98">
      <w:pPr>
        <w:rPr>
          <w:rFonts w:asciiTheme="minorHAnsi" w:hAnsiTheme="minorHAnsi" w:cstheme="minorHAnsi"/>
          <w:lang w:eastAsia="ja-JP"/>
        </w:rPr>
      </w:pPr>
      <w:r w:rsidRPr="00684B3A">
        <w:rPr>
          <w:rFonts w:asciiTheme="minorHAnsi" w:hAnsiTheme="minorHAnsi" w:cstheme="minorHAnsi"/>
          <w:lang w:eastAsia="ja-JP"/>
        </w:rPr>
        <w:t xml:space="preserve">The purpose of defining stages of the </w:t>
      </w:r>
      <w:r w:rsidRPr="00684B3A">
        <w:rPr>
          <w:rFonts w:asciiTheme="minorHAnsi" w:hAnsiTheme="minorHAnsi" w:cstheme="minorHAnsi"/>
          <w:i/>
          <w:lang w:eastAsia="ja-JP"/>
        </w:rPr>
        <w:t xml:space="preserve">AI/ML model lifecycle </w:t>
      </w:r>
      <w:r w:rsidRPr="00684B3A">
        <w:rPr>
          <w:rFonts w:asciiTheme="minorHAnsi" w:hAnsiTheme="minorHAnsi" w:cstheme="minorHAnsi"/>
          <w:lang w:eastAsia="ja-JP"/>
        </w:rPr>
        <w:t xml:space="preserve">is to develop a </w:t>
      </w:r>
      <w:r w:rsidRPr="00684B3A">
        <w:rPr>
          <w:rFonts w:asciiTheme="minorHAnsi" w:hAnsiTheme="minorHAnsi" w:cstheme="minorHAnsi"/>
          <w:i/>
          <w:lang w:eastAsia="ja-JP"/>
        </w:rPr>
        <w:t>functional framework</w:t>
      </w:r>
      <w:r w:rsidRPr="00684B3A">
        <w:rPr>
          <w:rFonts w:asciiTheme="minorHAnsi" w:hAnsiTheme="minorHAnsi" w:cstheme="minorHAnsi"/>
          <w:lang w:eastAsia="ja-JP"/>
        </w:rPr>
        <w:t xml:space="preserve"> for anchoring discussions related to NW-UE collaborations in supporting AI/ML for PHY use cases. The detail in which the functional framework is described should reflect specification needs.</w:t>
      </w:r>
    </w:p>
    <w:p w14:paraId="4F20D776" w14:textId="46A003D4" w:rsidR="00E92E98" w:rsidRPr="00684B3A" w:rsidRDefault="00E92E98" w:rsidP="00E92E98">
      <w:pPr>
        <w:rPr>
          <w:rFonts w:asciiTheme="minorHAnsi" w:hAnsiTheme="minorHAnsi" w:cstheme="minorHAnsi"/>
          <w:lang w:val="en-GB" w:eastAsia="ja-JP"/>
        </w:rPr>
      </w:pPr>
      <w:r w:rsidRPr="00684B3A">
        <w:rPr>
          <w:rFonts w:asciiTheme="minorHAnsi" w:hAnsiTheme="minorHAnsi" w:cstheme="minorHAnsi"/>
          <w:lang w:val="en-GB" w:eastAsia="ja-JP"/>
        </w:rPr>
        <w:t>From the model LCM related study agreement made in RAN1#110, it can be observed that data collection, model training, model deployment, model inference, and model monitoring represent typical high-level stages within model LCM</w:t>
      </w:r>
      <w:r w:rsidR="002A15E1">
        <w:rPr>
          <w:rFonts w:asciiTheme="minorHAnsi" w:hAnsiTheme="minorHAnsi" w:cstheme="minorHAnsi"/>
          <w:lang w:val="en-GB" w:eastAsia="ja-JP"/>
        </w:rPr>
        <w:t>.</w:t>
      </w:r>
      <w:r w:rsidRPr="00684B3A">
        <w:rPr>
          <w:rFonts w:asciiTheme="minorHAnsi" w:hAnsiTheme="minorHAnsi" w:cstheme="minorHAnsi"/>
          <w:lang w:val="en-GB" w:eastAsia="ja-JP"/>
        </w:rPr>
        <w:t xml:space="preserve"> </w:t>
      </w:r>
      <w:r w:rsidR="002A15E1">
        <w:rPr>
          <w:rFonts w:asciiTheme="minorHAnsi" w:hAnsiTheme="minorHAnsi" w:cstheme="minorHAnsi"/>
          <w:lang w:val="en-GB" w:eastAsia="ja-JP"/>
        </w:rPr>
        <w:t>T</w:t>
      </w:r>
      <w:r w:rsidRPr="00684B3A">
        <w:rPr>
          <w:rFonts w:asciiTheme="minorHAnsi" w:hAnsiTheme="minorHAnsi" w:cstheme="minorHAnsi"/>
          <w:lang w:val="en-GB" w:eastAsia="ja-JP"/>
        </w:rPr>
        <w:t>erms</w:t>
      </w:r>
      <w:r w:rsidRPr="00684B3A">
        <w:rPr>
          <w:rFonts w:asciiTheme="minorHAnsi" w:hAnsiTheme="minorHAnsi" w:cstheme="minorHAnsi"/>
          <w:lang w:val="en-GB" w:eastAsia="ja-JP"/>
        </w:rPr>
        <w:t xml:space="preserve"> such as model registration, model configuration, model selection, activation, deactivation, switching, model update</w:t>
      </w:r>
      <w:r w:rsidR="008D5A5F">
        <w:rPr>
          <w:rFonts w:asciiTheme="minorHAnsi" w:hAnsiTheme="minorHAnsi" w:cstheme="minorHAnsi"/>
          <w:lang w:val="en-GB" w:eastAsia="ja-JP"/>
        </w:rPr>
        <w:t>,</w:t>
      </w:r>
      <w:r w:rsidRPr="00684B3A">
        <w:rPr>
          <w:rFonts w:asciiTheme="minorHAnsi" w:hAnsiTheme="minorHAnsi" w:cstheme="minorHAnsi"/>
          <w:lang w:val="en-GB" w:eastAsia="ja-JP"/>
        </w:rPr>
        <w:t xml:space="preserve"> and model transfer refer more to steps or procedures associated with one of those high-level model LCM stages. To structure discussions around model LCM, the functional framework shown in </w:t>
      </w:r>
      <w:r w:rsidRPr="00684B3A">
        <w:rPr>
          <w:rFonts w:asciiTheme="minorHAnsi" w:hAnsiTheme="minorHAnsi" w:cstheme="minorHAnsi"/>
          <w:lang w:val="en-GB" w:eastAsia="ja-JP"/>
        </w:rPr>
        <w:fldChar w:fldCharType="begin"/>
      </w:r>
      <w:r w:rsidRPr="00684B3A">
        <w:rPr>
          <w:rFonts w:asciiTheme="minorHAnsi" w:hAnsiTheme="minorHAnsi" w:cstheme="minorHAnsi"/>
          <w:lang w:val="en-GB" w:eastAsia="ja-JP"/>
        </w:rPr>
        <w:instrText xml:space="preserve"> REF _Ref114660740 \h </w:instrText>
      </w:r>
      <w:r w:rsidR="00684B3A">
        <w:rPr>
          <w:rFonts w:asciiTheme="minorHAnsi" w:hAnsiTheme="minorHAnsi" w:cstheme="minorHAnsi"/>
          <w:lang w:val="en-GB" w:eastAsia="ja-JP"/>
        </w:rPr>
        <w:instrText xml:space="preserve"> \* MERGEFORMAT </w:instrText>
      </w:r>
      <w:r w:rsidRPr="00684B3A">
        <w:rPr>
          <w:rFonts w:asciiTheme="minorHAnsi" w:hAnsiTheme="minorHAnsi" w:cstheme="minorHAnsi"/>
          <w:lang w:val="en-GB" w:eastAsia="ja-JP"/>
        </w:rPr>
      </w:r>
      <w:r w:rsidRPr="00684B3A">
        <w:rPr>
          <w:rFonts w:asciiTheme="minorHAnsi" w:hAnsiTheme="minorHAnsi" w:cstheme="minorHAnsi"/>
          <w:lang w:val="en-GB" w:eastAsia="ja-JP"/>
        </w:rPr>
        <w:fldChar w:fldCharType="separate"/>
      </w:r>
      <w:r w:rsidR="00B95CA4" w:rsidRPr="00684B3A">
        <w:rPr>
          <w:rFonts w:asciiTheme="minorHAnsi" w:hAnsiTheme="minorHAnsi" w:cstheme="minorHAnsi"/>
        </w:rPr>
        <w:t xml:space="preserve">Figure </w:t>
      </w:r>
      <w:r w:rsidR="00B95CA4" w:rsidRPr="00684B3A">
        <w:rPr>
          <w:rFonts w:asciiTheme="minorHAnsi" w:hAnsiTheme="minorHAnsi" w:cstheme="minorHAnsi"/>
          <w:noProof/>
        </w:rPr>
        <w:t>1</w:t>
      </w:r>
      <w:r w:rsidRPr="00684B3A">
        <w:rPr>
          <w:rFonts w:asciiTheme="minorHAnsi" w:hAnsiTheme="minorHAnsi" w:cstheme="minorHAnsi"/>
          <w:lang w:val="en-GB" w:eastAsia="ja-JP"/>
        </w:rPr>
        <w:fldChar w:fldCharType="end"/>
      </w:r>
      <w:r w:rsidRPr="00684B3A">
        <w:rPr>
          <w:rFonts w:asciiTheme="minorHAnsi" w:hAnsiTheme="minorHAnsi" w:cstheme="minorHAnsi"/>
          <w:lang w:val="en-GB" w:eastAsia="ja-JP"/>
        </w:rPr>
        <w:t xml:space="preserve"> can be used   </w:t>
      </w:r>
    </w:p>
    <w:p w14:paraId="39F6AE6C" w14:textId="77777777" w:rsidR="00E92E98" w:rsidRPr="00684B3A" w:rsidRDefault="00E92E98" w:rsidP="00E92E98">
      <w:pPr>
        <w:rPr>
          <w:rFonts w:asciiTheme="minorHAnsi" w:hAnsiTheme="minorHAnsi" w:cstheme="minorHAnsi"/>
          <w:lang w:eastAsia="en-GB"/>
        </w:rPr>
      </w:pPr>
    </w:p>
    <w:p w14:paraId="478E35EF" w14:textId="77777777" w:rsidR="00E92E98" w:rsidRPr="00684B3A" w:rsidRDefault="00E92E98" w:rsidP="00E92E98">
      <w:pPr>
        <w:jc w:val="center"/>
        <w:rPr>
          <w:rFonts w:asciiTheme="minorHAnsi" w:hAnsiTheme="minorHAnsi" w:cstheme="minorHAnsi"/>
          <w:lang w:eastAsia="en-GB"/>
        </w:rPr>
      </w:pPr>
      <w:r w:rsidRPr="00684B3A">
        <w:rPr>
          <w:rFonts w:asciiTheme="minorHAnsi" w:hAnsiTheme="minorHAnsi" w:cstheme="minorHAnsi"/>
          <w:lang w:eastAsia="en-GB"/>
        </w:rPr>
        <w:lastRenderedPageBreak/>
        <w:drawing>
          <wp:inline distT="0" distB="0" distL="0" distR="0" wp14:anchorId="7308C30C" wp14:editId="322FA06A">
            <wp:extent cx="4062192" cy="3061884"/>
            <wp:effectExtent l="0" t="0" r="0" b="571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2192" cy="3061884"/>
                    </a:xfrm>
                    <a:prstGeom prst="rect">
                      <a:avLst/>
                    </a:prstGeom>
                  </pic:spPr>
                </pic:pic>
              </a:graphicData>
            </a:graphic>
          </wp:inline>
        </w:drawing>
      </w:r>
    </w:p>
    <w:p w14:paraId="35B7DD5A" w14:textId="31181138" w:rsidR="00E92E98" w:rsidRPr="00684B3A" w:rsidRDefault="00E92E98" w:rsidP="00E92E98">
      <w:pPr>
        <w:pStyle w:val="Caption"/>
        <w:rPr>
          <w:rFonts w:asciiTheme="minorHAnsi" w:hAnsiTheme="minorHAnsi" w:cstheme="minorHAnsi"/>
        </w:rPr>
      </w:pPr>
      <w:bookmarkStart w:id="2" w:name="_Ref114660740"/>
      <w:r w:rsidRPr="00684B3A">
        <w:rPr>
          <w:rFonts w:asciiTheme="minorHAnsi" w:hAnsiTheme="minorHAnsi" w:cstheme="minorHAnsi"/>
        </w:rPr>
        <w:t xml:space="preserve">Figure </w:t>
      </w:r>
      <w:r w:rsidRPr="00684B3A">
        <w:rPr>
          <w:rFonts w:asciiTheme="minorHAnsi" w:hAnsiTheme="minorHAnsi" w:cstheme="minorHAnsi"/>
        </w:rPr>
        <w:fldChar w:fldCharType="begin"/>
      </w:r>
      <w:r w:rsidRPr="00684B3A">
        <w:rPr>
          <w:rFonts w:asciiTheme="minorHAnsi" w:hAnsiTheme="minorHAnsi" w:cstheme="minorHAnsi"/>
        </w:rPr>
        <w:instrText xml:space="preserve"> SEQ Figure \* ARABIC </w:instrText>
      </w:r>
      <w:r w:rsidRPr="00684B3A">
        <w:rPr>
          <w:rFonts w:asciiTheme="minorHAnsi" w:hAnsiTheme="minorHAnsi" w:cstheme="minorHAnsi"/>
        </w:rPr>
        <w:fldChar w:fldCharType="separate"/>
      </w:r>
      <w:r w:rsidR="00B95CA4" w:rsidRPr="00684B3A">
        <w:rPr>
          <w:rFonts w:asciiTheme="minorHAnsi" w:hAnsiTheme="minorHAnsi" w:cstheme="minorHAnsi"/>
        </w:rPr>
        <w:t>1</w:t>
      </w:r>
      <w:r w:rsidRPr="00684B3A">
        <w:rPr>
          <w:rFonts w:asciiTheme="minorHAnsi" w:hAnsiTheme="minorHAnsi" w:cstheme="minorHAnsi"/>
        </w:rPr>
        <w:fldChar w:fldCharType="end"/>
      </w:r>
      <w:bookmarkEnd w:id="2"/>
      <w:r w:rsidRPr="00684B3A">
        <w:rPr>
          <w:rFonts w:asciiTheme="minorHAnsi" w:hAnsiTheme="minorHAnsi" w:cstheme="minorHAnsi"/>
        </w:rPr>
        <w:t>: Stages within model LCM</w:t>
      </w:r>
    </w:p>
    <w:p w14:paraId="69B3A321" w14:textId="77777777" w:rsidR="00E92E98" w:rsidRPr="00684B3A" w:rsidRDefault="00E92E98" w:rsidP="00E92E98">
      <w:pPr>
        <w:rPr>
          <w:rFonts w:asciiTheme="minorHAnsi" w:hAnsiTheme="minorHAnsi" w:cstheme="minorHAnsi"/>
          <w:lang w:eastAsia="en-GB"/>
        </w:rPr>
      </w:pPr>
    </w:p>
    <w:p w14:paraId="2B86163C" w14:textId="77777777" w:rsidR="00E92E98" w:rsidRPr="00684B3A" w:rsidRDefault="00E92E98" w:rsidP="00E92E98">
      <w:pPr>
        <w:rPr>
          <w:rFonts w:asciiTheme="minorHAnsi" w:hAnsiTheme="minorHAnsi" w:cstheme="minorHAnsi"/>
          <w:szCs w:val="20"/>
          <w:lang w:eastAsia="en-GB"/>
        </w:rPr>
      </w:pPr>
      <w:r w:rsidRPr="00684B3A">
        <w:rPr>
          <w:rFonts w:asciiTheme="minorHAnsi" w:hAnsiTheme="minorHAnsi" w:cstheme="minorHAnsi"/>
          <w:szCs w:val="20"/>
          <w:lang w:eastAsia="en-GB"/>
        </w:rPr>
        <w:t xml:space="preserve">As a starting point, it should be assumed that one- and two-sided model LCM is carried out via NW-UE collaborations over the </w:t>
      </w:r>
      <w:proofErr w:type="spellStart"/>
      <w:r w:rsidRPr="00684B3A">
        <w:rPr>
          <w:rFonts w:asciiTheme="minorHAnsi" w:hAnsiTheme="minorHAnsi" w:cstheme="minorHAnsi"/>
          <w:szCs w:val="20"/>
          <w:lang w:eastAsia="en-GB"/>
        </w:rPr>
        <w:t>Uu</w:t>
      </w:r>
      <w:proofErr w:type="spellEnd"/>
      <w:r w:rsidRPr="00684B3A">
        <w:rPr>
          <w:rFonts w:asciiTheme="minorHAnsi" w:hAnsiTheme="minorHAnsi" w:cstheme="minorHAnsi"/>
          <w:szCs w:val="20"/>
          <w:lang w:eastAsia="en-GB"/>
        </w:rPr>
        <w:t xml:space="preserve"> interface without the need of </w:t>
      </w:r>
      <w:r w:rsidRPr="00684B3A">
        <w:rPr>
          <w:rFonts w:asciiTheme="minorHAnsi" w:hAnsiTheme="minorHAnsi" w:cstheme="minorHAnsi"/>
          <w:i/>
          <w:szCs w:val="20"/>
          <w:lang w:eastAsia="en-GB"/>
        </w:rPr>
        <w:t>NW-UE vendor collaborations</w:t>
      </w:r>
      <w:r w:rsidRPr="00684B3A">
        <w:rPr>
          <w:rFonts w:asciiTheme="minorHAnsi" w:hAnsiTheme="minorHAnsi" w:cstheme="minorHAnsi"/>
          <w:szCs w:val="20"/>
          <w:lang w:eastAsia="en-GB"/>
        </w:rPr>
        <w:t xml:space="preserve"> between companies’ development units. This implies that NW-UE interoperability testing of features using two-sided models may have to be performed on UEs that have been shipped out to customers, which differs from todays’ non-AI based PHY design. There would in such cases be a need to have mechanisms to handle interoperability failures of UEs in field.</w:t>
      </w:r>
    </w:p>
    <w:p w14:paraId="520FCF31" w14:textId="77777777" w:rsidR="00E92E98" w:rsidRPr="00684B3A" w:rsidRDefault="00E92E98">
      <w:pPr>
        <w:pStyle w:val="Observation"/>
        <w:numPr>
          <w:ilvl w:val="0"/>
          <w:numId w:val="30"/>
        </w:numPr>
        <w:ind w:left="2070" w:hanging="2070"/>
        <w:rPr>
          <w:rFonts w:asciiTheme="minorHAnsi" w:hAnsiTheme="minorHAnsi" w:cstheme="minorHAnsi"/>
          <w:szCs w:val="20"/>
          <w:lang w:eastAsia="en-GB"/>
        </w:rPr>
      </w:pPr>
      <w:bookmarkStart w:id="3" w:name="_Ref115449733"/>
      <w:bookmarkStart w:id="4" w:name="_Toc118710302"/>
      <w:r w:rsidRPr="00684B3A">
        <w:rPr>
          <w:rFonts w:asciiTheme="minorHAnsi" w:hAnsiTheme="minorHAnsi" w:cstheme="minorHAnsi"/>
        </w:rPr>
        <w:t>It is desirable to have NW-UE interoperability testing of model-based features before model deployment.</w:t>
      </w:r>
      <w:bookmarkEnd w:id="3"/>
      <w:bookmarkEnd w:id="4"/>
    </w:p>
    <w:p w14:paraId="438C6B02" w14:textId="77777777" w:rsidR="00E92E98" w:rsidRPr="00684B3A" w:rsidRDefault="00E92E98">
      <w:pPr>
        <w:pStyle w:val="Observation"/>
        <w:numPr>
          <w:ilvl w:val="0"/>
          <w:numId w:val="30"/>
        </w:numPr>
        <w:ind w:left="2070" w:hanging="2070"/>
        <w:rPr>
          <w:rFonts w:asciiTheme="minorHAnsi" w:hAnsiTheme="minorHAnsi" w:cstheme="minorHAnsi"/>
          <w:szCs w:val="20"/>
          <w:lang w:eastAsia="en-GB"/>
        </w:rPr>
      </w:pPr>
      <w:bookmarkStart w:id="5" w:name="_Ref115449783"/>
      <w:bookmarkStart w:id="6" w:name="_Toc118710303"/>
      <w:r w:rsidRPr="00684B3A">
        <w:rPr>
          <w:rFonts w:asciiTheme="minorHAnsi" w:hAnsiTheme="minorHAnsi" w:cstheme="minorHAnsi"/>
        </w:rPr>
        <w:t>It is desirable to enable model updates without imposing further interoperability testing of NW and UE units after model deployment.</w:t>
      </w:r>
      <w:bookmarkEnd w:id="5"/>
      <w:bookmarkEnd w:id="6"/>
      <w:r w:rsidRPr="00684B3A">
        <w:rPr>
          <w:rFonts w:asciiTheme="minorHAnsi" w:hAnsiTheme="minorHAnsi" w:cstheme="minorHAnsi"/>
        </w:rPr>
        <w:t xml:space="preserve">    </w:t>
      </w:r>
    </w:p>
    <w:p w14:paraId="7CF20E41" w14:textId="77777777" w:rsidR="00E92E98" w:rsidRPr="00684B3A" w:rsidRDefault="00E92E98">
      <w:pPr>
        <w:pStyle w:val="Proposal"/>
        <w:ind w:left="2070" w:hanging="2070"/>
        <w:rPr>
          <w:rFonts w:asciiTheme="minorHAnsi" w:hAnsiTheme="minorHAnsi" w:cstheme="minorHAnsi"/>
        </w:rPr>
      </w:pPr>
      <w:bookmarkStart w:id="7" w:name="_Toc115449656"/>
      <w:bookmarkStart w:id="8" w:name="_Toc118720059"/>
      <w:r w:rsidRPr="00684B3A">
        <w:rPr>
          <w:rFonts w:asciiTheme="minorHAnsi" w:hAnsiTheme="minorHAnsi" w:cstheme="minorHAnsi"/>
        </w:rPr>
        <w:t>Solutions to recommend for a potential work item shall support full NW-UE interoperability based on 3GPP specified procedures.</w:t>
      </w:r>
      <w:bookmarkEnd w:id="7"/>
      <w:bookmarkEnd w:id="8"/>
    </w:p>
    <w:p w14:paraId="6D19CE58" w14:textId="77777777" w:rsidR="00E92E98" w:rsidRPr="00684B3A" w:rsidRDefault="00E92E98" w:rsidP="00E92E98">
      <w:pPr>
        <w:pStyle w:val="Proposal"/>
        <w:numPr>
          <w:ilvl w:val="0"/>
          <w:numId w:val="0"/>
        </w:numPr>
        <w:rPr>
          <w:rFonts w:asciiTheme="minorHAnsi" w:hAnsiTheme="minorHAnsi" w:cstheme="minorHAnsi"/>
          <w:lang w:eastAsia="en-GB"/>
        </w:rPr>
      </w:pPr>
    </w:p>
    <w:p w14:paraId="120DF431" w14:textId="77777777" w:rsidR="00E92E98" w:rsidRPr="00684B3A" w:rsidRDefault="00E92E98" w:rsidP="00E92E98">
      <w:pPr>
        <w:rPr>
          <w:rFonts w:asciiTheme="minorHAnsi" w:hAnsiTheme="minorHAnsi" w:cstheme="minorHAnsi"/>
          <w:lang w:eastAsia="en-GB"/>
        </w:rPr>
      </w:pPr>
      <w:r w:rsidRPr="00684B3A">
        <w:rPr>
          <w:rFonts w:asciiTheme="minorHAnsi" w:hAnsiTheme="minorHAnsi" w:cstheme="minorHAnsi"/>
          <w:lang w:eastAsia="en-GB"/>
        </w:rPr>
        <w:t>To study general aspects in model LCM from a NW-UE collaboration point of view, one would need to define, or assume, some main LCM scenarios to simplify discussions around one- and two-sided AI/ML models as different model LCM scenarios may lead to different solutions for the NW-UE collaboration. Examples of one- and two-sided model LCM scenarios are addressed below.</w:t>
      </w:r>
    </w:p>
    <w:p w14:paraId="3C5DB6C5" w14:textId="6F2E3FAA" w:rsidR="00E92E98" w:rsidRPr="00684B3A" w:rsidRDefault="00E92E98" w:rsidP="00E92E98">
      <w:pPr>
        <w:rPr>
          <w:rFonts w:asciiTheme="minorHAnsi" w:hAnsiTheme="minorHAnsi" w:cstheme="minorHAnsi"/>
          <w:lang w:eastAsia="en-GB"/>
        </w:rPr>
      </w:pPr>
      <w:r w:rsidRPr="00684B3A">
        <w:rPr>
          <w:rFonts w:asciiTheme="minorHAnsi" w:hAnsiTheme="minorHAnsi" w:cstheme="minorHAnsi"/>
          <w:b/>
          <w:lang w:eastAsia="en-GB"/>
        </w:rPr>
        <w:t>Examples of model LCM scenarios for one-sided AI/ML models</w:t>
      </w:r>
      <w:r w:rsidRPr="00684B3A">
        <w:rPr>
          <w:rFonts w:asciiTheme="minorHAnsi" w:hAnsiTheme="minorHAnsi" w:cstheme="minorHAnsi"/>
          <w:lang w:eastAsia="en-GB"/>
        </w:rPr>
        <w:t xml:space="preserve"> are depicted in </w:t>
      </w:r>
      <w:r w:rsidRPr="00684B3A">
        <w:rPr>
          <w:rFonts w:asciiTheme="minorHAnsi" w:hAnsiTheme="minorHAnsi" w:cstheme="minorHAnsi"/>
          <w:lang w:eastAsia="en-GB"/>
        </w:rPr>
        <w:fldChar w:fldCharType="begin"/>
      </w:r>
      <w:r w:rsidRPr="00684B3A">
        <w:rPr>
          <w:rFonts w:asciiTheme="minorHAnsi" w:hAnsiTheme="minorHAnsi" w:cstheme="minorHAnsi"/>
          <w:lang w:eastAsia="en-GB"/>
        </w:rPr>
        <w:instrText xml:space="preserve"> REF _Ref114670759 \h </w:instrText>
      </w:r>
      <w:r w:rsidR="00684B3A">
        <w:rPr>
          <w:rFonts w:asciiTheme="minorHAnsi" w:hAnsiTheme="minorHAnsi" w:cstheme="minorHAnsi"/>
          <w:lang w:eastAsia="en-GB"/>
        </w:rPr>
        <w:instrText xml:space="preserve"> \* MERGEFORMAT </w:instrText>
      </w:r>
      <w:r w:rsidRPr="00684B3A">
        <w:rPr>
          <w:rFonts w:asciiTheme="minorHAnsi" w:hAnsiTheme="minorHAnsi" w:cstheme="minorHAnsi"/>
          <w:lang w:eastAsia="en-GB"/>
        </w:rPr>
      </w:r>
      <w:r w:rsidRPr="00684B3A">
        <w:rPr>
          <w:rFonts w:asciiTheme="minorHAnsi" w:hAnsiTheme="minorHAnsi" w:cstheme="minorHAnsi"/>
          <w:lang w:eastAsia="en-GB"/>
        </w:rPr>
        <w:fldChar w:fldCharType="separate"/>
      </w:r>
      <w:r w:rsidR="00B95CA4" w:rsidRPr="00684B3A">
        <w:rPr>
          <w:rFonts w:asciiTheme="minorHAnsi" w:hAnsiTheme="minorHAnsi" w:cstheme="minorHAnsi"/>
        </w:rPr>
        <w:t xml:space="preserve">Figure </w:t>
      </w:r>
      <w:r w:rsidR="00B95CA4" w:rsidRPr="00684B3A">
        <w:rPr>
          <w:rFonts w:asciiTheme="minorHAnsi" w:hAnsiTheme="minorHAnsi" w:cstheme="minorHAnsi"/>
          <w:noProof/>
        </w:rPr>
        <w:t>2</w:t>
      </w:r>
      <w:r w:rsidRPr="00684B3A">
        <w:rPr>
          <w:rFonts w:asciiTheme="minorHAnsi" w:hAnsiTheme="minorHAnsi" w:cstheme="minorHAnsi"/>
          <w:lang w:eastAsia="en-GB"/>
        </w:rPr>
        <w:fldChar w:fldCharType="end"/>
      </w:r>
      <w:r w:rsidRPr="00684B3A">
        <w:rPr>
          <w:rFonts w:asciiTheme="minorHAnsi" w:hAnsiTheme="minorHAnsi" w:cstheme="minorHAnsi"/>
          <w:lang w:eastAsia="en-GB"/>
        </w:rPr>
        <w:t xml:space="preserve">, where these </w:t>
      </w:r>
      <w:r w:rsidRPr="00684B3A">
        <w:rPr>
          <w:rFonts w:asciiTheme="minorHAnsi" w:hAnsiTheme="minorHAnsi" w:cstheme="minorHAnsi"/>
          <w:lang w:val="en-GB" w:eastAsia="ja-JP"/>
        </w:rPr>
        <w:t xml:space="preserve">examples can be outlined as follows: </w:t>
      </w:r>
    </w:p>
    <w:p w14:paraId="72397B88" w14:textId="77777777" w:rsidR="00E92E98" w:rsidRPr="00360244" w:rsidRDefault="00E92E98">
      <w:pPr>
        <w:pStyle w:val="ListParagraph"/>
        <w:numPr>
          <w:ilvl w:val="0"/>
          <w:numId w:val="42"/>
        </w:numPr>
        <w:rPr>
          <w:rFonts w:asciiTheme="minorHAnsi" w:hAnsiTheme="minorHAnsi" w:cstheme="minorHAnsi"/>
          <w:sz w:val="20"/>
          <w:szCs w:val="20"/>
        </w:rPr>
      </w:pPr>
      <w:r w:rsidRPr="00360244">
        <w:rPr>
          <w:rFonts w:asciiTheme="minorHAnsi" w:hAnsiTheme="minorHAnsi" w:cstheme="minorHAnsi"/>
          <w:sz w:val="20"/>
          <w:szCs w:val="20"/>
        </w:rPr>
        <w:t>One</w:t>
      </w:r>
      <w:r w:rsidRPr="00360244">
        <w:rPr>
          <w:rFonts w:asciiTheme="minorHAnsi" w:hAnsiTheme="minorHAnsi" w:cstheme="minorHAnsi"/>
          <w:sz w:val="20"/>
          <w:szCs w:val="20"/>
          <w:lang w:val="en-US"/>
        </w:rPr>
        <w:t>-</w:t>
      </w:r>
      <w:r w:rsidRPr="00360244">
        <w:rPr>
          <w:rFonts w:asciiTheme="minorHAnsi" w:hAnsiTheme="minorHAnsi" w:cstheme="minorHAnsi"/>
          <w:sz w:val="20"/>
          <w:szCs w:val="20"/>
        </w:rPr>
        <w:t>sided model at the NW-side</w:t>
      </w:r>
      <w:r w:rsidRPr="00360244">
        <w:rPr>
          <w:rFonts w:asciiTheme="minorHAnsi" w:hAnsiTheme="minorHAnsi" w:cstheme="minorHAnsi"/>
          <w:sz w:val="20"/>
          <w:szCs w:val="20"/>
          <w:lang w:val="en-US"/>
        </w:rPr>
        <w:t xml:space="preserve"> with model LCM being transparent to the UE-side.</w:t>
      </w:r>
    </w:p>
    <w:p w14:paraId="2244F3B0" w14:textId="77777777" w:rsidR="00E92E98" w:rsidRPr="00360244" w:rsidRDefault="00E92E98">
      <w:pPr>
        <w:pStyle w:val="ListParagraph"/>
        <w:numPr>
          <w:ilvl w:val="0"/>
          <w:numId w:val="42"/>
        </w:numPr>
        <w:rPr>
          <w:rFonts w:asciiTheme="minorHAnsi" w:hAnsiTheme="minorHAnsi" w:cstheme="minorHAnsi"/>
          <w:sz w:val="20"/>
          <w:szCs w:val="20"/>
        </w:rPr>
      </w:pPr>
      <w:r w:rsidRPr="00360244">
        <w:rPr>
          <w:rFonts w:asciiTheme="minorHAnsi" w:hAnsiTheme="minorHAnsi" w:cstheme="minorHAnsi"/>
          <w:sz w:val="20"/>
          <w:szCs w:val="20"/>
        </w:rPr>
        <w:t>One</w:t>
      </w:r>
      <w:r w:rsidRPr="00360244">
        <w:rPr>
          <w:rFonts w:asciiTheme="minorHAnsi" w:hAnsiTheme="minorHAnsi" w:cstheme="minorHAnsi"/>
          <w:sz w:val="20"/>
          <w:szCs w:val="20"/>
          <w:lang w:val="en-US"/>
        </w:rPr>
        <w:t>-</w:t>
      </w:r>
      <w:r w:rsidRPr="00360244">
        <w:rPr>
          <w:rFonts w:asciiTheme="minorHAnsi" w:hAnsiTheme="minorHAnsi" w:cstheme="minorHAnsi"/>
          <w:sz w:val="20"/>
          <w:szCs w:val="20"/>
        </w:rPr>
        <w:t xml:space="preserve">sided model at the </w:t>
      </w:r>
      <w:r w:rsidRPr="00360244">
        <w:rPr>
          <w:rFonts w:asciiTheme="minorHAnsi" w:hAnsiTheme="minorHAnsi" w:cstheme="minorHAnsi"/>
          <w:sz w:val="20"/>
          <w:szCs w:val="20"/>
          <w:lang w:val="en-US"/>
        </w:rPr>
        <w:t>UE</w:t>
      </w:r>
      <w:r w:rsidRPr="00360244">
        <w:rPr>
          <w:rFonts w:asciiTheme="minorHAnsi" w:hAnsiTheme="minorHAnsi" w:cstheme="minorHAnsi"/>
          <w:sz w:val="20"/>
          <w:szCs w:val="20"/>
        </w:rPr>
        <w:t>-side</w:t>
      </w:r>
      <w:r w:rsidRPr="00360244">
        <w:rPr>
          <w:rFonts w:asciiTheme="minorHAnsi" w:hAnsiTheme="minorHAnsi" w:cstheme="minorHAnsi"/>
          <w:sz w:val="20"/>
          <w:szCs w:val="20"/>
          <w:lang w:val="en-US"/>
        </w:rPr>
        <w:t xml:space="preserve"> with model LCM being transparent to the NW-side.</w:t>
      </w:r>
    </w:p>
    <w:p w14:paraId="4A457457" w14:textId="77777777" w:rsidR="00E92E98" w:rsidRPr="00360244" w:rsidRDefault="00E92E98">
      <w:pPr>
        <w:pStyle w:val="ListParagraph"/>
        <w:numPr>
          <w:ilvl w:val="0"/>
          <w:numId w:val="42"/>
        </w:numPr>
        <w:rPr>
          <w:rFonts w:asciiTheme="minorHAnsi" w:hAnsiTheme="minorHAnsi" w:cstheme="minorHAnsi"/>
          <w:sz w:val="20"/>
          <w:szCs w:val="20"/>
          <w:lang w:val="en-GB" w:eastAsia="ja-JP"/>
        </w:rPr>
      </w:pPr>
      <w:r w:rsidRPr="00360244">
        <w:rPr>
          <w:rFonts w:asciiTheme="minorHAnsi" w:hAnsiTheme="minorHAnsi" w:cstheme="minorHAnsi"/>
          <w:sz w:val="20"/>
          <w:szCs w:val="20"/>
        </w:rPr>
        <w:t>One</w:t>
      </w:r>
      <w:r w:rsidRPr="00360244">
        <w:rPr>
          <w:rFonts w:asciiTheme="minorHAnsi" w:hAnsiTheme="minorHAnsi" w:cstheme="minorHAnsi"/>
          <w:sz w:val="20"/>
          <w:szCs w:val="20"/>
          <w:lang w:val="en-US"/>
        </w:rPr>
        <w:t>-</w:t>
      </w:r>
      <w:r w:rsidRPr="00360244">
        <w:rPr>
          <w:rFonts w:asciiTheme="minorHAnsi" w:hAnsiTheme="minorHAnsi" w:cstheme="minorHAnsi"/>
          <w:sz w:val="20"/>
          <w:szCs w:val="20"/>
        </w:rPr>
        <w:t xml:space="preserve">sided model at the </w:t>
      </w:r>
      <w:r w:rsidRPr="00360244">
        <w:rPr>
          <w:rFonts w:asciiTheme="minorHAnsi" w:hAnsiTheme="minorHAnsi" w:cstheme="minorHAnsi"/>
          <w:sz w:val="20"/>
          <w:szCs w:val="20"/>
          <w:lang w:val="en-US"/>
        </w:rPr>
        <w:t>UE</w:t>
      </w:r>
      <w:r w:rsidRPr="00360244">
        <w:rPr>
          <w:rFonts w:asciiTheme="minorHAnsi" w:hAnsiTheme="minorHAnsi" w:cstheme="minorHAnsi"/>
          <w:sz w:val="20"/>
          <w:szCs w:val="20"/>
        </w:rPr>
        <w:t>-side</w:t>
      </w:r>
      <w:r w:rsidRPr="00360244">
        <w:rPr>
          <w:rFonts w:asciiTheme="minorHAnsi" w:hAnsiTheme="minorHAnsi" w:cstheme="minorHAnsi"/>
          <w:sz w:val="20"/>
          <w:szCs w:val="20"/>
          <w:lang w:val="en-US"/>
        </w:rPr>
        <w:t xml:space="preserve"> with LCM assistance from the NW-side.</w:t>
      </w:r>
    </w:p>
    <w:p w14:paraId="658CF96E" w14:textId="77777777" w:rsidR="00E92E98" w:rsidRPr="00684B3A" w:rsidRDefault="00E92E98" w:rsidP="00E92E98">
      <w:pPr>
        <w:rPr>
          <w:rFonts w:asciiTheme="minorHAnsi" w:hAnsiTheme="minorHAnsi" w:cstheme="minorHAnsi"/>
          <w:lang w:eastAsia="en-GB"/>
        </w:rPr>
      </w:pPr>
      <w:r w:rsidRPr="00684B3A">
        <w:rPr>
          <w:rFonts w:asciiTheme="minorHAnsi" w:hAnsiTheme="minorHAnsi" w:cstheme="minorHAnsi"/>
          <w:lang w:eastAsia="en-GB"/>
        </w:rPr>
        <w:t xml:space="preserve">  </w:t>
      </w:r>
    </w:p>
    <w:p w14:paraId="6C49EA44" w14:textId="49F28372" w:rsidR="00E92E98" w:rsidRPr="00684B3A" w:rsidRDefault="00E92E98" w:rsidP="00E92E98">
      <w:pPr>
        <w:rPr>
          <w:rFonts w:asciiTheme="minorHAnsi" w:hAnsiTheme="minorHAnsi" w:cstheme="minorHAnsi"/>
          <w:lang w:eastAsia="en-GB"/>
        </w:rPr>
      </w:pPr>
      <w:r w:rsidRPr="00684B3A">
        <w:rPr>
          <w:rFonts w:asciiTheme="minorHAnsi" w:hAnsiTheme="minorHAnsi" w:cstheme="minorHAnsi"/>
          <w:lang w:eastAsia="en-GB"/>
        </w:rPr>
        <w:t>In the one-sided model LCM scenarios, a) and b), all LCM stages are handled by one side and NW-UE collaborations primarily refer to configuring e.g., measurement reports for data collection. In both scenario b) and c), the UE feedback some information based on AI/ML model inference wherein c) the NW assists</w:t>
      </w:r>
      <w:r w:rsidR="00860401">
        <w:rPr>
          <w:rFonts w:asciiTheme="minorHAnsi" w:hAnsiTheme="minorHAnsi" w:cstheme="minorHAnsi"/>
          <w:lang w:eastAsia="en-GB"/>
        </w:rPr>
        <w:t>, for example, with</w:t>
      </w:r>
      <w:r w:rsidRPr="00684B3A">
        <w:rPr>
          <w:rFonts w:asciiTheme="minorHAnsi" w:hAnsiTheme="minorHAnsi" w:cstheme="minorHAnsi"/>
          <w:lang w:eastAsia="en-GB"/>
        </w:rPr>
        <w:t xml:space="preserve"> model selection and model monitoring as part of network performance assessments of using the feedback.     </w:t>
      </w:r>
    </w:p>
    <w:p w14:paraId="6AAD35D3" w14:textId="77777777" w:rsidR="00E92E98" w:rsidRPr="00684B3A" w:rsidRDefault="00E92E98" w:rsidP="00E92E98">
      <w:pPr>
        <w:rPr>
          <w:rFonts w:asciiTheme="minorHAnsi" w:hAnsiTheme="minorHAnsi" w:cstheme="minorHAnsi"/>
          <w:lang w:val="en-GB" w:eastAsia="ja-JP"/>
        </w:rPr>
      </w:pPr>
      <w:r w:rsidRPr="00684B3A">
        <w:rPr>
          <w:rFonts w:asciiTheme="minorHAnsi" w:hAnsiTheme="minorHAnsi" w:cstheme="minorHAnsi"/>
          <w:lang w:eastAsia="en-GB"/>
        </w:rPr>
        <w:lastRenderedPageBreak/>
        <w:t>O</w:t>
      </w:r>
      <w:r w:rsidRPr="00684B3A">
        <w:rPr>
          <w:rFonts w:asciiTheme="minorHAnsi" w:hAnsiTheme="minorHAnsi" w:cstheme="minorHAnsi"/>
          <w:lang w:val="en-GB" w:eastAsia="ja-JP"/>
        </w:rPr>
        <w:t>ne-sided AI/ML models have been considered in both positioning and beam management use cases, in which agreements on studying model training at UE-side or NW-side have been made (see Appendix B).</w:t>
      </w:r>
    </w:p>
    <w:p w14:paraId="11F6DB10" w14:textId="77777777" w:rsidR="00E92E98" w:rsidRPr="00684B3A" w:rsidRDefault="00E92E98" w:rsidP="00E92E98">
      <w:pPr>
        <w:rPr>
          <w:rFonts w:asciiTheme="minorHAnsi" w:hAnsiTheme="minorHAnsi" w:cstheme="minorHAnsi"/>
          <w:lang w:eastAsia="en-GB"/>
        </w:rPr>
      </w:pPr>
      <w:r w:rsidRPr="00684B3A">
        <w:rPr>
          <w:rFonts w:asciiTheme="minorHAnsi" w:hAnsiTheme="minorHAnsi" w:cstheme="minorHAnsi"/>
          <w:lang w:eastAsia="en-GB"/>
        </w:rPr>
        <w:drawing>
          <wp:inline distT="0" distB="0" distL="0" distR="0" wp14:anchorId="6829E27D" wp14:editId="29E2C967">
            <wp:extent cx="6120765" cy="1406525"/>
            <wp:effectExtent l="0" t="0" r="0" b="0"/>
            <wp:docPr id="18" name="Picture 18"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time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406525"/>
                    </a:xfrm>
                    <a:prstGeom prst="rect">
                      <a:avLst/>
                    </a:prstGeom>
                  </pic:spPr>
                </pic:pic>
              </a:graphicData>
            </a:graphic>
          </wp:inline>
        </w:drawing>
      </w:r>
      <w:r w:rsidRPr="00684B3A">
        <w:rPr>
          <w:rFonts w:asciiTheme="minorHAnsi" w:hAnsiTheme="minorHAnsi" w:cstheme="minorHAnsi"/>
          <w:lang w:eastAsia="en-GB"/>
        </w:rPr>
        <w:t xml:space="preserve"> </w:t>
      </w:r>
    </w:p>
    <w:p w14:paraId="463EAE82" w14:textId="2EAB594F" w:rsidR="00E92E98" w:rsidRPr="00684B3A" w:rsidRDefault="00E92E98" w:rsidP="00E92E98">
      <w:pPr>
        <w:pStyle w:val="Caption"/>
        <w:rPr>
          <w:rFonts w:asciiTheme="minorHAnsi" w:hAnsiTheme="minorHAnsi" w:cstheme="minorHAnsi"/>
        </w:rPr>
      </w:pPr>
      <w:bookmarkStart w:id="9" w:name="_Ref114670759"/>
      <w:r w:rsidRPr="00684B3A">
        <w:rPr>
          <w:rFonts w:asciiTheme="minorHAnsi" w:hAnsiTheme="minorHAnsi" w:cstheme="minorHAnsi"/>
        </w:rPr>
        <w:t xml:space="preserve">Figure </w:t>
      </w:r>
      <w:r w:rsidRPr="00684B3A">
        <w:rPr>
          <w:rFonts w:asciiTheme="minorHAnsi" w:hAnsiTheme="minorHAnsi" w:cstheme="minorHAnsi"/>
        </w:rPr>
        <w:fldChar w:fldCharType="begin"/>
      </w:r>
      <w:r w:rsidRPr="00684B3A">
        <w:rPr>
          <w:rFonts w:asciiTheme="minorHAnsi" w:hAnsiTheme="minorHAnsi" w:cstheme="minorHAnsi"/>
        </w:rPr>
        <w:instrText xml:space="preserve"> SEQ Figure \* ARABIC </w:instrText>
      </w:r>
      <w:r w:rsidRPr="00684B3A">
        <w:rPr>
          <w:rFonts w:asciiTheme="minorHAnsi" w:hAnsiTheme="minorHAnsi" w:cstheme="minorHAnsi"/>
        </w:rPr>
        <w:fldChar w:fldCharType="separate"/>
      </w:r>
      <w:r w:rsidR="00B95CA4" w:rsidRPr="00684B3A">
        <w:rPr>
          <w:rFonts w:asciiTheme="minorHAnsi" w:hAnsiTheme="minorHAnsi" w:cstheme="minorHAnsi"/>
        </w:rPr>
        <w:t>2</w:t>
      </w:r>
      <w:r w:rsidRPr="00684B3A">
        <w:rPr>
          <w:rFonts w:asciiTheme="minorHAnsi" w:hAnsiTheme="minorHAnsi" w:cstheme="minorHAnsi"/>
        </w:rPr>
        <w:fldChar w:fldCharType="end"/>
      </w:r>
      <w:bookmarkEnd w:id="9"/>
      <w:r w:rsidRPr="00684B3A">
        <w:rPr>
          <w:rFonts w:asciiTheme="minorHAnsi" w:hAnsiTheme="minorHAnsi" w:cstheme="minorHAnsi"/>
        </w:rPr>
        <w:t>: Examples of model LCM scenarios for one-sided AI/ML models.</w:t>
      </w:r>
    </w:p>
    <w:p w14:paraId="6DB985D1" w14:textId="77777777" w:rsidR="00E92E98" w:rsidRPr="00684B3A" w:rsidRDefault="00E92E98" w:rsidP="00E92E98">
      <w:pPr>
        <w:rPr>
          <w:rFonts w:asciiTheme="minorHAnsi" w:hAnsiTheme="minorHAnsi" w:cstheme="minorHAnsi"/>
          <w:lang w:eastAsia="en-GB"/>
        </w:rPr>
      </w:pPr>
    </w:p>
    <w:p w14:paraId="014FA5E8" w14:textId="69D803D1" w:rsidR="00E92E98" w:rsidRPr="00684B3A" w:rsidRDefault="00E92E98" w:rsidP="00E92E98">
      <w:pPr>
        <w:rPr>
          <w:rFonts w:asciiTheme="minorHAnsi" w:hAnsiTheme="minorHAnsi" w:cstheme="minorHAnsi"/>
          <w:lang w:eastAsia="en-GB"/>
        </w:rPr>
      </w:pPr>
      <w:r w:rsidRPr="00684B3A">
        <w:rPr>
          <w:rFonts w:asciiTheme="minorHAnsi" w:hAnsiTheme="minorHAnsi" w:cstheme="minorHAnsi"/>
          <w:szCs w:val="18"/>
        </w:rPr>
        <w:t xml:space="preserve">We see that the one-sided LCM scenarios a) and b) can belong to NW-UE collaboration level x and that the LCM scenario c) belongs to level y. For standardization purpose, scenario c) is more interesting to consider than b) as it involves NW decision to configure, activate and deactivate the AI/ML model-based reporting. </w:t>
      </w:r>
    </w:p>
    <w:p w14:paraId="679C55DF" w14:textId="5C4D3DB7" w:rsidR="00E92E98" w:rsidRPr="00684B3A" w:rsidRDefault="00E92E98" w:rsidP="00E92E98">
      <w:pPr>
        <w:rPr>
          <w:rFonts w:asciiTheme="minorHAnsi" w:hAnsiTheme="minorHAnsi" w:cstheme="minorHAnsi"/>
          <w:lang w:eastAsia="en-GB"/>
        </w:rPr>
      </w:pPr>
      <w:r w:rsidRPr="00684B3A">
        <w:rPr>
          <w:rFonts w:asciiTheme="minorHAnsi" w:hAnsiTheme="minorHAnsi" w:cstheme="minorHAnsi"/>
          <w:b/>
          <w:lang w:eastAsia="en-GB"/>
        </w:rPr>
        <w:t>Examples of model LCM scenarios for two-sided AI/ML models</w:t>
      </w:r>
      <w:r w:rsidRPr="00684B3A">
        <w:rPr>
          <w:rFonts w:asciiTheme="minorHAnsi" w:hAnsiTheme="minorHAnsi" w:cstheme="minorHAnsi"/>
          <w:lang w:eastAsia="en-GB"/>
        </w:rPr>
        <w:t xml:space="preserve"> are depicted in </w:t>
      </w:r>
      <w:r w:rsidR="008C5369" w:rsidRPr="00684B3A">
        <w:rPr>
          <w:rFonts w:asciiTheme="minorHAnsi" w:hAnsiTheme="minorHAnsi" w:cstheme="minorHAnsi"/>
          <w:lang w:eastAsia="en-GB"/>
        </w:rPr>
        <w:fldChar w:fldCharType="begin"/>
      </w:r>
      <w:r w:rsidR="008C5369" w:rsidRPr="00684B3A">
        <w:rPr>
          <w:rFonts w:asciiTheme="minorHAnsi" w:hAnsiTheme="minorHAnsi" w:cstheme="minorHAnsi"/>
          <w:lang w:eastAsia="en-GB"/>
        </w:rPr>
        <w:instrText xml:space="preserve"> REF _Ref118366662 \h </w:instrText>
      </w:r>
      <w:r w:rsidR="00684B3A">
        <w:rPr>
          <w:rFonts w:asciiTheme="minorHAnsi" w:hAnsiTheme="minorHAnsi" w:cstheme="minorHAnsi"/>
          <w:lang w:eastAsia="en-GB"/>
        </w:rPr>
        <w:instrText xml:space="preserve"> \* MERGEFORMAT </w:instrText>
      </w:r>
      <w:r w:rsidR="008C5369" w:rsidRPr="00684B3A">
        <w:rPr>
          <w:rFonts w:asciiTheme="minorHAnsi" w:hAnsiTheme="minorHAnsi" w:cstheme="minorHAnsi"/>
          <w:lang w:eastAsia="en-GB"/>
        </w:rPr>
      </w:r>
      <w:r w:rsidR="008C5369" w:rsidRPr="00684B3A">
        <w:rPr>
          <w:rFonts w:asciiTheme="minorHAnsi" w:hAnsiTheme="minorHAnsi" w:cstheme="minorHAnsi"/>
          <w:lang w:eastAsia="en-GB"/>
        </w:rPr>
        <w:fldChar w:fldCharType="separate"/>
      </w:r>
      <w:r w:rsidR="008C5369" w:rsidRPr="00684B3A">
        <w:rPr>
          <w:rFonts w:asciiTheme="minorHAnsi" w:hAnsiTheme="minorHAnsi" w:cstheme="minorHAnsi"/>
        </w:rPr>
        <w:t xml:space="preserve">Figure </w:t>
      </w:r>
      <w:r w:rsidR="008C5369" w:rsidRPr="00684B3A">
        <w:rPr>
          <w:rFonts w:asciiTheme="minorHAnsi" w:hAnsiTheme="minorHAnsi" w:cstheme="minorHAnsi"/>
          <w:noProof/>
        </w:rPr>
        <w:t>3</w:t>
      </w:r>
      <w:r w:rsidR="008C5369" w:rsidRPr="00684B3A">
        <w:rPr>
          <w:rFonts w:asciiTheme="minorHAnsi" w:hAnsiTheme="minorHAnsi" w:cstheme="minorHAnsi"/>
          <w:lang w:eastAsia="en-GB"/>
        </w:rPr>
        <w:fldChar w:fldCharType="end"/>
      </w:r>
      <w:r w:rsidRPr="00684B3A">
        <w:rPr>
          <w:rFonts w:asciiTheme="minorHAnsi" w:hAnsiTheme="minorHAnsi" w:cstheme="minorHAnsi"/>
          <w:lang w:eastAsia="en-GB"/>
        </w:rPr>
        <w:t xml:space="preserve">, where these </w:t>
      </w:r>
      <w:r w:rsidRPr="00684B3A">
        <w:rPr>
          <w:rFonts w:asciiTheme="minorHAnsi" w:hAnsiTheme="minorHAnsi" w:cstheme="minorHAnsi"/>
          <w:lang w:val="en-GB" w:eastAsia="ja-JP"/>
        </w:rPr>
        <w:t>examples can be outlined as follows:</w:t>
      </w:r>
    </w:p>
    <w:p w14:paraId="73974CBD" w14:textId="77777777" w:rsidR="00E92E98" w:rsidRPr="00A9621F" w:rsidRDefault="00E92E98">
      <w:pPr>
        <w:pStyle w:val="ListParagraph"/>
        <w:numPr>
          <w:ilvl w:val="0"/>
          <w:numId w:val="43"/>
        </w:numPr>
        <w:rPr>
          <w:rFonts w:asciiTheme="minorHAnsi" w:hAnsiTheme="minorHAnsi" w:cstheme="minorHAnsi"/>
          <w:sz w:val="20"/>
          <w:szCs w:val="20"/>
        </w:rPr>
      </w:pPr>
      <w:r w:rsidRPr="00A9621F">
        <w:rPr>
          <w:rFonts w:asciiTheme="minorHAnsi" w:hAnsiTheme="minorHAnsi" w:cstheme="minorHAnsi"/>
          <w:sz w:val="20"/>
          <w:szCs w:val="20"/>
        </w:rPr>
        <w:t xml:space="preserve">Two-sided AI/ML model </w:t>
      </w:r>
      <w:r w:rsidRPr="00A9621F">
        <w:rPr>
          <w:rFonts w:asciiTheme="minorHAnsi" w:hAnsiTheme="minorHAnsi" w:cstheme="minorHAnsi"/>
          <w:sz w:val="20"/>
          <w:szCs w:val="20"/>
          <w:lang w:val="en-US"/>
        </w:rPr>
        <w:t xml:space="preserve">with </w:t>
      </w:r>
      <w:r w:rsidRPr="00A9621F">
        <w:rPr>
          <w:rFonts w:asciiTheme="minorHAnsi" w:hAnsiTheme="minorHAnsi" w:cstheme="minorHAnsi"/>
          <w:sz w:val="20"/>
          <w:szCs w:val="20"/>
        </w:rPr>
        <w:t xml:space="preserve">LCM </w:t>
      </w:r>
      <w:r w:rsidRPr="00A9621F">
        <w:rPr>
          <w:rFonts w:asciiTheme="minorHAnsi" w:hAnsiTheme="minorHAnsi" w:cstheme="minorHAnsi"/>
          <w:sz w:val="20"/>
          <w:szCs w:val="20"/>
          <w:lang w:val="en-US"/>
        </w:rPr>
        <w:t xml:space="preserve">at </w:t>
      </w:r>
      <w:r w:rsidRPr="00A9621F">
        <w:rPr>
          <w:rFonts w:asciiTheme="minorHAnsi" w:hAnsiTheme="minorHAnsi" w:cstheme="minorHAnsi"/>
          <w:sz w:val="20"/>
          <w:szCs w:val="20"/>
        </w:rPr>
        <w:t>the NW</w:t>
      </w:r>
      <w:r w:rsidRPr="00A9621F">
        <w:rPr>
          <w:rFonts w:asciiTheme="minorHAnsi" w:hAnsiTheme="minorHAnsi" w:cstheme="minorHAnsi"/>
          <w:sz w:val="20"/>
          <w:szCs w:val="20"/>
          <w:lang w:val="en-US"/>
        </w:rPr>
        <w:t>-side</w:t>
      </w:r>
      <w:r w:rsidRPr="00A9621F">
        <w:rPr>
          <w:rFonts w:asciiTheme="minorHAnsi" w:hAnsiTheme="minorHAnsi" w:cstheme="minorHAnsi"/>
          <w:sz w:val="20"/>
          <w:szCs w:val="20"/>
        </w:rPr>
        <w:t>.</w:t>
      </w:r>
    </w:p>
    <w:p w14:paraId="0E67D637" w14:textId="77777777" w:rsidR="00E92E98" w:rsidRPr="00A9621F" w:rsidRDefault="00E92E98">
      <w:pPr>
        <w:pStyle w:val="ListParagraph"/>
        <w:numPr>
          <w:ilvl w:val="0"/>
          <w:numId w:val="43"/>
        </w:numPr>
        <w:rPr>
          <w:rFonts w:asciiTheme="minorHAnsi" w:hAnsiTheme="minorHAnsi" w:cstheme="minorHAnsi"/>
          <w:sz w:val="20"/>
          <w:szCs w:val="20"/>
        </w:rPr>
      </w:pPr>
      <w:r w:rsidRPr="00A9621F">
        <w:rPr>
          <w:rFonts w:asciiTheme="minorHAnsi" w:hAnsiTheme="minorHAnsi" w:cstheme="minorHAnsi"/>
          <w:sz w:val="20"/>
          <w:szCs w:val="20"/>
          <w:lang w:val="en-US"/>
        </w:rPr>
        <w:t>Two-</w:t>
      </w:r>
      <w:r w:rsidRPr="00A9621F">
        <w:rPr>
          <w:rFonts w:asciiTheme="minorHAnsi" w:hAnsiTheme="minorHAnsi" w:cstheme="minorHAnsi"/>
          <w:sz w:val="20"/>
          <w:szCs w:val="20"/>
        </w:rPr>
        <w:t xml:space="preserve">sided </w:t>
      </w:r>
      <w:r w:rsidRPr="00A9621F">
        <w:rPr>
          <w:rFonts w:asciiTheme="minorHAnsi" w:hAnsiTheme="minorHAnsi" w:cstheme="minorHAnsi"/>
          <w:sz w:val="20"/>
          <w:szCs w:val="20"/>
          <w:lang w:val="en-US"/>
        </w:rPr>
        <w:t xml:space="preserve">AI/ML </w:t>
      </w:r>
      <w:r w:rsidRPr="00A9621F">
        <w:rPr>
          <w:rFonts w:asciiTheme="minorHAnsi" w:hAnsiTheme="minorHAnsi" w:cstheme="minorHAnsi"/>
          <w:sz w:val="20"/>
          <w:szCs w:val="20"/>
        </w:rPr>
        <w:t xml:space="preserve">model </w:t>
      </w:r>
      <w:r w:rsidRPr="00A9621F">
        <w:rPr>
          <w:rFonts w:asciiTheme="minorHAnsi" w:hAnsiTheme="minorHAnsi" w:cstheme="minorHAnsi"/>
          <w:sz w:val="20"/>
          <w:szCs w:val="20"/>
          <w:lang w:val="en-US"/>
        </w:rPr>
        <w:t>with LCM at the UE-side.</w:t>
      </w:r>
    </w:p>
    <w:p w14:paraId="4091B0A8" w14:textId="77777777" w:rsidR="00E92E98" w:rsidRPr="00A9621F" w:rsidRDefault="00E92E98">
      <w:pPr>
        <w:pStyle w:val="ListParagraph"/>
        <w:numPr>
          <w:ilvl w:val="0"/>
          <w:numId w:val="43"/>
        </w:numPr>
        <w:rPr>
          <w:rFonts w:asciiTheme="minorHAnsi" w:hAnsiTheme="minorHAnsi" w:cstheme="minorHAnsi"/>
          <w:sz w:val="20"/>
          <w:szCs w:val="20"/>
          <w:lang w:eastAsia="en-GB"/>
        </w:rPr>
      </w:pPr>
      <w:r w:rsidRPr="00A9621F">
        <w:rPr>
          <w:rFonts w:asciiTheme="minorHAnsi" w:hAnsiTheme="minorHAnsi" w:cstheme="minorHAnsi"/>
          <w:sz w:val="20"/>
          <w:szCs w:val="20"/>
          <w:lang w:val="en-US"/>
        </w:rPr>
        <w:t>Two-sided AI/ML model with LCM interworking for doing joint model training.</w:t>
      </w:r>
    </w:p>
    <w:p w14:paraId="3032EB1C" w14:textId="77777777" w:rsidR="00E92E98" w:rsidRPr="00A9621F" w:rsidRDefault="00E92E98">
      <w:pPr>
        <w:pStyle w:val="ListParagraph"/>
        <w:numPr>
          <w:ilvl w:val="0"/>
          <w:numId w:val="43"/>
        </w:numPr>
        <w:rPr>
          <w:rFonts w:asciiTheme="minorHAnsi" w:hAnsiTheme="minorHAnsi" w:cstheme="minorHAnsi"/>
          <w:sz w:val="20"/>
          <w:szCs w:val="20"/>
          <w:lang w:eastAsia="en-GB"/>
        </w:rPr>
      </w:pPr>
      <w:r w:rsidRPr="00A9621F">
        <w:rPr>
          <w:rFonts w:asciiTheme="minorHAnsi" w:hAnsiTheme="minorHAnsi" w:cstheme="minorHAnsi"/>
          <w:sz w:val="20"/>
          <w:szCs w:val="20"/>
          <w:lang w:val="en-US"/>
        </w:rPr>
        <w:t>Two-sided AI/ML model with LCM being separately handled at the NW- and UE-sides.</w:t>
      </w:r>
    </w:p>
    <w:p w14:paraId="2C724EFD" w14:textId="77777777" w:rsidR="00E92E98" w:rsidRPr="00684B3A" w:rsidRDefault="00E92E98" w:rsidP="00E92E98">
      <w:pPr>
        <w:rPr>
          <w:rFonts w:asciiTheme="minorHAnsi" w:hAnsiTheme="minorHAnsi" w:cstheme="minorHAnsi"/>
          <w:lang w:eastAsia="en-GB"/>
        </w:rPr>
      </w:pPr>
    </w:p>
    <w:p w14:paraId="384D1421" w14:textId="0C52536E" w:rsidR="00E92E98" w:rsidRPr="00684B3A" w:rsidRDefault="00E92E98" w:rsidP="00E92E98">
      <w:pPr>
        <w:rPr>
          <w:rFonts w:asciiTheme="minorHAnsi" w:hAnsiTheme="minorHAnsi" w:cstheme="minorHAnsi"/>
          <w:szCs w:val="20"/>
          <w:lang w:eastAsia="en-GB"/>
        </w:rPr>
      </w:pPr>
      <w:r w:rsidRPr="00684B3A">
        <w:rPr>
          <w:rFonts w:asciiTheme="minorHAnsi" w:hAnsiTheme="minorHAnsi" w:cstheme="minorHAnsi"/>
          <w:szCs w:val="20"/>
          <w:lang w:eastAsia="en-GB"/>
        </w:rPr>
        <w:t xml:space="preserve">The two-sided cases a) and b) represent model LCM scenarios with training at one-side and inference at the other side, and by then require model sharing or model transferring between NW and UE. In these cases, both ML model selection and training of model A and B can be assumed to be done jointly. The two-sided case c) represents a NW-UE interworking model LCM scenario with biliteral training of model A and B, where ML algorithm selection is done separately but where these models are trained jointly (as if being one model). The two-sided case d) represents a model LCM scenario where model A and B are designed and trained </w:t>
      </w:r>
      <w:r w:rsidR="005D4621" w:rsidRPr="00684B3A">
        <w:rPr>
          <w:rFonts w:asciiTheme="minorHAnsi" w:hAnsiTheme="minorHAnsi" w:cstheme="minorHAnsi"/>
          <w:szCs w:val="20"/>
          <w:lang w:eastAsia="en-GB"/>
        </w:rPr>
        <w:t>disjointly,</w:t>
      </w:r>
      <w:r w:rsidRPr="00684B3A">
        <w:rPr>
          <w:rFonts w:asciiTheme="minorHAnsi" w:hAnsiTheme="minorHAnsi" w:cstheme="minorHAnsi"/>
          <w:szCs w:val="20"/>
          <w:lang w:eastAsia="en-GB"/>
        </w:rPr>
        <w:t xml:space="preserve"> and it includes sequential two-sided model training. Two-sided model training is discussed further in some detail in Section 2.2.</w:t>
      </w:r>
    </w:p>
    <w:p w14:paraId="000A1620" w14:textId="77777777" w:rsidR="00E92E98" w:rsidRPr="00684B3A" w:rsidRDefault="00E92E98" w:rsidP="00E92E98">
      <w:pPr>
        <w:rPr>
          <w:rFonts w:asciiTheme="minorHAnsi" w:hAnsiTheme="minorHAnsi" w:cstheme="minorHAnsi"/>
          <w:lang w:val="en-GB" w:eastAsia="ja-JP"/>
        </w:rPr>
      </w:pPr>
      <w:r w:rsidRPr="00684B3A">
        <w:rPr>
          <w:rFonts w:asciiTheme="minorHAnsi" w:hAnsiTheme="minorHAnsi" w:cstheme="minorHAnsi"/>
          <w:lang w:eastAsia="en-GB"/>
        </w:rPr>
        <w:t>Two</w:t>
      </w:r>
      <w:r w:rsidRPr="00684B3A">
        <w:rPr>
          <w:rFonts w:asciiTheme="minorHAnsi" w:hAnsiTheme="minorHAnsi" w:cstheme="minorHAnsi"/>
          <w:lang w:val="en-GB" w:eastAsia="ja-JP"/>
        </w:rPr>
        <w:t xml:space="preserve">-sided AI/ML models are considered in the CSI use case, in which agreements on studying different model training collaborations have been made (see Appendix B), from where it can be noticed that “Type 1” collaboration refers to the scenarios a) and b), “Type 2” to scenario c) and “Type 3” to scenario d). In this use case, the focus has so far been on CSI compression where model A compress input features of MIMO radio channels and where model B aims to accurately decompress or reconstruct the input features.   </w:t>
      </w:r>
    </w:p>
    <w:p w14:paraId="1DFF7ED4" w14:textId="77777777" w:rsidR="00E92E98" w:rsidRPr="00684B3A" w:rsidRDefault="00E92E98" w:rsidP="00E92E98">
      <w:pPr>
        <w:pStyle w:val="Caption"/>
        <w:rPr>
          <w:rFonts w:asciiTheme="minorHAnsi" w:hAnsiTheme="minorHAnsi" w:cstheme="minorHAnsi"/>
        </w:rPr>
      </w:pPr>
      <w:r w:rsidRPr="00684B3A">
        <w:rPr>
          <w:rFonts w:asciiTheme="minorHAnsi" w:hAnsiTheme="minorHAnsi" w:cstheme="minorHAnsi"/>
          <w:lang w:val="en-GB" w:eastAsia="ja-JP"/>
        </w:rPr>
        <w:lastRenderedPageBreak/>
        <w:t xml:space="preserve"> </w:t>
      </w:r>
      <w:r w:rsidRPr="00684B3A">
        <w:rPr>
          <w:rFonts w:asciiTheme="minorHAnsi" w:hAnsiTheme="minorHAnsi" w:cstheme="minorHAnsi"/>
        </w:rPr>
        <w:drawing>
          <wp:inline distT="0" distB="0" distL="0" distR="0" wp14:anchorId="7C552EC9" wp14:editId="6AF0C1F7">
            <wp:extent cx="6024015" cy="4106527"/>
            <wp:effectExtent l="0" t="0" r="0" b="0"/>
            <wp:docPr id="10" name="Picture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ime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24015" cy="4106527"/>
                    </a:xfrm>
                    <a:prstGeom prst="rect">
                      <a:avLst/>
                    </a:prstGeom>
                  </pic:spPr>
                </pic:pic>
              </a:graphicData>
            </a:graphic>
          </wp:inline>
        </w:drawing>
      </w:r>
    </w:p>
    <w:p w14:paraId="6DB13D24" w14:textId="470927C6" w:rsidR="00E92E98" w:rsidRPr="00684B3A" w:rsidRDefault="00E92E98" w:rsidP="00E92E98">
      <w:pPr>
        <w:pStyle w:val="Caption"/>
        <w:jc w:val="center"/>
        <w:rPr>
          <w:rFonts w:asciiTheme="minorHAnsi" w:hAnsiTheme="minorHAnsi" w:cstheme="minorHAnsi"/>
        </w:rPr>
      </w:pPr>
      <w:bookmarkStart w:id="10" w:name="_Ref118366662"/>
      <w:r w:rsidRPr="00684B3A">
        <w:rPr>
          <w:rFonts w:asciiTheme="minorHAnsi" w:hAnsiTheme="minorHAnsi" w:cstheme="minorHAnsi"/>
        </w:rPr>
        <w:t xml:space="preserve">Figure </w:t>
      </w:r>
      <w:r w:rsidRPr="00684B3A">
        <w:rPr>
          <w:rFonts w:asciiTheme="minorHAnsi" w:hAnsiTheme="minorHAnsi" w:cstheme="minorHAnsi"/>
        </w:rPr>
        <w:fldChar w:fldCharType="begin"/>
      </w:r>
      <w:r w:rsidRPr="00684B3A">
        <w:rPr>
          <w:rFonts w:asciiTheme="minorHAnsi" w:hAnsiTheme="minorHAnsi" w:cstheme="minorHAnsi"/>
        </w:rPr>
        <w:instrText xml:space="preserve"> SEQ Figure \* ARABIC </w:instrText>
      </w:r>
      <w:r w:rsidRPr="00684B3A">
        <w:rPr>
          <w:rFonts w:asciiTheme="minorHAnsi" w:hAnsiTheme="minorHAnsi" w:cstheme="minorHAnsi"/>
        </w:rPr>
        <w:fldChar w:fldCharType="separate"/>
      </w:r>
      <w:r w:rsidR="00B95CA4" w:rsidRPr="00684B3A">
        <w:rPr>
          <w:rFonts w:asciiTheme="minorHAnsi" w:hAnsiTheme="minorHAnsi" w:cstheme="minorHAnsi"/>
        </w:rPr>
        <w:t>3</w:t>
      </w:r>
      <w:r w:rsidRPr="00684B3A">
        <w:rPr>
          <w:rFonts w:asciiTheme="minorHAnsi" w:hAnsiTheme="minorHAnsi" w:cstheme="minorHAnsi"/>
        </w:rPr>
        <w:fldChar w:fldCharType="end"/>
      </w:r>
      <w:bookmarkEnd w:id="10"/>
      <w:r w:rsidRPr="00684B3A">
        <w:rPr>
          <w:rFonts w:asciiTheme="minorHAnsi" w:hAnsiTheme="minorHAnsi" w:cstheme="minorHAnsi"/>
        </w:rPr>
        <w:t>: Examples of model LCM scenarios for two-sided AI/ML models.</w:t>
      </w:r>
    </w:p>
    <w:p w14:paraId="43838969" w14:textId="77777777" w:rsidR="00E92E98" w:rsidRPr="00684B3A" w:rsidRDefault="00E92E98" w:rsidP="00E92E98">
      <w:pPr>
        <w:rPr>
          <w:rFonts w:asciiTheme="minorHAnsi" w:hAnsiTheme="minorHAnsi" w:cstheme="minorHAnsi"/>
          <w:lang w:val="en-GB" w:eastAsia="ja-JP"/>
        </w:rPr>
      </w:pPr>
    </w:p>
    <w:p w14:paraId="283B5A63" w14:textId="1FAB0F09" w:rsidR="00E92E98" w:rsidRPr="00684B3A" w:rsidRDefault="00E92E98" w:rsidP="00E92E98">
      <w:pPr>
        <w:rPr>
          <w:rFonts w:asciiTheme="minorHAnsi" w:hAnsiTheme="minorHAnsi" w:cstheme="minorHAnsi"/>
          <w:lang w:val="en-GB" w:eastAsia="ja-JP"/>
        </w:rPr>
      </w:pPr>
      <w:r w:rsidRPr="00684B3A">
        <w:rPr>
          <w:rFonts w:asciiTheme="minorHAnsi" w:hAnsiTheme="minorHAnsi" w:cstheme="minorHAnsi"/>
        </w:rPr>
        <w:t xml:space="preserve">Definitions of NW-UE collaboration levels in context of model LCM stages and scenarios should be addressed, wherein </w:t>
      </w:r>
      <w:r w:rsidRPr="00684B3A">
        <w:rPr>
          <w:rFonts w:asciiTheme="minorHAnsi" w:hAnsiTheme="minorHAnsi" w:cstheme="minorHAnsi"/>
          <w:lang w:val="en-GB" w:eastAsia="ja-JP"/>
        </w:rPr>
        <w:t xml:space="preserve">we propose that the mapping between the RAN1#109 defined NW-UE collaboration levels and LCM scenarios should be </w:t>
      </w:r>
      <w:r w:rsidR="00282A66" w:rsidRPr="00684B3A">
        <w:rPr>
          <w:rFonts w:asciiTheme="minorHAnsi" w:hAnsiTheme="minorHAnsi" w:cstheme="minorHAnsi"/>
          <w:lang w:val="en-GB" w:eastAsia="ja-JP"/>
        </w:rPr>
        <w:t xml:space="preserve">highlighted. </w:t>
      </w:r>
      <w:r w:rsidRPr="00684B3A">
        <w:rPr>
          <w:rFonts w:asciiTheme="minorHAnsi" w:hAnsiTheme="minorHAnsi" w:cstheme="minorHAnsi"/>
          <w:lang w:val="en-GB" w:eastAsia="ja-JP"/>
        </w:rPr>
        <w:t xml:space="preserve">Hence, </w:t>
      </w:r>
      <w:r w:rsidRPr="00684B3A">
        <w:rPr>
          <w:rFonts w:asciiTheme="minorHAnsi" w:hAnsiTheme="minorHAnsi" w:cstheme="minorHAnsi"/>
        </w:rPr>
        <w:t>we see a need to align the discussion and definitions around the network-UE collaboration levels with model LCM stages/scenarios for doing joint analysis of them.</w:t>
      </w:r>
    </w:p>
    <w:p w14:paraId="08074842" w14:textId="1A45711F" w:rsidR="00E92E98" w:rsidRPr="00684B3A" w:rsidRDefault="00E92E98">
      <w:pPr>
        <w:pStyle w:val="Proposal"/>
        <w:jc w:val="left"/>
        <w:rPr>
          <w:rFonts w:asciiTheme="minorHAnsi" w:hAnsiTheme="minorHAnsi" w:cstheme="minorHAnsi"/>
        </w:rPr>
      </w:pPr>
      <w:bookmarkStart w:id="11" w:name="_Toc115449657"/>
      <w:bookmarkStart w:id="12" w:name="_Toc118720060"/>
      <w:r w:rsidRPr="00684B3A">
        <w:rPr>
          <w:rFonts w:asciiTheme="minorHAnsi" w:hAnsiTheme="minorHAnsi" w:cstheme="minorHAnsi"/>
        </w:rPr>
        <w:t xml:space="preserve">Adopt </w:t>
      </w:r>
      <w:r w:rsidR="008C5369" w:rsidRPr="00684B3A">
        <w:rPr>
          <w:rFonts w:asciiTheme="minorHAnsi" w:hAnsiTheme="minorHAnsi" w:cstheme="minorHAnsi"/>
        </w:rPr>
        <w:fldChar w:fldCharType="begin"/>
      </w:r>
      <w:r w:rsidR="008C5369" w:rsidRPr="00684B3A">
        <w:rPr>
          <w:rFonts w:asciiTheme="minorHAnsi" w:hAnsiTheme="minorHAnsi" w:cstheme="minorHAnsi"/>
        </w:rPr>
        <w:instrText xml:space="preserve"> REF _Ref118366682 \h </w:instrText>
      </w:r>
      <w:r w:rsidR="00684B3A">
        <w:rPr>
          <w:rFonts w:asciiTheme="minorHAnsi" w:hAnsiTheme="minorHAnsi" w:cstheme="minorHAnsi"/>
        </w:rPr>
        <w:instrText xml:space="preserve"> \* MERGEFORMAT </w:instrText>
      </w:r>
      <w:r w:rsidR="008C5369" w:rsidRPr="00684B3A">
        <w:rPr>
          <w:rFonts w:asciiTheme="minorHAnsi" w:hAnsiTheme="minorHAnsi" w:cstheme="minorHAnsi"/>
        </w:rPr>
      </w:r>
      <w:r w:rsidR="008C5369" w:rsidRPr="00684B3A">
        <w:rPr>
          <w:rFonts w:asciiTheme="minorHAnsi" w:hAnsiTheme="minorHAnsi" w:cstheme="minorHAnsi"/>
        </w:rPr>
        <w:fldChar w:fldCharType="separate"/>
      </w:r>
      <w:r w:rsidR="008C5369" w:rsidRPr="00684B3A">
        <w:rPr>
          <w:rFonts w:asciiTheme="minorHAnsi" w:hAnsiTheme="minorHAnsi" w:cstheme="minorHAnsi"/>
        </w:rPr>
        <w:t xml:space="preserve">Table </w:t>
      </w:r>
      <w:r w:rsidR="008C5369" w:rsidRPr="00684B3A">
        <w:rPr>
          <w:rFonts w:asciiTheme="minorHAnsi" w:hAnsiTheme="minorHAnsi" w:cstheme="minorHAnsi"/>
          <w:noProof/>
        </w:rPr>
        <w:t>1</w:t>
      </w:r>
      <w:r w:rsidR="008C5369" w:rsidRPr="00684B3A">
        <w:rPr>
          <w:rFonts w:asciiTheme="minorHAnsi" w:hAnsiTheme="minorHAnsi" w:cstheme="minorHAnsi"/>
        </w:rPr>
        <w:fldChar w:fldCharType="end"/>
      </w:r>
      <w:r w:rsidR="008C5369" w:rsidRPr="00684B3A">
        <w:rPr>
          <w:rFonts w:asciiTheme="minorHAnsi" w:hAnsiTheme="minorHAnsi" w:cstheme="minorHAnsi"/>
        </w:rPr>
        <w:t xml:space="preserve"> </w:t>
      </w:r>
      <w:r w:rsidRPr="00684B3A">
        <w:rPr>
          <w:rFonts w:asciiTheme="minorHAnsi" w:hAnsiTheme="minorHAnsi" w:cstheme="minorHAnsi"/>
        </w:rPr>
        <w:t>as the LCM scenarios connected to the network-UE collaboration levels</w:t>
      </w:r>
      <w:bookmarkEnd w:id="11"/>
      <w:bookmarkEnd w:id="12"/>
    </w:p>
    <w:p w14:paraId="1A6BB99C" w14:textId="40E201EA" w:rsidR="00E92E98" w:rsidRPr="00684B3A" w:rsidRDefault="00E92E98" w:rsidP="00E92E98">
      <w:pPr>
        <w:pStyle w:val="Caption"/>
        <w:rPr>
          <w:rFonts w:asciiTheme="minorHAnsi" w:hAnsiTheme="minorHAnsi" w:cstheme="minorHAnsi"/>
        </w:rPr>
      </w:pPr>
      <w:bookmarkStart w:id="13" w:name="_Ref118366682"/>
      <w:r w:rsidRPr="00684B3A">
        <w:rPr>
          <w:rFonts w:asciiTheme="minorHAnsi" w:hAnsiTheme="minorHAnsi" w:cstheme="minorHAnsi"/>
        </w:rPr>
        <w:t xml:space="preserve">Table </w:t>
      </w:r>
      <w:r w:rsidRPr="00684B3A">
        <w:rPr>
          <w:rFonts w:asciiTheme="minorHAnsi" w:hAnsiTheme="minorHAnsi" w:cstheme="minorHAnsi"/>
        </w:rPr>
        <w:fldChar w:fldCharType="begin"/>
      </w:r>
      <w:r w:rsidRPr="00684B3A">
        <w:rPr>
          <w:rFonts w:asciiTheme="minorHAnsi" w:hAnsiTheme="minorHAnsi" w:cstheme="minorHAnsi"/>
        </w:rPr>
        <w:instrText xml:space="preserve"> SEQ Table \* ARABIC </w:instrText>
      </w:r>
      <w:r w:rsidRPr="00684B3A">
        <w:rPr>
          <w:rFonts w:asciiTheme="minorHAnsi" w:hAnsiTheme="minorHAnsi" w:cstheme="minorHAnsi"/>
        </w:rPr>
        <w:fldChar w:fldCharType="separate"/>
      </w:r>
      <w:r w:rsidR="00B95CA4" w:rsidRPr="00684B3A">
        <w:rPr>
          <w:rFonts w:asciiTheme="minorHAnsi" w:hAnsiTheme="minorHAnsi" w:cstheme="minorHAnsi"/>
        </w:rPr>
        <w:t>1</w:t>
      </w:r>
      <w:r w:rsidRPr="00684B3A">
        <w:rPr>
          <w:rFonts w:asciiTheme="minorHAnsi" w:hAnsiTheme="minorHAnsi" w:cstheme="minorHAnsi"/>
        </w:rPr>
        <w:fldChar w:fldCharType="end"/>
      </w:r>
      <w:bookmarkEnd w:id="13"/>
      <w:r w:rsidRPr="00684B3A">
        <w:rPr>
          <w:rFonts w:asciiTheme="minorHAnsi" w:hAnsiTheme="minorHAnsi" w:cstheme="minorHAnsi"/>
        </w:rPr>
        <w:t>: LCM scenarios connected to network-UE collaboration levels</w:t>
      </w:r>
    </w:p>
    <w:tbl>
      <w:tblPr>
        <w:tblStyle w:val="TableGrid1"/>
        <w:tblW w:w="0" w:type="auto"/>
        <w:tblLook w:val="04A0" w:firstRow="1" w:lastRow="0" w:firstColumn="1" w:lastColumn="0" w:noHBand="0" w:noVBand="1"/>
      </w:tblPr>
      <w:tblGrid>
        <w:gridCol w:w="2591"/>
        <w:gridCol w:w="2584"/>
        <w:gridCol w:w="3908"/>
      </w:tblGrid>
      <w:tr w:rsidR="00E92E98" w:rsidRPr="005E04B2" w14:paraId="0FD1A99F" w14:textId="77777777" w:rsidTr="008D74D5">
        <w:tc>
          <w:tcPr>
            <w:tcW w:w="2591" w:type="dxa"/>
          </w:tcPr>
          <w:p w14:paraId="31BC60E7" w14:textId="77777777" w:rsidR="00E92E98" w:rsidRPr="00DD429F" w:rsidRDefault="00E92E98" w:rsidP="008D74D5">
            <w:pPr>
              <w:spacing w:after="0" w:line="240" w:lineRule="auto"/>
              <w:rPr>
                <w:rFonts w:asciiTheme="minorHAnsi" w:hAnsiTheme="minorHAnsi" w:cstheme="minorHAnsi"/>
                <w:b/>
                <w:sz w:val="20"/>
                <w:szCs w:val="20"/>
              </w:rPr>
            </w:pPr>
            <w:r w:rsidRPr="00DD429F">
              <w:rPr>
                <w:rFonts w:asciiTheme="minorHAnsi" w:hAnsiTheme="minorHAnsi" w:cstheme="minorHAnsi"/>
                <w:b/>
                <w:sz w:val="20"/>
                <w:szCs w:val="20"/>
              </w:rPr>
              <w:t>Collaboration levels</w:t>
            </w:r>
          </w:p>
        </w:tc>
        <w:tc>
          <w:tcPr>
            <w:tcW w:w="2584" w:type="dxa"/>
          </w:tcPr>
          <w:p w14:paraId="22DE3F7B" w14:textId="77777777" w:rsidR="00E92E98" w:rsidRPr="00DD429F" w:rsidRDefault="00E92E98" w:rsidP="008D74D5">
            <w:pPr>
              <w:spacing w:after="0" w:line="240" w:lineRule="auto"/>
              <w:rPr>
                <w:rFonts w:asciiTheme="minorHAnsi" w:hAnsiTheme="minorHAnsi" w:cstheme="minorHAnsi"/>
                <w:b/>
                <w:sz w:val="20"/>
                <w:szCs w:val="20"/>
              </w:rPr>
            </w:pPr>
            <w:r w:rsidRPr="00DD429F">
              <w:rPr>
                <w:rFonts w:asciiTheme="minorHAnsi" w:hAnsiTheme="minorHAnsi" w:cstheme="minorHAnsi"/>
                <w:b/>
                <w:sz w:val="20"/>
                <w:szCs w:val="20"/>
              </w:rPr>
              <w:t>Description</w:t>
            </w:r>
          </w:p>
        </w:tc>
        <w:tc>
          <w:tcPr>
            <w:tcW w:w="3908" w:type="dxa"/>
          </w:tcPr>
          <w:p w14:paraId="4336290D" w14:textId="77777777" w:rsidR="00E92E98" w:rsidRPr="00DD429F" w:rsidRDefault="00E92E98" w:rsidP="008D74D5">
            <w:pPr>
              <w:spacing w:after="0" w:line="240" w:lineRule="auto"/>
              <w:rPr>
                <w:rFonts w:asciiTheme="minorHAnsi" w:hAnsiTheme="minorHAnsi" w:cstheme="minorHAnsi"/>
                <w:b/>
                <w:sz w:val="20"/>
                <w:szCs w:val="20"/>
              </w:rPr>
            </w:pPr>
            <w:r w:rsidRPr="00DD429F">
              <w:rPr>
                <w:rFonts w:asciiTheme="minorHAnsi" w:hAnsiTheme="minorHAnsi" w:cstheme="minorHAnsi"/>
                <w:b/>
                <w:sz w:val="20"/>
                <w:szCs w:val="20"/>
              </w:rPr>
              <w:t>LCM scenarios</w:t>
            </w:r>
          </w:p>
        </w:tc>
      </w:tr>
      <w:tr w:rsidR="00E92E98" w:rsidRPr="005E04B2" w14:paraId="2460E805" w14:textId="77777777" w:rsidTr="008D74D5">
        <w:tc>
          <w:tcPr>
            <w:tcW w:w="2591" w:type="dxa"/>
            <w:vMerge w:val="restart"/>
          </w:tcPr>
          <w:p w14:paraId="796500B1"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Level x</w:t>
            </w:r>
          </w:p>
        </w:tc>
        <w:tc>
          <w:tcPr>
            <w:tcW w:w="2584" w:type="dxa"/>
            <w:vMerge w:val="restart"/>
          </w:tcPr>
          <w:p w14:paraId="32D86E87"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No collaboration</w:t>
            </w:r>
          </w:p>
        </w:tc>
        <w:tc>
          <w:tcPr>
            <w:tcW w:w="3908" w:type="dxa"/>
          </w:tcPr>
          <w:p w14:paraId="3414FDFF"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 xml:space="preserve">#1: One-sided model at NW-side, without any standard impact </w:t>
            </w:r>
          </w:p>
        </w:tc>
      </w:tr>
      <w:tr w:rsidR="00E92E98" w:rsidRPr="005E04B2" w14:paraId="2BBC0C53" w14:textId="77777777" w:rsidTr="008D74D5">
        <w:tc>
          <w:tcPr>
            <w:tcW w:w="2591" w:type="dxa"/>
            <w:vMerge/>
          </w:tcPr>
          <w:p w14:paraId="34B1CD20" w14:textId="77777777" w:rsidR="00E92E98" w:rsidRPr="00DD429F" w:rsidRDefault="00E92E98" w:rsidP="008D74D5">
            <w:pPr>
              <w:spacing w:after="0" w:line="240" w:lineRule="auto"/>
              <w:rPr>
                <w:rFonts w:asciiTheme="minorHAnsi" w:hAnsiTheme="minorHAnsi" w:cstheme="minorHAnsi"/>
                <w:sz w:val="20"/>
                <w:szCs w:val="20"/>
              </w:rPr>
            </w:pPr>
          </w:p>
        </w:tc>
        <w:tc>
          <w:tcPr>
            <w:tcW w:w="2584" w:type="dxa"/>
            <w:vMerge/>
          </w:tcPr>
          <w:p w14:paraId="24171F24" w14:textId="77777777" w:rsidR="00E92E98" w:rsidRPr="00DD429F" w:rsidRDefault="00E92E98" w:rsidP="008D74D5">
            <w:pPr>
              <w:spacing w:after="0" w:line="240" w:lineRule="auto"/>
              <w:rPr>
                <w:rFonts w:asciiTheme="minorHAnsi" w:hAnsiTheme="minorHAnsi" w:cstheme="minorHAnsi"/>
                <w:sz w:val="20"/>
                <w:szCs w:val="20"/>
              </w:rPr>
            </w:pPr>
          </w:p>
        </w:tc>
        <w:tc>
          <w:tcPr>
            <w:tcW w:w="3908" w:type="dxa"/>
          </w:tcPr>
          <w:p w14:paraId="26126BBE"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#2: One-sided model at UE-side, without any standard impact</w:t>
            </w:r>
          </w:p>
        </w:tc>
      </w:tr>
      <w:tr w:rsidR="00E92E98" w:rsidRPr="005E04B2" w14:paraId="76637341" w14:textId="77777777" w:rsidTr="008D74D5">
        <w:tc>
          <w:tcPr>
            <w:tcW w:w="2591" w:type="dxa"/>
            <w:vMerge w:val="restart"/>
          </w:tcPr>
          <w:p w14:paraId="68319DBF"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Level y</w:t>
            </w:r>
          </w:p>
        </w:tc>
        <w:tc>
          <w:tcPr>
            <w:tcW w:w="2584" w:type="dxa"/>
            <w:vMerge w:val="restart"/>
          </w:tcPr>
          <w:p w14:paraId="527DA12C"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Signaling-based collaboration without model transfer</w:t>
            </w:r>
          </w:p>
        </w:tc>
        <w:tc>
          <w:tcPr>
            <w:tcW w:w="3908" w:type="dxa"/>
          </w:tcPr>
          <w:p w14:paraId="389CE755"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#3: One-sided model at NW side, with assistance signaling for LCM aspects</w:t>
            </w:r>
          </w:p>
        </w:tc>
      </w:tr>
      <w:tr w:rsidR="00E92E98" w:rsidRPr="005E04B2" w14:paraId="12C64998" w14:textId="77777777" w:rsidTr="008D74D5">
        <w:tc>
          <w:tcPr>
            <w:tcW w:w="2591" w:type="dxa"/>
            <w:vMerge/>
          </w:tcPr>
          <w:p w14:paraId="60497A79" w14:textId="77777777" w:rsidR="00E92E98" w:rsidRPr="00DD429F" w:rsidRDefault="00E92E98" w:rsidP="008D74D5">
            <w:pPr>
              <w:spacing w:after="0" w:line="240" w:lineRule="auto"/>
              <w:rPr>
                <w:rFonts w:asciiTheme="minorHAnsi" w:hAnsiTheme="minorHAnsi" w:cstheme="minorHAnsi"/>
                <w:sz w:val="20"/>
                <w:szCs w:val="20"/>
              </w:rPr>
            </w:pPr>
          </w:p>
        </w:tc>
        <w:tc>
          <w:tcPr>
            <w:tcW w:w="2584" w:type="dxa"/>
            <w:vMerge/>
          </w:tcPr>
          <w:p w14:paraId="7DEC6984" w14:textId="77777777" w:rsidR="00E92E98" w:rsidRPr="00DD429F" w:rsidRDefault="00E92E98" w:rsidP="008D74D5">
            <w:pPr>
              <w:spacing w:after="0" w:line="240" w:lineRule="auto"/>
              <w:rPr>
                <w:rFonts w:asciiTheme="minorHAnsi" w:hAnsiTheme="minorHAnsi" w:cstheme="minorHAnsi"/>
                <w:sz w:val="20"/>
                <w:szCs w:val="20"/>
              </w:rPr>
            </w:pPr>
          </w:p>
        </w:tc>
        <w:tc>
          <w:tcPr>
            <w:tcW w:w="3908" w:type="dxa"/>
          </w:tcPr>
          <w:p w14:paraId="7198ECEE"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#4: One-sided model at UE-side, with model LCM assistance from the NW side.</w:t>
            </w:r>
          </w:p>
        </w:tc>
      </w:tr>
      <w:tr w:rsidR="00E92E98" w:rsidRPr="005E04B2" w14:paraId="59626A85" w14:textId="77777777" w:rsidTr="008D74D5">
        <w:tc>
          <w:tcPr>
            <w:tcW w:w="2591" w:type="dxa"/>
            <w:vMerge/>
          </w:tcPr>
          <w:p w14:paraId="5C020BAE" w14:textId="77777777" w:rsidR="00E92E98" w:rsidRPr="00DD429F" w:rsidRDefault="00E92E98" w:rsidP="008D74D5">
            <w:pPr>
              <w:spacing w:after="0" w:line="240" w:lineRule="auto"/>
              <w:rPr>
                <w:rFonts w:asciiTheme="minorHAnsi" w:hAnsiTheme="minorHAnsi" w:cstheme="minorHAnsi"/>
                <w:sz w:val="20"/>
                <w:szCs w:val="20"/>
              </w:rPr>
            </w:pPr>
          </w:p>
        </w:tc>
        <w:tc>
          <w:tcPr>
            <w:tcW w:w="2584" w:type="dxa"/>
            <w:vMerge/>
          </w:tcPr>
          <w:p w14:paraId="55870CA5" w14:textId="77777777" w:rsidR="00E92E98" w:rsidRPr="00DD429F" w:rsidRDefault="00E92E98" w:rsidP="008D74D5">
            <w:pPr>
              <w:spacing w:after="0" w:line="240" w:lineRule="auto"/>
              <w:rPr>
                <w:rFonts w:asciiTheme="minorHAnsi" w:hAnsiTheme="minorHAnsi" w:cstheme="minorHAnsi"/>
                <w:sz w:val="20"/>
                <w:szCs w:val="20"/>
              </w:rPr>
            </w:pPr>
          </w:p>
        </w:tc>
        <w:tc>
          <w:tcPr>
            <w:tcW w:w="3908" w:type="dxa"/>
          </w:tcPr>
          <w:p w14:paraId="38FCE823"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#5: Two-sided model with joint training at NW side and UE side, respectively.</w:t>
            </w:r>
          </w:p>
        </w:tc>
      </w:tr>
      <w:tr w:rsidR="00E92E98" w:rsidRPr="005E04B2" w14:paraId="48CE28B4" w14:textId="77777777" w:rsidTr="008D74D5">
        <w:trPr>
          <w:trHeight w:val="1621"/>
        </w:trPr>
        <w:tc>
          <w:tcPr>
            <w:tcW w:w="2591" w:type="dxa"/>
            <w:vMerge/>
          </w:tcPr>
          <w:p w14:paraId="2F9D480F" w14:textId="77777777" w:rsidR="00E92E98" w:rsidRPr="00DD429F" w:rsidRDefault="00E92E98" w:rsidP="008D74D5">
            <w:pPr>
              <w:spacing w:after="0" w:line="240" w:lineRule="auto"/>
              <w:rPr>
                <w:rFonts w:asciiTheme="minorHAnsi" w:hAnsiTheme="minorHAnsi" w:cstheme="minorHAnsi"/>
                <w:sz w:val="20"/>
                <w:szCs w:val="20"/>
              </w:rPr>
            </w:pPr>
          </w:p>
        </w:tc>
        <w:tc>
          <w:tcPr>
            <w:tcW w:w="2584" w:type="dxa"/>
            <w:vMerge/>
          </w:tcPr>
          <w:p w14:paraId="3FE235D3" w14:textId="77777777" w:rsidR="00E92E98" w:rsidRPr="00DD429F" w:rsidRDefault="00E92E98" w:rsidP="008D74D5">
            <w:pPr>
              <w:spacing w:after="0" w:line="240" w:lineRule="auto"/>
              <w:rPr>
                <w:rFonts w:asciiTheme="minorHAnsi" w:hAnsiTheme="minorHAnsi" w:cstheme="minorHAnsi"/>
                <w:sz w:val="20"/>
                <w:szCs w:val="20"/>
              </w:rPr>
            </w:pPr>
          </w:p>
        </w:tc>
        <w:tc>
          <w:tcPr>
            <w:tcW w:w="3908" w:type="dxa"/>
          </w:tcPr>
          <w:p w14:paraId="6437B957"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#6: Two-sided model with separate training at UE side and NW side, where the UE-sided model and the network-sided model are trained by UE side and NW side, respectively.</w:t>
            </w:r>
          </w:p>
        </w:tc>
      </w:tr>
      <w:tr w:rsidR="00E92E98" w:rsidRPr="005E04B2" w14:paraId="1202B0D8" w14:textId="77777777" w:rsidTr="008D74D5">
        <w:tc>
          <w:tcPr>
            <w:tcW w:w="2591" w:type="dxa"/>
            <w:vMerge w:val="restart"/>
          </w:tcPr>
          <w:p w14:paraId="27FC6306"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Level z</w:t>
            </w:r>
          </w:p>
        </w:tc>
        <w:tc>
          <w:tcPr>
            <w:tcW w:w="2584" w:type="dxa"/>
            <w:vMerge w:val="restart"/>
          </w:tcPr>
          <w:p w14:paraId="186FAAA9" w14:textId="77777777" w:rsidR="00E92E98" w:rsidRPr="00DD429F" w:rsidRDefault="00E92E98" w:rsidP="008D74D5">
            <w:pPr>
              <w:spacing w:after="0" w:line="240" w:lineRule="auto"/>
              <w:rPr>
                <w:rFonts w:asciiTheme="minorHAnsi" w:hAnsiTheme="minorHAnsi" w:cstheme="minorHAnsi"/>
                <w:sz w:val="20"/>
                <w:szCs w:val="20"/>
              </w:rPr>
            </w:pPr>
            <w:r w:rsidRPr="00DD429F">
              <w:rPr>
                <w:rFonts w:asciiTheme="minorHAnsi" w:hAnsiTheme="minorHAnsi" w:cstheme="minorHAnsi"/>
                <w:sz w:val="20"/>
                <w:szCs w:val="20"/>
              </w:rPr>
              <w:t>Signaling-based collaboration with model transfer</w:t>
            </w:r>
          </w:p>
        </w:tc>
        <w:tc>
          <w:tcPr>
            <w:tcW w:w="3908" w:type="dxa"/>
          </w:tcPr>
          <w:p w14:paraId="0EF2C1D5" w14:textId="77777777" w:rsidR="00E92E98" w:rsidRPr="00DD429F" w:rsidRDefault="00E92E98" w:rsidP="008D74D5">
            <w:pPr>
              <w:spacing w:after="0" w:line="240" w:lineRule="auto"/>
              <w:rPr>
                <w:rFonts w:asciiTheme="minorHAnsi" w:hAnsiTheme="minorHAnsi" w:cstheme="minorHAnsi"/>
                <w:strike/>
                <w:sz w:val="20"/>
                <w:szCs w:val="20"/>
              </w:rPr>
            </w:pPr>
            <w:r w:rsidRPr="00DD429F">
              <w:rPr>
                <w:rFonts w:asciiTheme="minorHAnsi" w:hAnsiTheme="minorHAnsi" w:cstheme="minorHAnsi"/>
                <w:sz w:val="20"/>
                <w:szCs w:val="20"/>
              </w:rPr>
              <w:t>#</w:t>
            </w:r>
            <w:r w:rsidRPr="00DD429F" w:rsidDel="00DD3256">
              <w:rPr>
                <w:rFonts w:asciiTheme="minorHAnsi" w:hAnsiTheme="minorHAnsi" w:cstheme="minorHAnsi"/>
                <w:sz w:val="20"/>
                <w:szCs w:val="20"/>
              </w:rPr>
              <w:t>7</w:t>
            </w:r>
            <w:r w:rsidRPr="00DD429F">
              <w:rPr>
                <w:rFonts w:asciiTheme="minorHAnsi" w:hAnsiTheme="minorHAnsi" w:cstheme="minorHAnsi"/>
                <w:sz w:val="20"/>
                <w:szCs w:val="20"/>
              </w:rPr>
              <w:t>: Two-sided model with NW-centric training where the NW transfers trained model to the UE for inference at the UE.</w:t>
            </w:r>
          </w:p>
        </w:tc>
      </w:tr>
      <w:tr w:rsidR="00E92E98" w:rsidRPr="005E04B2" w14:paraId="10A91E40" w14:textId="77777777" w:rsidTr="008D74D5">
        <w:trPr>
          <w:trHeight w:val="849"/>
        </w:trPr>
        <w:tc>
          <w:tcPr>
            <w:tcW w:w="2591" w:type="dxa"/>
            <w:vMerge/>
          </w:tcPr>
          <w:p w14:paraId="0C47053F" w14:textId="77777777" w:rsidR="00E92E98" w:rsidRPr="00DD429F" w:rsidRDefault="00E92E98" w:rsidP="008D74D5">
            <w:pPr>
              <w:spacing w:after="0" w:line="240" w:lineRule="auto"/>
              <w:rPr>
                <w:rFonts w:asciiTheme="minorHAnsi" w:hAnsiTheme="minorHAnsi" w:cstheme="minorHAnsi"/>
                <w:sz w:val="20"/>
                <w:szCs w:val="20"/>
              </w:rPr>
            </w:pPr>
          </w:p>
        </w:tc>
        <w:tc>
          <w:tcPr>
            <w:tcW w:w="2584" w:type="dxa"/>
            <w:vMerge/>
          </w:tcPr>
          <w:p w14:paraId="1BA0ECE6" w14:textId="77777777" w:rsidR="00E92E98" w:rsidRPr="00DD429F" w:rsidRDefault="00E92E98" w:rsidP="008D74D5">
            <w:pPr>
              <w:spacing w:after="0" w:line="240" w:lineRule="auto"/>
              <w:rPr>
                <w:rFonts w:asciiTheme="minorHAnsi" w:hAnsiTheme="minorHAnsi" w:cstheme="minorHAnsi"/>
                <w:sz w:val="20"/>
                <w:szCs w:val="20"/>
              </w:rPr>
            </w:pPr>
          </w:p>
        </w:tc>
        <w:tc>
          <w:tcPr>
            <w:tcW w:w="3908" w:type="dxa"/>
          </w:tcPr>
          <w:p w14:paraId="07ACF113" w14:textId="77777777" w:rsidR="00E92E98" w:rsidRPr="00DD429F" w:rsidRDefault="00E92E98" w:rsidP="008D74D5">
            <w:pPr>
              <w:spacing w:after="0" w:line="240" w:lineRule="auto"/>
              <w:rPr>
                <w:rFonts w:asciiTheme="minorHAnsi" w:hAnsiTheme="minorHAnsi" w:cstheme="minorHAnsi"/>
                <w:strike/>
                <w:sz w:val="20"/>
                <w:szCs w:val="20"/>
              </w:rPr>
            </w:pPr>
            <w:r w:rsidRPr="00DD429F">
              <w:rPr>
                <w:rFonts w:asciiTheme="minorHAnsi" w:hAnsiTheme="minorHAnsi" w:cstheme="minorHAnsi"/>
                <w:sz w:val="20"/>
                <w:szCs w:val="20"/>
              </w:rPr>
              <w:t>#</w:t>
            </w:r>
            <w:r w:rsidRPr="00DD429F" w:rsidDel="00DD3256">
              <w:rPr>
                <w:rFonts w:asciiTheme="minorHAnsi" w:hAnsiTheme="minorHAnsi" w:cstheme="minorHAnsi"/>
                <w:sz w:val="20"/>
                <w:szCs w:val="20"/>
              </w:rPr>
              <w:t>8</w:t>
            </w:r>
            <w:r w:rsidRPr="00DD429F">
              <w:rPr>
                <w:rFonts w:asciiTheme="minorHAnsi" w:hAnsiTheme="minorHAnsi" w:cstheme="minorHAnsi"/>
                <w:sz w:val="20"/>
                <w:szCs w:val="20"/>
              </w:rPr>
              <w:t xml:space="preserve">: Two-sided model with UE-centric training where the UE transfers trained model to the NW for inference at the </w:t>
            </w:r>
            <w:proofErr w:type="spellStart"/>
            <w:r w:rsidRPr="00DD429F">
              <w:rPr>
                <w:rFonts w:asciiTheme="minorHAnsi" w:hAnsiTheme="minorHAnsi" w:cstheme="minorHAnsi"/>
                <w:sz w:val="20"/>
                <w:szCs w:val="20"/>
              </w:rPr>
              <w:t>gNB</w:t>
            </w:r>
            <w:proofErr w:type="spellEnd"/>
            <w:r w:rsidRPr="00DD429F">
              <w:rPr>
                <w:rFonts w:asciiTheme="minorHAnsi" w:hAnsiTheme="minorHAnsi" w:cstheme="minorHAnsi"/>
                <w:sz w:val="20"/>
                <w:szCs w:val="20"/>
              </w:rPr>
              <w:t>.</w:t>
            </w:r>
          </w:p>
        </w:tc>
      </w:tr>
    </w:tbl>
    <w:p w14:paraId="42FA4781" w14:textId="77777777" w:rsidR="00E92E98" w:rsidRPr="00684B3A" w:rsidRDefault="00E92E98" w:rsidP="00E92E98">
      <w:pPr>
        <w:rPr>
          <w:rFonts w:asciiTheme="minorHAnsi" w:hAnsiTheme="minorHAnsi" w:cstheme="minorHAnsi"/>
          <w:lang w:eastAsia="en-GB"/>
        </w:rPr>
      </w:pPr>
    </w:p>
    <w:p w14:paraId="1695F9EE" w14:textId="75116B5B" w:rsidR="00E92E98" w:rsidRPr="00684B3A" w:rsidRDefault="00E92E98" w:rsidP="00E92E98">
      <w:pPr>
        <w:rPr>
          <w:rFonts w:asciiTheme="minorHAnsi" w:hAnsiTheme="minorHAnsi" w:cstheme="minorHAnsi"/>
          <w:lang w:eastAsia="en-GB"/>
        </w:rPr>
      </w:pPr>
      <w:r w:rsidRPr="00684B3A">
        <w:rPr>
          <w:rFonts w:asciiTheme="minorHAnsi" w:hAnsiTheme="minorHAnsi" w:cstheme="minorHAnsi"/>
          <w:lang w:eastAsia="en-GB"/>
        </w:rPr>
        <w:t xml:space="preserve">Note: as the model LCM scenarios #1 and #2 in </w:t>
      </w:r>
      <w:r w:rsidR="001F6324" w:rsidRPr="00684B3A">
        <w:rPr>
          <w:rFonts w:asciiTheme="minorHAnsi" w:hAnsiTheme="minorHAnsi" w:cstheme="minorHAnsi"/>
        </w:rPr>
        <w:fldChar w:fldCharType="begin"/>
      </w:r>
      <w:r w:rsidR="001F6324" w:rsidRPr="00684B3A">
        <w:rPr>
          <w:rFonts w:asciiTheme="minorHAnsi" w:hAnsiTheme="minorHAnsi" w:cstheme="minorHAnsi"/>
        </w:rPr>
        <w:instrText xml:space="preserve"> REF _Ref118366682 \h </w:instrText>
      </w:r>
      <w:r w:rsidR="00684B3A">
        <w:rPr>
          <w:rFonts w:asciiTheme="minorHAnsi" w:hAnsiTheme="minorHAnsi" w:cstheme="minorHAnsi"/>
        </w:rPr>
        <w:instrText xml:space="preserve"> \* MERGEFORMAT </w:instrText>
      </w:r>
      <w:r w:rsidR="001F6324" w:rsidRPr="00684B3A">
        <w:rPr>
          <w:rFonts w:asciiTheme="minorHAnsi" w:hAnsiTheme="minorHAnsi" w:cstheme="minorHAnsi"/>
        </w:rPr>
      </w:r>
      <w:r w:rsidR="001F6324" w:rsidRPr="00684B3A">
        <w:rPr>
          <w:rFonts w:asciiTheme="minorHAnsi" w:hAnsiTheme="minorHAnsi" w:cstheme="minorHAnsi"/>
        </w:rPr>
        <w:fldChar w:fldCharType="separate"/>
      </w:r>
      <w:r w:rsidR="001F6324" w:rsidRPr="00684B3A">
        <w:rPr>
          <w:rFonts w:asciiTheme="minorHAnsi" w:hAnsiTheme="minorHAnsi" w:cstheme="minorHAnsi"/>
        </w:rPr>
        <w:t xml:space="preserve">Table </w:t>
      </w:r>
      <w:r w:rsidR="001F6324" w:rsidRPr="00684B3A">
        <w:rPr>
          <w:rFonts w:asciiTheme="minorHAnsi" w:hAnsiTheme="minorHAnsi" w:cstheme="minorHAnsi"/>
          <w:noProof/>
        </w:rPr>
        <w:t>1</w:t>
      </w:r>
      <w:r w:rsidR="001F6324" w:rsidRPr="00684B3A">
        <w:rPr>
          <w:rFonts w:asciiTheme="minorHAnsi" w:hAnsiTheme="minorHAnsi" w:cstheme="minorHAnsi"/>
        </w:rPr>
        <w:fldChar w:fldCharType="end"/>
      </w:r>
      <w:r w:rsidRPr="00684B3A">
        <w:rPr>
          <w:rFonts w:asciiTheme="minorHAnsi" w:hAnsiTheme="minorHAnsi" w:cstheme="minorHAnsi"/>
          <w:lang w:eastAsia="en-GB"/>
        </w:rPr>
        <w:t xml:space="preserve"> do not require NW-UE collaborations and have no foreseen standard impact, they will not be discussed further in this contribution.</w:t>
      </w:r>
    </w:p>
    <w:p w14:paraId="6C9F1CC1" w14:textId="0408AFB9" w:rsidR="00E92E98" w:rsidRPr="00684B3A" w:rsidRDefault="00E92E98" w:rsidP="00E92E98">
      <w:pPr>
        <w:pStyle w:val="Heading2"/>
        <w:rPr>
          <w:rFonts w:asciiTheme="minorHAnsi" w:hAnsiTheme="minorHAnsi" w:cstheme="minorHAnsi"/>
        </w:rPr>
      </w:pPr>
      <w:bookmarkStart w:id="14" w:name="_Ref114218134"/>
      <w:r w:rsidRPr="00684B3A">
        <w:rPr>
          <w:rFonts w:asciiTheme="minorHAnsi" w:hAnsiTheme="minorHAnsi" w:cstheme="minorHAnsi"/>
        </w:rPr>
        <w:t>2.2 Model training</w:t>
      </w:r>
    </w:p>
    <w:bookmarkEnd w:id="14"/>
    <w:p w14:paraId="357F2061" w14:textId="4268CF9A" w:rsidR="00960EC7" w:rsidRPr="00684B3A" w:rsidRDefault="00960EC7" w:rsidP="00960EC7">
      <w:pPr>
        <w:pStyle w:val="Heading3"/>
        <w:rPr>
          <w:rFonts w:asciiTheme="minorHAnsi" w:hAnsiTheme="minorHAnsi" w:cstheme="minorHAnsi"/>
        </w:rPr>
      </w:pPr>
      <w:r w:rsidRPr="00684B3A">
        <w:rPr>
          <w:rFonts w:asciiTheme="minorHAnsi" w:hAnsiTheme="minorHAnsi" w:cstheme="minorHAnsi"/>
        </w:rPr>
        <w:t>2.2</w:t>
      </w:r>
      <w:r w:rsidR="004A7CB2" w:rsidRPr="00684B3A">
        <w:rPr>
          <w:rFonts w:asciiTheme="minorHAnsi" w:hAnsiTheme="minorHAnsi" w:cstheme="minorHAnsi"/>
        </w:rPr>
        <w:t>.1</w:t>
      </w:r>
      <w:r w:rsidRPr="00684B3A">
        <w:rPr>
          <w:rFonts w:asciiTheme="minorHAnsi" w:hAnsiTheme="minorHAnsi" w:cstheme="minorHAnsi"/>
        </w:rPr>
        <w:t xml:space="preserve"> Model training </w:t>
      </w:r>
      <w:r w:rsidR="007675E9" w:rsidRPr="00684B3A">
        <w:rPr>
          <w:rFonts w:asciiTheme="minorHAnsi" w:hAnsiTheme="minorHAnsi" w:cstheme="minorHAnsi"/>
        </w:rPr>
        <w:t>stages and discussion</w:t>
      </w:r>
    </w:p>
    <w:p w14:paraId="11AEE9C2" w14:textId="38506BA2" w:rsidR="003233F4" w:rsidRPr="00684B3A" w:rsidRDefault="00E92E98" w:rsidP="00E92E98">
      <w:pPr>
        <w:rPr>
          <w:rFonts w:asciiTheme="minorHAnsi" w:hAnsiTheme="minorHAnsi" w:cstheme="minorHAnsi"/>
          <w:lang w:eastAsia="ja-JP"/>
        </w:rPr>
      </w:pPr>
      <w:r w:rsidRPr="00684B3A">
        <w:rPr>
          <w:rFonts w:asciiTheme="minorHAnsi" w:hAnsiTheme="minorHAnsi" w:cstheme="minorHAnsi"/>
          <w:lang w:val="en-GB" w:eastAsia="ja-JP"/>
        </w:rPr>
        <w:t xml:space="preserve">A typical model </w:t>
      </w:r>
      <w:r w:rsidRPr="00684B3A">
        <w:rPr>
          <w:rFonts w:asciiTheme="minorHAnsi" w:hAnsiTheme="minorHAnsi" w:cstheme="minorHAnsi"/>
          <w:lang w:eastAsia="ja-JP"/>
        </w:rPr>
        <w:t xml:space="preserve">training pipeline (process of training an AI/ML model) is shown in </w:t>
      </w:r>
      <w:r w:rsidRPr="00684B3A">
        <w:rPr>
          <w:rFonts w:asciiTheme="minorHAnsi" w:hAnsiTheme="minorHAnsi" w:cstheme="minorHAnsi"/>
          <w:lang w:eastAsia="ja-JP"/>
        </w:rPr>
        <w:fldChar w:fldCharType="begin"/>
      </w:r>
      <w:r w:rsidRPr="00684B3A">
        <w:rPr>
          <w:rFonts w:asciiTheme="minorHAnsi" w:hAnsiTheme="minorHAnsi" w:cstheme="minorHAnsi"/>
          <w:lang w:eastAsia="ja-JP"/>
        </w:rPr>
        <w:instrText xml:space="preserve"> REF _Ref115038358 </w:instrText>
      </w:r>
      <w:r w:rsidR="00684B3A">
        <w:rPr>
          <w:rFonts w:asciiTheme="minorHAnsi" w:hAnsiTheme="minorHAnsi" w:cstheme="minorHAnsi"/>
          <w:lang w:eastAsia="ja-JP"/>
        </w:rPr>
        <w:instrText xml:space="preserve"> \* MERGEFORMAT </w:instrText>
      </w:r>
      <w:r w:rsidRPr="00684B3A">
        <w:rPr>
          <w:rFonts w:asciiTheme="minorHAnsi" w:hAnsiTheme="minorHAnsi" w:cstheme="minorHAnsi"/>
          <w:lang w:eastAsia="ja-JP"/>
        </w:rPr>
        <w:fldChar w:fldCharType="separate"/>
      </w:r>
      <w:r w:rsidR="00B95CA4" w:rsidRPr="00684B3A">
        <w:rPr>
          <w:rFonts w:asciiTheme="minorHAnsi" w:hAnsiTheme="minorHAnsi" w:cstheme="minorHAnsi"/>
        </w:rPr>
        <w:t xml:space="preserve">Figure </w:t>
      </w:r>
      <w:r w:rsidR="00B95CA4" w:rsidRPr="00684B3A">
        <w:rPr>
          <w:rFonts w:asciiTheme="minorHAnsi" w:hAnsiTheme="minorHAnsi" w:cstheme="minorHAnsi"/>
          <w:noProof/>
        </w:rPr>
        <w:t>4</w:t>
      </w:r>
      <w:r w:rsidRPr="00684B3A">
        <w:rPr>
          <w:rFonts w:asciiTheme="minorHAnsi" w:hAnsiTheme="minorHAnsi" w:cstheme="minorHAnsi"/>
          <w:lang w:eastAsia="ja-JP"/>
        </w:rPr>
        <w:fldChar w:fldCharType="end"/>
      </w:r>
      <w:r w:rsidRPr="00684B3A">
        <w:rPr>
          <w:rFonts w:asciiTheme="minorHAnsi" w:hAnsiTheme="minorHAnsi" w:cstheme="minorHAnsi"/>
          <w:lang w:eastAsia="ja-JP"/>
        </w:rPr>
        <w:t xml:space="preserve">. We observe that the </w:t>
      </w:r>
      <w:r w:rsidRPr="00684B3A">
        <w:rPr>
          <w:rFonts w:asciiTheme="minorHAnsi" w:hAnsiTheme="minorHAnsi" w:cstheme="minorHAnsi"/>
          <w:i/>
          <w:lang w:eastAsia="ja-JP"/>
        </w:rPr>
        <w:t>model training step</w:t>
      </w:r>
      <w:r w:rsidRPr="00684B3A">
        <w:rPr>
          <w:rFonts w:asciiTheme="minorHAnsi" w:hAnsiTheme="minorHAnsi" w:cstheme="minorHAnsi"/>
          <w:lang w:eastAsia="ja-JP"/>
        </w:rPr>
        <w:t xml:space="preserve"> is just one stage within the training pipeline. For example, the model training pipeline may include</w:t>
      </w:r>
      <w:r w:rsidRPr="00684B3A">
        <w:rPr>
          <w:rFonts w:asciiTheme="minorHAnsi" w:hAnsiTheme="minorHAnsi" w:cstheme="minorHAnsi"/>
          <w:lang w:val="en-AU"/>
        </w:rPr>
        <w:t xml:space="preserve"> gathering raw (unprocessed) input data from repositories (data ingestion), finding high-quality model input features (data pre-processing), finding the optimal mapping of the model input features to a desired model output target in a sense determined by a loss function (model training), evaluate model performance on unseen data from a functional level as well as from a system level when relevant.</w:t>
      </w:r>
      <w:r w:rsidRPr="00684B3A">
        <w:rPr>
          <w:rFonts w:asciiTheme="minorHAnsi" w:hAnsiTheme="minorHAnsi" w:cstheme="minorHAnsi"/>
          <w:lang w:eastAsia="ja-JP"/>
        </w:rPr>
        <w:t xml:space="preserve"> </w:t>
      </w:r>
    </w:p>
    <w:p w14:paraId="66E21052" w14:textId="246D8A36" w:rsidR="00B3208A" w:rsidRPr="00684B3A" w:rsidRDefault="00221110" w:rsidP="00E92E98">
      <w:pPr>
        <w:rPr>
          <w:rFonts w:asciiTheme="minorHAnsi" w:hAnsiTheme="minorHAnsi" w:cstheme="minorHAnsi"/>
          <w:lang w:val="en-AU"/>
        </w:rPr>
      </w:pPr>
      <w:r w:rsidRPr="00684B3A">
        <w:rPr>
          <w:rFonts w:asciiTheme="minorHAnsi" w:hAnsiTheme="minorHAnsi" w:cstheme="minorHAnsi"/>
          <w:lang w:eastAsia="ja-JP"/>
        </w:rPr>
        <w:t>T</w:t>
      </w:r>
      <w:r w:rsidR="00E92E98" w:rsidRPr="00684B3A">
        <w:rPr>
          <w:rFonts w:asciiTheme="minorHAnsi" w:hAnsiTheme="minorHAnsi" w:cstheme="minorHAnsi"/>
          <w:lang w:eastAsia="ja-JP"/>
        </w:rPr>
        <w:t xml:space="preserve">he model training pipeline </w:t>
      </w:r>
      <w:r w:rsidR="003F5DAF" w:rsidRPr="00684B3A">
        <w:rPr>
          <w:rFonts w:asciiTheme="minorHAnsi" w:hAnsiTheme="minorHAnsi" w:cstheme="minorHAnsi"/>
          <w:lang w:eastAsia="ja-JP"/>
        </w:rPr>
        <w:t>typically</w:t>
      </w:r>
      <w:r w:rsidR="00E92E98" w:rsidRPr="00684B3A">
        <w:rPr>
          <w:rFonts w:asciiTheme="minorHAnsi" w:hAnsiTheme="minorHAnsi" w:cstheme="minorHAnsi"/>
          <w:lang w:eastAsia="ja-JP"/>
        </w:rPr>
        <w:t xml:space="preserve"> ends with a model registration</w:t>
      </w:r>
      <w:r w:rsidR="00FF049B" w:rsidRPr="00684B3A">
        <w:rPr>
          <w:rFonts w:asciiTheme="minorHAnsi" w:hAnsiTheme="minorHAnsi" w:cstheme="minorHAnsi"/>
          <w:lang w:eastAsia="ja-JP"/>
        </w:rPr>
        <w:t xml:space="preserve"> stage</w:t>
      </w:r>
      <w:r w:rsidR="00E92E98" w:rsidRPr="00684B3A">
        <w:rPr>
          <w:rFonts w:asciiTheme="minorHAnsi" w:hAnsiTheme="minorHAnsi" w:cstheme="minorHAnsi"/>
          <w:lang w:eastAsia="ja-JP"/>
        </w:rPr>
        <w:t xml:space="preserve">, which may </w:t>
      </w:r>
      <w:r w:rsidR="00E92E98" w:rsidRPr="00684B3A">
        <w:rPr>
          <w:rFonts w:asciiTheme="minorHAnsi" w:hAnsiTheme="minorHAnsi" w:cstheme="minorHAnsi"/>
          <w:lang w:val="en-AU"/>
        </w:rPr>
        <w:t xml:space="preserve">comprise of operations to make the AI/ML model runnable via compilation </w:t>
      </w:r>
      <w:r w:rsidR="00E92E98" w:rsidRPr="00684B3A">
        <w:rPr>
          <w:rFonts w:asciiTheme="minorHAnsi" w:eastAsia="Times" w:hAnsiTheme="minorHAnsi" w:cstheme="minorHAnsi"/>
          <w:szCs w:val="20"/>
          <w:lang w:val="en-AU"/>
        </w:rPr>
        <w:t xml:space="preserve">to a specific hardware and of </w:t>
      </w:r>
      <w:r w:rsidR="00E92E98" w:rsidRPr="00684B3A">
        <w:rPr>
          <w:rFonts w:asciiTheme="minorHAnsi" w:hAnsiTheme="minorHAnsi" w:cstheme="minorHAnsi"/>
          <w:lang w:val="en-AU"/>
        </w:rPr>
        <w:t xml:space="preserve">steps like versioning and packaging of the model so that it can be executed. </w:t>
      </w:r>
      <w:r w:rsidR="00C54DFD" w:rsidRPr="00684B3A">
        <w:rPr>
          <w:rFonts w:asciiTheme="minorHAnsi" w:hAnsiTheme="minorHAnsi" w:cstheme="minorHAnsi"/>
          <w:lang w:val="en-AU"/>
        </w:rPr>
        <w:t xml:space="preserve">In </w:t>
      </w:r>
      <w:r w:rsidR="004861FD" w:rsidRPr="00684B3A">
        <w:rPr>
          <w:rFonts w:asciiTheme="minorHAnsi" w:hAnsiTheme="minorHAnsi" w:cstheme="minorHAnsi"/>
          <w:lang w:val="en-AU"/>
        </w:rPr>
        <w:t xml:space="preserve">use cases with </w:t>
      </w:r>
      <w:r w:rsidR="005210CF" w:rsidRPr="00684B3A">
        <w:rPr>
          <w:rFonts w:asciiTheme="minorHAnsi" w:hAnsiTheme="minorHAnsi" w:cstheme="minorHAnsi"/>
          <w:lang w:val="en-AU"/>
        </w:rPr>
        <w:t>NW</w:t>
      </w:r>
      <w:r w:rsidR="00C43B10" w:rsidRPr="00684B3A">
        <w:rPr>
          <w:rFonts w:asciiTheme="minorHAnsi" w:hAnsiTheme="minorHAnsi" w:cstheme="minorHAnsi"/>
          <w:lang w:val="en-AU"/>
        </w:rPr>
        <w:t xml:space="preserve"> </w:t>
      </w:r>
      <w:r w:rsidR="00C54DFD" w:rsidRPr="00684B3A">
        <w:rPr>
          <w:rFonts w:asciiTheme="minorHAnsi" w:hAnsiTheme="minorHAnsi" w:cstheme="minorHAnsi"/>
          <w:lang w:val="en-AU"/>
        </w:rPr>
        <w:t>models</w:t>
      </w:r>
      <w:r w:rsidR="00E97AA6" w:rsidRPr="00684B3A">
        <w:rPr>
          <w:rFonts w:asciiTheme="minorHAnsi" w:hAnsiTheme="minorHAnsi" w:cstheme="minorHAnsi"/>
          <w:lang w:val="en-AU"/>
        </w:rPr>
        <w:t xml:space="preserve"> only</w:t>
      </w:r>
      <w:r w:rsidR="00904F6C" w:rsidRPr="00684B3A">
        <w:rPr>
          <w:rFonts w:asciiTheme="minorHAnsi" w:hAnsiTheme="minorHAnsi" w:cstheme="minorHAnsi"/>
          <w:lang w:val="en-AU"/>
        </w:rPr>
        <w:t>,</w:t>
      </w:r>
      <w:r w:rsidR="00142C1D" w:rsidRPr="00684B3A">
        <w:rPr>
          <w:rFonts w:asciiTheme="minorHAnsi" w:hAnsiTheme="minorHAnsi" w:cstheme="minorHAnsi"/>
          <w:lang w:val="en-AU"/>
        </w:rPr>
        <w:t xml:space="preserve"> this </w:t>
      </w:r>
      <w:r w:rsidR="00904F6C" w:rsidRPr="00684B3A">
        <w:rPr>
          <w:rFonts w:asciiTheme="minorHAnsi" w:hAnsiTheme="minorHAnsi" w:cstheme="minorHAnsi"/>
          <w:lang w:val="en-AU"/>
        </w:rPr>
        <w:t>registration</w:t>
      </w:r>
      <w:r w:rsidR="005E7055" w:rsidRPr="00684B3A">
        <w:rPr>
          <w:rFonts w:asciiTheme="minorHAnsi" w:hAnsiTheme="minorHAnsi" w:cstheme="minorHAnsi"/>
          <w:lang w:val="en-AU"/>
        </w:rPr>
        <w:t xml:space="preserve"> will be transparent to the UE-side</w:t>
      </w:r>
      <w:r w:rsidR="0097327B" w:rsidRPr="00684B3A">
        <w:rPr>
          <w:rFonts w:asciiTheme="minorHAnsi" w:hAnsiTheme="minorHAnsi" w:cstheme="minorHAnsi"/>
          <w:lang w:val="en-AU"/>
        </w:rPr>
        <w:t>, whereas</w:t>
      </w:r>
      <w:r w:rsidR="00AB064A" w:rsidRPr="00684B3A">
        <w:rPr>
          <w:rFonts w:asciiTheme="minorHAnsi" w:hAnsiTheme="minorHAnsi" w:cstheme="minorHAnsi"/>
          <w:lang w:val="en-AU"/>
        </w:rPr>
        <w:t xml:space="preserve"> for use cases with UE</w:t>
      </w:r>
      <w:r w:rsidR="00E848E6" w:rsidRPr="00684B3A">
        <w:rPr>
          <w:rFonts w:asciiTheme="minorHAnsi" w:hAnsiTheme="minorHAnsi" w:cstheme="minorHAnsi"/>
          <w:lang w:val="en-AU"/>
        </w:rPr>
        <w:t>-</w:t>
      </w:r>
      <w:r w:rsidR="00AB064A" w:rsidRPr="00684B3A">
        <w:rPr>
          <w:rFonts w:asciiTheme="minorHAnsi" w:hAnsiTheme="minorHAnsi" w:cstheme="minorHAnsi"/>
          <w:lang w:val="en-AU"/>
        </w:rPr>
        <w:t xml:space="preserve">models it may not be </w:t>
      </w:r>
      <w:r w:rsidR="00E13432" w:rsidRPr="00684B3A">
        <w:rPr>
          <w:rFonts w:asciiTheme="minorHAnsi" w:hAnsiTheme="minorHAnsi" w:cstheme="minorHAnsi"/>
          <w:lang w:val="en-AU"/>
        </w:rPr>
        <w:t xml:space="preserve">fully </w:t>
      </w:r>
      <w:r w:rsidR="00E36455" w:rsidRPr="00684B3A">
        <w:rPr>
          <w:rFonts w:asciiTheme="minorHAnsi" w:hAnsiTheme="minorHAnsi" w:cstheme="minorHAnsi"/>
          <w:lang w:val="en-AU"/>
        </w:rPr>
        <w:t>transparent to the</w:t>
      </w:r>
      <w:r w:rsidR="00E848E6" w:rsidRPr="00684B3A">
        <w:rPr>
          <w:rFonts w:asciiTheme="minorHAnsi" w:hAnsiTheme="minorHAnsi" w:cstheme="minorHAnsi"/>
          <w:lang w:val="en-AU"/>
        </w:rPr>
        <w:t xml:space="preserve"> NW</w:t>
      </w:r>
      <w:r w:rsidR="00827183" w:rsidRPr="00684B3A">
        <w:rPr>
          <w:rFonts w:asciiTheme="minorHAnsi" w:hAnsiTheme="minorHAnsi" w:cstheme="minorHAnsi"/>
          <w:lang w:val="en-AU"/>
        </w:rPr>
        <w:t>.</w:t>
      </w:r>
      <w:r w:rsidR="004861FD" w:rsidRPr="00684B3A">
        <w:rPr>
          <w:rFonts w:asciiTheme="minorHAnsi" w:hAnsiTheme="minorHAnsi" w:cstheme="minorHAnsi"/>
          <w:lang w:val="en-AU"/>
        </w:rPr>
        <w:t xml:space="preserve"> </w:t>
      </w:r>
    </w:p>
    <w:p w14:paraId="3B41BCF7" w14:textId="3A6F9CE0" w:rsidR="00E92E98" w:rsidRPr="00684B3A" w:rsidRDefault="00E92E98" w:rsidP="00E92E98">
      <w:pPr>
        <w:rPr>
          <w:rFonts w:asciiTheme="minorHAnsi" w:hAnsiTheme="minorHAnsi" w:cstheme="minorHAnsi"/>
          <w:lang w:eastAsia="ja-JP"/>
        </w:rPr>
      </w:pPr>
      <w:r w:rsidRPr="00684B3A">
        <w:rPr>
          <w:rFonts w:asciiTheme="minorHAnsi" w:hAnsiTheme="minorHAnsi" w:cstheme="minorHAnsi"/>
          <w:lang w:eastAsia="ja-JP"/>
        </w:rPr>
        <w:t>For details on these model training stages, see [9].</w:t>
      </w:r>
    </w:p>
    <w:p w14:paraId="63FB33E8" w14:textId="77777777" w:rsidR="00E92E98" w:rsidRPr="00684B3A" w:rsidRDefault="00E92E98" w:rsidP="00E92E98">
      <w:pPr>
        <w:rPr>
          <w:rFonts w:asciiTheme="minorHAnsi" w:hAnsiTheme="minorHAnsi" w:cstheme="minorHAnsi"/>
          <w:lang w:val="en-GB" w:eastAsia="ja-JP"/>
        </w:rPr>
      </w:pPr>
    </w:p>
    <w:p w14:paraId="370345DD" w14:textId="3F340A85" w:rsidR="00E92E98" w:rsidRPr="00684B3A" w:rsidRDefault="00F14C91" w:rsidP="00E92E98">
      <w:pPr>
        <w:jc w:val="center"/>
        <w:rPr>
          <w:rFonts w:asciiTheme="minorHAnsi" w:hAnsiTheme="minorHAnsi" w:cstheme="minorHAnsi"/>
          <w:lang w:val="en-GB" w:eastAsia="ja-JP"/>
        </w:rPr>
      </w:pPr>
      <w:r w:rsidRPr="00684B3A">
        <w:rPr>
          <w:rFonts w:asciiTheme="minorHAnsi" w:hAnsiTheme="minorHAnsi" w:cstheme="minorHAnsi"/>
          <w:lang w:val="en-GB" w:eastAsia="ja-JP"/>
        </w:rPr>
        <w:drawing>
          <wp:inline distT="0" distB="0" distL="0" distR="0" wp14:anchorId="4A8477F1" wp14:editId="7097B2E5">
            <wp:extent cx="3843288" cy="423953"/>
            <wp:effectExtent l="0" t="0" r="508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3288" cy="423953"/>
                    </a:xfrm>
                    <a:prstGeom prst="rect">
                      <a:avLst/>
                    </a:prstGeom>
                  </pic:spPr>
                </pic:pic>
              </a:graphicData>
            </a:graphic>
          </wp:inline>
        </w:drawing>
      </w:r>
    </w:p>
    <w:p w14:paraId="139C0F6C" w14:textId="0A969DF1" w:rsidR="00E92E98" w:rsidRPr="00684B3A" w:rsidRDefault="00E92E98" w:rsidP="00E92E98">
      <w:pPr>
        <w:pStyle w:val="Caption"/>
        <w:jc w:val="center"/>
        <w:rPr>
          <w:rFonts w:asciiTheme="minorHAnsi" w:hAnsiTheme="minorHAnsi" w:cstheme="minorHAnsi"/>
        </w:rPr>
      </w:pPr>
      <w:bookmarkStart w:id="15" w:name="_Ref115038358"/>
      <w:r w:rsidRPr="00684B3A">
        <w:rPr>
          <w:rFonts w:asciiTheme="minorHAnsi" w:hAnsiTheme="minorHAnsi" w:cstheme="minorHAnsi"/>
        </w:rPr>
        <w:t xml:space="preserve">Figure </w:t>
      </w:r>
      <w:r w:rsidRPr="00684B3A">
        <w:rPr>
          <w:rFonts w:asciiTheme="minorHAnsi" w:hAnsiTheme="minorHAnsi" w:cstheme="minorHAnsi"/>
        </w:rPr>
        <w:fldChar w:fldCharType="begin"/>
      </w:r>
      <w:r w:rsidRPr="00684B3A">
        <w:rPr>
          <w:rFonts w:asciiTheme="minorHAnsi" w:hAnsiTheme="minorHAnsi" w:cstheme="minorHAnsi"/>
        </w:rPr>
        <w:instrText xml:space="preserve"> SEQ Figure \* ARABIC </w:instrText>
      </w:r>
      <w:r w:rsidRPr="00684B3A">
        <w:rPr>
          <w:rFonts w:asciiTheme="minorHAnsi" w:hAnsiTheme="minorHAnsi" w:cstheme="minorHAnsi"/>
        </w:rPr>
        <w:fldChar w:fldCharType="separate"/>
      </w:r>
      <w:r w:rsidR="00B95CA4" w:rsidRPr="00684B3A">
        <w:rPr>
          <w:rFonts w:asciiTheme="minorHAnsi" w:hAnsiTheme="minorHAnsi" w:cstheme="minorHAnsi"/>
        </w:rPr>
        <w:t>4</w:t>
      </w:r>
      <w:r w:rsidRPr="00684B3A">
        <w:rPr>
          <w:rFonts w:asciiTheme="minorHAnsi" w:hAnsiTheme="minorHAnsi" w:cstheme="minorHAnsi"/>
        </w:rPr>
        <w:fldChar w:fldCharType="end"/>
      </w:r>
      <w:bookmarkEnd w:id="15"/>
      <w:r w:rsidRPr="00684B3A">
        <w:rPr>
          <w:rFonts w:asciiTheme="minorHAnsi" w:hAnsiTheme="minorHAnsi" w:cstheme="minorHAnsi"/>
        </w:rPr>
        <w:t>: Stages within the model training pipeline.</w:t>
      </w:r>
    </w:p>
    <w:p w14:paraId="4A6BC7F1" w14:textId="1D121901" w:rsidR="007675E9" w:rsidRPr="00684B3A" w:rsidRDefault="007675E9" w:rsidP="00E92E98">
      <w:pPr>
        <w:rPr>
          <w:rFonts w:asciiTheme="minorHAnsi" w:hAnsiTheme="minorHAnsi" w:cstheme="minorHAnsi"/>
          <w:lang w:val="en-GB" w:eastAsia="ja-JP"/>
        </w:rPr>
      </w:pPr>
      <w:r w:rsidRPr="00684B3A">
        <w:rPr>
          <w:rFonts w:asciiTheme="minorHAnsi" w:hAnsiTheme="minorHAnsi" w:cstheme="minorHAnsi"/>
          <w:lang w:val="en-GB" w:eastAsia="ja-JP"/>
        </w:rPr>
        <w:t xml:space="preserve">The training of one-sided models can be done without any standard impact, however, how to train two-sided models might require sharing of intermediate training results or data. Our view is that it is the role of RAN1 to outline potential requirements on such training results or data, while it is for other working groups to </w:t>
      </w:r>
      <w:r w:rsidR="004F46CD" w:rsidRPr="00684B3A">
        <w:rPr>
          <w:rFonts w:asciiTheme="minorHAnsi" w:hAnsiTheme="minorHAnsi" w:cstheme="minorHAnsi"/>
          <w:lang w:val="en-GB" w:eastAsia="ja-JP"/>
        </w:rPr>
        <w:t>identify</w:t>
      </w:r>
      <w:r w:rsidRPr="00684B3A">
        <w:rPr>
          <w:rFonts w:asciiTheme="minorHAnsi" w:hAnsiTheme="minorHAnsi" w:cstheme="minorHAnsi"/>
          <w:lang w:val="en-GB" w:eastAsia="ja-JP"/>
        </w:rPr>
        <w:t xml:space="preserve"> the feasibility.</w:t>
      </w:r>
    </w:p>
    <w:p w14:paraId="766CCFD3" w14:textId="4D990E83" w:rsidR="007675E9" w:rsidRPr="00684B3A" w:rsidRDefault="007675E9" w:rsidP="007675E9">
      <w:pPr>
        <w:pStyle w:val="Proposal"/>
        <w:rPr>
          <w:rFonts w:asciiTheme="minorHAnsi" w:hAnsiTheme="minorHAnsi" w:cstheme="minorHAnsi"/>
          <w:lang w:val="en-GB"/>
        </w:rPr>
      </w:pPr>
      <w:bookmarkStart w:id="16" w:name="_Toc118710282"/>
      <w:bookmarkStart w:id="17" w:name="_Toc118720061"/>
      <w:bookmarkEnd w:id="16"/>
      <w:r w:rsidRPr="00684B3A">
        <w:rPr>
          <w:rFonts w:asciiTheme="minorHAnsi" w:hAnsiTheme="minorHAnsi" w:cstheme="minorHAnsi"/>
          <w:lang w:val="en-GB"/>
        </w:rPr>
        <w:t>Prioritize offline training</w:t>
      </w:r>
      <w:r w:rsidR="00E56ECF" w:rsidRPr="00684B3A">
        <w:rPr>
          <w:rFonts w:asciiTheme="minorHAnsi" w:hAnsiTheme="minorHAnsi" w:cstheme="minorHAnsi"/>
          <w:lang w:val="en-GB"/>
        </w:rPr>
        <w:t xml:space="preserve"> in Rel-18</w:t>
      </w:r>
      <w:bookmarkEnd w:id="17"/>
    </w:p>
    <w:p w14:paraId="36BFF22F" w14:textId="659B344F" w:rsidR="007675E9" w:rsidRPr="00684B3A" w:rsidRDefault="007675E9" w:rsidP="00E92E98">
      <w:pPr>
        <w:rPr>
          <w:rFonts w:asciiTheme="minorHAnsi" w:hAnsiTheme="minorHAnsi" w:cstheme="minorHAnsi"/>
          <w:lang w:val="en-GB" w:eastAsia="ja-JP"/>
        </w:rPr>
      </w:pPr>
      <w:r w:rsidRPr="00684B3A">
        <w:rPr>
          <w:rFonts w:asciiTheme="minorHAnsi" w:hAnsiTheme="minorHAnsi" w:cstheme="minorHAnsi"/>
          <w:lang w:val="en-GB" w:eastAsia="ja-JP"/>
        </w:rPr>
        <w:t>Next, we discuss potential requirements to be used as input for other working groups for different methods of training two-side models.</w:t>
      </w:r>
      <w:r w:rsidR="004F46CD" w:rsidRPr="00684B3A">
        <w:rPr>
          <w:rFonts w:asciiTheme="minorHAnsi" w:hAnsiTheme="minorHAnsi" w:cstheme="minorHAnsi"/>
          <w:lang w:val="en-GB" w:eastAsia="ja-JP"/>
        </w:rPr>
        <w:t xml:space="preserve"> </w:t>
      </w:r>
    </w:p>
    <w:p w14:paraId="50BCA78D" w14:textId="4170AD68" w:rsidR="007675E9" w:rsidRPr="00684B3A" w:rsidRDefault="007675E9" w:rsidP="007675E9">
      <w:pPr>
        <w:pStyle w:val="Heading3"/>
        <w:rPr>
          <w:rFonts w:asciiTheme="minorHAnsi" w:hAnsiTheme="minorHAnsi" w:cstheme="minorHAnsi"/>
        </w:rPr>
      </w:pPr>
      <w:r w:rsidRPr="00684B3A">
        <w:rPr>
          <w:rFonts w:asciiTheme="minorHAnsi" w:hAnsiTheme="minorHAnsi" w:cstheme="minorHAnsi"/>
        </w:rPr>
        <w:lastRenderedPageBreak/>
        <w:t>2.2.</w:t>
      </w:r>
      <w:r w:rsidR="0002041B" w:rsidRPr="00684B3A">
        <w:rPr>
          <w:rFonts w:asciiTheme="minorHAnsi" w:hAnsiTheme="minorHAnsi" w:cstheme="minorHAnsi"/>
        </w:rPr>
        <w:t>2</w:t>
      </w:r>
      <w:r w:rsidRPr="00684B3A">
        <w:rPr>
          <w:rFonts w:asciiTheme="minorHAnsi" w:hAnsiTheme="minorHAnsi" w:cstheme="minorHAnsi"/>
        </w:rPr>
        <w:t xml:space="preserve"> </w:t>
      </w:r>
      <w:r w:rsidR="00191CAF" w:rsidRPr="00684B3A">
        <w:rPr>
          <w:rFonts w:asciiTheme="minorHAnsi" w:hAnsiTheme="minorHAnsi" w:cstheme="minorHAnsi"/>
        </w:rPr>
        <w:tab/>
      </w:r>
      <w:r w:rsidR="003F74D5" w:rsidRPr="00684B3A">
        <w:rPr>
          <w:rFonts w:asciiTheme="minorHAnsi" w:hAnsiTheme="minorHAnsi" w:cstheme="minorHAnsi"/>
        </w:rPr>
        <w:t>T</w:t>
      </w:r>
      <w:r w:rsidRPr="00684B3A">
        <w:rPr>
          <w:rFonts w:asciiTheme="minorHAnsi" w:hAnsiTheme="minorHAnsi" w:cstheme="minorHAnsi"/>
        </w:rPr>
        <w:t>wo</w:t>
      </w:r>
      <w:r w:rsidR="007454B3" w:rsidRPr="00684B3A">
        <w:rPr>
          <w:rFonts w:asciiTheme="minorHAnsi" w:hAnsiTheme="minorHAnsi" w:cstheme="minorHAnsi"/>
        </w:rPr>
        <w:t>-</w:t>
      </w:r>
      <w:r w:rsidRPr="00684B3A">
        <w:rPr>
          <w:rFonts w:asciiTheme="minorHAnsi" w:hAnsiTheme="minorHAnsi" w:cstheme="minorHAnsi"/>
        </w:rPr>
        <w:t>sided model training</w:t>
      </w:r>
    </w:p>
    <w:p w14:paraId="73CAD5CB" w14:textId="050C394F" w:rsidR="001B65EB" w:rsidRPr="00684B3A" w:rsidRDefault="001B65EB" w:rsidP="001B65EB">
      <w:pPr>
        <w:rPr>
          <w:rFonts w:asciiTheme="minorHAnsi" w:hAnsiTheme="minorHAnsi" w:cstheme="minorHAnsi"/>
          <w:lang w:val="en-GB" w:eastAsia="ja-JP"/>
        </w:rPr>
      </w:pPr>
      <w:r w:rsidRPr="00684B3A">
        <w:rPr>
          <w:rFonts w:asciiTheme="minorHAnsi" w:hAnsiTheme="minorHAnsi" w:cstheme="minorHAnsi"/>
          <w:lang w:val="en-GB" w:eastAsia="ja-JP"/>
        </w:rPr>
        <w:t>In the two-sided model CSI use case, there are currently three types of training methods discussed, Type-1, Type-</w:t>
      </w:r>
      <w:proofErr w:type="gramStart"/>
      <w:r w:rsidRPr="00684B3A">
        <w:rPr>
          <w:rFonts w:asciiTheme="minorHAnsi" w:hAnsiTheme="minorHAnsi" w:cstheme="minorHAnsi"/>
          <w:lang w:val="en-GB" w:eastAsia="ja-JP"/>
        </w:rPr>
        <w:t>2</w:t>
      </w:r>
      <w:proofErr w:type="gramEnd"/>
      <w:r w:rsidRPr="00684B3A">
        <w:rPr>
          <w:rFonts w:asciiTheme="minorHAnsi" w:hAnsiTheme="minorHAnsi" w:cstheme="minorHAnsi"/>
          <w:lang w:val="en-GB" w:eastAsia="ja-JP"/>
        </w:rPr>
        <w:t xml:space="preserve"> and Type-3, wherein the training can be either NW-side centric or UE-side centric. In the case of NW-side centric training, the training types can be described as follows:</w:t>
      </w:r>
    </w:p>
    <w:p w14:paraId="0E6BCE0B" w14:textId="2B7060E2" w:rsidR="00913837" w:rsidRPr="005E04AA" w:rsidRDefault="001B65EB" w:rsidP="001B65EB">
      <w:pPr>
        <w:pStyle w:val="ListParagraph"/>
        <w:numPr>
          <w:ilvl w:val="0"/>
          <w:numId w:val="72"/>
        </w:numPr>
        <w:rPr>
          <w:rFonts w:asciiTheme="minorHAnsi" w:hAnsiTheme="minorHAnsi" w:cstheme="minorHAnsi"/>
          <w:sz w:val="20"/>
          <w:szCs w:val="20"/>
          <w:lang w:val="en-GB" w:eastAsia="ja-JP"/>
        </w:rPr>
      </w:pPr>
      <w:r w:rsidRPr="005E04AA">
        <w:rPr>
          <w:rFonts w:asciiTheme="minorHAnsi" w:hAnsiTheme="minorHAnsi" w:cstheme="minorHAnsi"/>
          <w:sz w:val="20"/>
          <w:szCs w:val="20"/>
          <w:lang w:val="en-GB" w:eastAsia="ja-JP"/>
        </w:rPr>
        <w:t xml:space="preserve">In Type-1, the NW-side </w:t>
      </w:r>
      <w:r w:rsidR="00195D0D" w:rsidRPr="005E04AA">
        <w:rPr>
          <w:rFonts w:asciiTheme="minorHAnsi" w:hAnsiTheme="minorHAnsi" w:cstheme="minorHAnsi"/>
          <w:sz w:val="20"/>
          <w:szCs w:val="20"/>
          <w:lang w:val="en-GB" w:eastAsia="ja-JP"/>
        </w:rPr>
        <w:t xml:space="preserve">vendor </w:t>
      </w:r>
      <w:r w:rsidRPr="005E04AA">
        <w:rPr>
          <w:rFonts w:asciiTheme="minorHAnsi" w:hAnsiTheme="minorHAnsi" w:cstheme="minorHAnsi"/>
          <w:sz w:val="20"/>
          <w:szCs w:val="20"/>
          <w:lang w:val="en-GB" w:eastAsia="ja-JP"/>
        </w:rPr>
        <w:t xml:space="preserve">performs joint training of both the NW-side model (decoder) and the UE-side model (encoder), whereafter the trained encoder is transferred over </w:t>
      </w:r>
      <w:proofErr w:type="spellStart"/>
      <w:r w:rsidRPr="005E04AA">
        <w:rPr>
          <w:rFonts w:asciiTheme="minorHAnsi" w:hAnsiTheme="minorHAnsi" w:cstheme="minorHAnsi"/>
          <w:sz w:val="20"/>
          <w:szCs w:val="20"/>
          <w:lang w:val="en-GB" w:eastAsia="ja-JP"/>
        </w:rPr>
        <w:t>Uu</w:t>
      </w:r>
      <w:proofErr w:type="spellEnd"/>
      <w:r w:rsidRPr="005E04AA">
        <w:rPr>
          <w:rFonts w:asciiTheme="minorHAnsi" w:hAnsiTheme="minorHAnsi" w:cstheme="minorHAnsi"/>
          <w:sz w:val="20"/>
          <w:szCs w:val="20"/>
          <w:lang w:val="en-GB" w:eastAsia="ja-JP"/>
        </w:rPr>
        <w:t xml:space="preserve"> to the UE.</w:t>
      </w:r>
    </w:p>
    <w:p w14:paraId="740448C8" w14:textId="359308C6" w:rsidR="00913837" w:rsidRPr="005E04AA" w:rsidRDefault="001B65EB" w:rsidP="001B65EB">
      <w:pPr>
        <w:pStyle w:val="ListParagraph"/>
        <w:numPr>
          <w:ilvl w:val="0"/>
          <w:numId w:val="72"/>
        </w:numPr>
        <w:rPr>
          <w:rFonts w:asciiTheme="minorHAnsi" w:hAnsiTheme="minorHAnsi" w:cstheme="minorHAnsi"/>
          <w:sz w:val="20"/>
          <w:szCs w:val="20"/>
          <w:lang w:val="en-GB" w:eastAsia="ja-JP"/>
        </w:rPr>
      </w:pPr>
      <w:r w:rsidRPr="005E04AA">
        <w:rPr>
          <w:rFonts w:asciiTheme="minorHAnsi" w:hAnsiTheme="minorHAnsi" w:cstheme="minorHAnsi"/>
          <w:sz w:val="20"/>
          <w:szCs w:val="20"/>
          <w:lang w:val="en-GB" w:eastAsia="ja-JP"/>
        </w:rPr>
        <w:t xml:space="preserve">In Type-2, the NW-side </w:t>
      </w:r>
      <w:r w:rsidR="007E39CE" w:rsidRPr="005E04AA">
        <w:rPr>
          <w:rFonts w:asciiTheme="minorHAnsi" w:hAnsiTheme="minorHAnsi" w:cstheme="minorHAnsi"/>
          <w:sz w:val="20"/>
          <w:szCs w:val="20"/>
          <w:lang w:val="en-GB" w:eastAsia="ja-JP"/>
        </w:rPr>
        <w:t>vendor</w:t>
      </w:r>
      <w:r w:rsidRPr="005E04AA">
        <w:rPr>
          <w:rFonts w:asciiTheme="minorHAnsi" w:hAnsiTheme="minorHAnsi" w:cstheme="minorHAnsi"/>
          <w:sz w:val="20"/>
          <w:szCs w:val="20"/>
          <w:lang w:val="en-GB" w:eastAsia="ja-JP"/>
        </w:rPr>
        <w:t xml:space="preserve"> performs joint training of a single decoder with multiple encoders, one per UE-side, in a joint multivendor training setup with per sample training, meaning that NN forward- and backpropagations are exchanged between the NW-side and the UE-sides.</w:t>
      </w:r>
    </w:p>
    <w:p w14:paraId="54D99280" w14:textId="65C2FC8C" w:rsidR="001B65EB" w:rsidRPr="005E04AA" w:rsidRDefault="001B65EB" w:rsidP="001B65EB">
      <w:pPr>
        <w:pStyle w:val="ListParagraph"/>
        <w:numPr>
          <w:ilvl w:val="0"/>
          <w:numId w:val="72"/>
        </w:numPr>
        <w:rPr>
          <w:rFonts w:asciiTheme="minorHAnsi" w:hAnsiTheme="minorHAnsi" w:cstheme="minorHAnsi"/>
          <w:sz w:val="20"/>
          <w:szCs w:val="20"/>
          <w:lang w:val="en-GB" w:eastAsia="ja-JP"/>
        </w:rPr>
      </w:pPr>
      <w:r w:rsidRPr="005E04AA">
        <w:rPr>
          <w:rFonts w:asciiTheme="minorHAnsi" w:hAnsiTheme="minorHAnsi" w:cstheme="minorHAnsi"/>
          <w:sz w:val="20"/>
          <w:szCs w:val="20"/>
          <w:lang w:val="en-GB" w:eastAsia="ja-JP"/>
        </w:rPr>
        <w:t xml:space="preserve">In Type 3, the NW-side </w:t>
      </w:r>
      <w:r w:rsidR="007E39CE" w:rsidRPr="005E04AA">
        <w:rPr>
          <w:rFonts w:asciiTheme="minorHAnsi" w:hAnsiTheme="minorHAnsi" w:cstheme="minorHAnsi"/>
          <w:sz w:val="20"/>
          <w:szCs w:val="20"/>
          <w:lang w:val="en-GB" w:eastAsia="ja-JP"/>
        </w:rPr>
        <w:t xml:space="preserve">vendor </w:t>
      </w:r>
      <w:r w:rsidRPr="005E04AA">
        <w:rPr>
          <w:rFonts w:asciiTheme="minorHAnsi" w:hAnsiTheme="minorHAnsi" w:cstheme="minorHAnsi"/>
          <w:sz w:val="20"/>
          <w:szCs w:val="20"/>
          <w:lang w:val="en-GB" w:eastAsia="ja-JP"/>
        </w:rPr>
        <w:t>performs the first training in a sequential training setup, whereafter encoder training data is sent to the UE-side for training the encoder used for making inference.</w:t>
      </w:r>
    </w:p>
    <w:p w14:paraId="012D9412" w14:textId="77777777" w:rsidR="00913837" w:rsidRPr="00684B3A" w:rsidRDefault="00913837" w:rsidP="00913837">
      <w:pPr>
        <w:pStyle w:val="ListParagraph"/>
        <w:rPr>
          <w:rFonts w:asciiTheme="minorHAnsi" w:hAnsiTheme="minorHAnsi" w:cstheme="minorHAnsi"/>
          <w:lang w:val="en-GB" w:eastAsia="ja-JP"/>
        </w:rPr>
      </w:pPr>
    </w:p>
    <w:p w14:paraId="6536DD84" w14:textId="7F442873" w:rsidR="001B65EB" w:rsidRPr="00684B3A" w:rsidRDefault="001B65EB" w:rsidP="001B65EB">
      <w:pPr>
        <w:rPr>
          <w:rFonts w:asciiTheme="minorHAnsi" w:hAnsiTheme="minorHAnsi" w:cstheme="minorHAnsi"/>
          <w:lang w:val="en-GB" w:eastAsia="ja-JP"/>
        </w:rPr>
      </w:pPr>
      <w:r w:rsidRPr="00684B3A">
        <w:rPr>
          <w:rFonts w:asciiTheme="minorHAnsi" w:hAnsiTheme="minorHAnsi" w:cstheme="minorHAnsi"/>
          <w:lang w:val="en-GB" w:eastAsia="ja-JP"/>
        </w:rPr>
        <w:t xml:space="preserve">Of these three training types, Type-2 is from a training perspective more challenging as the training is done jointly across both sides. Hence, Type-1 and Type-3 training could be the starting point to study e.g., signaling aspects related to training of two-sided models. </w:t>
      </w:r>
    </w:p>
    <w:p w14:paraId="2B2898DE" w14:textId="003DFD26" w:rsidR="00E63825" w:rsidRPr="00684B3A" w:rsidRDefault="00DE10D1" w:rsidP="00E63825">
      <w:pPr>
        <w:rPr>
          <w:rFonts w:asciiTheme="minorHAnsi" w:hAnsiTheme="minorHAnsi" w:cstheme="minorHAnsi"/>
          <w:lang w:val="en-GB" w:eastAsia="ja-JP"/>
        </w:rPr>
      </w:pPr>
      <w:r w:rsidRPr="00684B3A">
        <w:rPr>
          <w:rFonts w:asciiTheme="minorHAnsi" w:hAnsiTheme="minorHAnsi" w:cstheme="minorHAnsi"/>
          <w:lang w:val="en-GB" w:eastAsia="ja-JP"/>
        </w:rPr>
        <w:fldChar w:fldCharType="begin"/>
      </w:r>
      <w:r w:rsidRPr="00684B3A">
        <w:rPr>
          <w:rFonts w:asciiTheme="minorHAnsi" w:hAnsiTheme="minorHAnsi" w:cstheme="minorHAnsi"/>
          <w:lang w:val="en-GB" w:eastAsia="ja-JP"/>
        </w:rPr>
        <w:instrText xml:space="preserve"> REF _Ref118462970 \h </w:instrText>
      </w:r>
      <w:r w:rsidR="00684B3A">
        <w:rPr>
          <w:rFonts w:asciiTheme="minorHAnsi" w:hAnsiTheme="minorHAnsi" w:cstheme="minorHAnsi"/>
          <w:lang w:val="en-GB" w:eastAsia="ja-JP"/>
        </w:rPr>
        <w:instrText xml:space="preserve"> \* MERGEFORMAT </w:instrText>
      </w:r>
      <w:r w:rsidRPr="00684B3A">
        <w:rPr>
          <w:rFonts w:asciiTheme="minorHAnsi" w:hAnsiTheme="minorHAnsi" w:cstheme="minorHAnsi"/>
          <w:lang w:val="en-GB" w:eastAsia="ja-JP"/>
        </w:rPr>
      </w:r>
      <w:r w:rsidRPr="00684B3A">
        <w:rPr>
          <w:rFonts w:asciiTheme="minorHAnsi" w:hAnsiTheme="minorHAnsi" w:cstheme="minorHAnsi"/>
          <w:lang w:val="en-GB" w:eastAsia="ja-JP"/>
        </w:rPr>
        <w:fldChar w:fldCharType="separate"/>
      </w:r>
      <w:r w:rsidRPr="00684B3A">
        <w:rPr>
          <w:rFonts w:asciiTheme="minorHAnsi" w:hAnsiTheme="minorHAnsi" w:cstheme="minorHAnsi"/>
        </w:rPr>
        <w:t xml:space="preserve">Figure </w:t>
      </w:r>
      <w:r w:rsidRPr="00684B3A">
        <w:rPr>
          <w:rFonts w:asciiTheme="minorHAnsi" w:hAnsiTheme="minorHAnsi" w:cstheme="minorHAnsi"/>
          <w:noProof/>
        </w:rPr>
        <w:t>5</w:t>
      </w:r>
      <w:r w:rsidRPr="00684B3A">
        <w:rPr>
          <w:rFonts w:asciiTheme="minorHAnsi" w:hAnsiTheme="minorHAnsi" w:cstheme="minorHAnsi"/>
          <w:lang w:val="en-GB" w:eastAsia="ja-JP"/>
        </w:rPr>
        <w:fldChar w:fldCharType="end"/>
      </w:r>
      <w:r w:rsidR="001B65EB" w:rsidRPr="00684B3A">
        <w:rPr>
          <w:rFonts w:asciiTheme="minorHAnsi" w:hAnsiTheme="minorHAnsi" w:cstheme="minorHAnsi"/>
          <w:lang w:val="en-GB" w:eastAsia="ja-JP"/>
        </w:rPr>
        <w:t xml:space="preserve"> shows examples of </w:t>
      </w:r>
      <w:proofErr w:type="spellStart"/>
      <w:r w:rsidR="001B65EB" w:rsidRPr="00684B3A">
        <w:rPr>
          <w:rFonts w:asciiTheme="minorHAnsi" w:hAnsiTheme="minorHAnsi" w:cstheme="minorHAnsi"/>
          <w:lang w:val="en-GB" w:eastAsia="ja-JP"/>
        </w:rPr>
        <w:t>signaling</w:t>
      </w:r>
      <w:proofErr w:type="spellEnd"/>
      <w:r w:rsidR="001B65EB" w:rsidRPr="00684B3A">
        <w:rPr>
          <w:rFonts w:asciiTheme="minorHAnsi" w:hAnsiTheme="minorHAnsi" w:cstheme="minorHAnsi"/>
          <w:lang w:val="en-GB" w:eastAsia="ja-JP"/>
        </w:rPr>
        <w:t xml:space="preserve"> that relates to Type-1 and Type-3 training. In these examples, the UE receives CSI-RS transmissions from which the decoder model output target</w:t>
      </w:r>
      <w:r w:rsidR="0018016E" w:rsidRPr="00684B3A">
        <w:rPr>
          <w:rFonts w:asciiTheme="minorHAnsi" w:hAnsiTheme="minorHAnsi" w:cstheme="minorHAnsi"/>
          <w:lang w:val="en-GB" w:eastAsia="ja-JP"/>
        </w:rPr>
        <w:t>,</w:t>
      </w:r>
      <w:r w:rsidR="001B65EB" w:rsidRPr="00684B3A">
        <w:rPr>
          <w:rFonts w:asciiTheme="minorHAnsi" w:hAnsiTheme="minorHAnsi" w:cstheme="minorHAnsi"/>
          <w:lang w:val="en-GB" w:eastAsia="ja-JP"/>
        </w:rPr>
        <w:t xml:space="preserve"> </w:t>
      </w:r>
      <m:oMath>
        <m:sSub>
          <m:sSubPr>
            <m:ctrlPr>
              <w:rPr>
                <w:rFonts w:ascii="Cambria Math" w:hAnsi="Cambria Math" w:cstheme="minorHAnsi"/>
                <w:i/>
                <w:lang w:val="en-GB" w:eastAsia="ja-JP"/>
              </w:rPr>
            </m:ctrlPr>
          </m:sSubPr>
          <m:e>
            <m:r>
              <w:rPr>
                <w:rFonts w:ascii="Cambria Math" w:hAnsi="Cambria Math" w:cstheme="minorHAnsi"/>
                <w:lang w:val="en-GB" w:eastAsia="ja-JP"/>
              </w:rPr>
              <m:t>Y</m:t>
            </m:r>
          </m:e>
          <m:sub>
            <m:r>
              <w:rPr>
                <w:rFonts w:ascii="Cambria Math" w:hAnsi="Cambria Math" w:cstheme="minorHAnsi"/>
                <w:lang w:val="en-GB" w:eastAsia="ja-JP"/>
              </w:rPr>
              <m:t>target</m:t>
            </m:r>
          </m:sub>
        </m:sSub>
      </m:oMath>
      <w:r w:rsidR="0018016E" w:rsidRPr="00684B3A">
        <w:rPr>
          <w:rFonts w:asciiTheme="minorHAnsi" w:eastAsiaTheme="minorEastAsia" w:hAnsiTheme="minorHAnsi" w:cstheme="minorHAnsi"/>
          <w:lang w:val="en-GB" w:eastAsia="ja-JP"/>
        </w:rPr>
        <w:t>,</w:t>
      </w:r>
      <w:r w:rsidR="001B65EB" w:rsidRPr="00684B3A">
        <w:rPr>
          <w:rFonts w:asciiTheme="minorHAnsi" w:eastAsiaTheme="minorEastAsia" w:hAnsiTheme="minorHAnsi" w:cstheme="minorHAnsi"/>
          <w:lang w:val="en-GB" w:eastAsia="ja-JP"/>
        </w:rPr>
        <w:t xml:space="preserve"> </w:t>
      </w:r>
      <w:r w:rsidR="001B65EB" w:rsidRPr="00684B3A">
        <w:rPr>
          <w:rFonts w:asciiTheme="minorHAnsi" w:hAnsiTheme="minorHAnsi" w:cstheme="minorHAnsi"/>
          <w:lang w:val="en-GB" w:eastAsia="ja-JP"/>
        </w:rPr>
        <w:t xml:space="preserve">can be determined. This </w:t>
      </w:r>
      <w:r w:rsidR="00A8427C" w:rsidRPr="00684B3A">
        <w:rPr>
          <w:rFonts w:asciiTheme="minorHAnsi" w:hAnsiTheme="minorHAnsi" w:cstheme="minorHAnsi"/>
          <w:lang w:val="en-GB" w:eastAsia="ja-JP"/>
        </w:rPr>
        <w:t>model</w:t>
      </w:r>
      <w:r w:rsidR="001B65EB" w:rsidRPr="00684B3A">
        <w:rPr>
          <w:rFonts w:asciiTheme="minorHAnsi" w:hAnsiTheme="minorHAnsi" w:cstheme="minorHAnsi"/>
          <w:lang w:val="en-GB" w:eastAsia="ja-JP"/>
        </w:rPr>
        <w:t xml:space="preserve"> output target is then sent to the </w:t>
      </w:r>
      <w:proofErr w:type="spellStart"/>
      <w:r w:rsidR="001B65EB" w:rsidRPr="00684B3A">
        <w:rPr>
          <w:rFonts w:asciiTheme="minorHAnsi" w:hAnsiTheme="minorHAnsi" w:cstheme="minorHAnsi"/>
          <w:lang w:val="en-GB" w:eastAsia="ja-JP"/>
        </w:rPr>
        <w:t>gNB</w:t>
      </w:r>
      <w:proofErr w:type="spellEnd"/>
      <w:r w:rsidR="001B65EB" w:rsidRPr="00684B3A">
        <w:rPr>
          <w:rFonts w:asciiTheme="minorHAnsi" w:hAnsiTheme="minorHAnsi" w:cstheme="minorHAnsi"/>
          <w:lang w:val="en-GB" w:eastAsia="ja-JP"/>
        </w:rPr>
        <w:t xml:space="preserve"> for being collected and used in the NW-side centric training of either Type-1 or Type-3. In the case of Type-1 training, the trained UE-side encoder model is </w:t>
      </w:r>
      <w:r w:rsidR="00060D68" w:rsidRPr="00684B3A">
        <w:rPr>
          <w:rFonts w:asciiTheme="minorHAnsi" w:hAnsiTheme="minorHAnsi" w:cstheme="minorHAnsi"/>
          <w:lang w:val="en-GB" w:eastAsia="ja-JP"/>
        </w:rPr>
        <w:t>signalled</w:t>
      </w:r>
      <w:r w:rsidR="001B65EB" w:rsidRPr="00684B3A">
        <w:rPr>
          <w:rFonts w:asciiTheme="minorHAnsi" w:hAnsiTheme="minorHAnsi" w:cstheme="minorHAnsi"/>
          <w:lang w:val="en-GB" w:eastAsia="ja-JP"/>
        </w:rPr>
        <w:t xml:space="preserve"> to the UE for deployment. Hence, the signaling aspect related to Type-1 refers here to signaling a model trained at one side and to be used for inference at the other side. In Type-3, the UE-side needs data for training the encoder model, which in this figure is exemplified by sending a link to a repository from which the UE-side can retrieve the training data.</w:t>
      </w:r>
      <w:r w:rsidR="009B7A51" w:rsidRPr="00684B3A">
        <w:rPr>
          <w:rFonts w:asciiTheme="minorHAnsi" w:hAnsiTheme="minorHAnsi" w:cstheme="minorHAnsi"/>
          <w:lang w:val="en-GB" w:eastAsia="ja-JP"/>
        </w:rPr>
        <w:t xml:space="preserve"> Other alternatives such as sending the data samples directly are not precluded. </w:t>
      </w:r>
      <w:r w:rsidR="00E17556" w:rsidRPr="00684B3A">
        <w:rPr>
          <w:rFonts w:asciiTheme="minorHAnsi" w:hAnsiTheme="minorHAnsi" w:cstheme="minorHAnsi"/>
          <w:lang w:val="en-GB" w:eastAsia="ja-JP"/>
        </w:rPr>
        <w:t xml:space="preserve"> The following proposals are made:</w:t>
      </w:r>
    </w:p>
    <w:p w14:paraId="1166E4E5" w14:textId="57BB8082" w:rsidR="00E63825" w:rsidRPr="00684B3A" w:rsidRDefault="00E63825" w:rsidP="009107CA">
      <w:pPr>
        <w:pStyle w:val="Proposal"/>
        <w:rPr>
          <w:rFonts w:asciiTheme="minorHAnsi" w:hAnsiTheme="minorHAnsi" w:cstheme="minorHAnsi"/>
          <w:lang w:eastAsia="en-GB"/>
        </w:rPr>
      </w:pPr>
      <w:bookmarkStart w:id="18" w:name="_Toc118720062"/>
      <w:r w:rsidRPr="00684B3A">
        <w:rPr>
          <w:rFonts w:asciiTheme="minorHAnsi" w:hAnsiTheme="minorHAnsi" w:cstheme="minorHAnsi"/>
        </w:rPr>
        <w:t>RAN1 to provide guidance to RAN2 on UE model transfer requirements for NW-sided joint training of two-sided models.</w:t>
      </w:r>
      <w:bookmarkEnd w:id="18"/>
      <w:r w:rsidRPr="00684B3A">
        <w:rPr>
          <w:rFonts w:asciiTheme="minorHAnsi" w:hAnsiTheme="minorHAnsi" w:cstheme="minorHAnsi"/>
        </w:rPr>
        <w:t xml:space="preserve"> </w:t>
      </w:r>
    </w:p>
    <w:p w14:paraId="3367D8E5" w14:textId="592A862F" w:rsidR="00E63825" w:rsidRPr="00684B3A" w:rsidRDefault="00E63825" w:rsidP="00E63825">
      <w:pPr>
        <w:pStyle w:val="Proposal"/>
        <w:rPr>
          <w:rFonts w:asciiTheme="minorHAnsi" w:hAnsiTheme="minorHAnsi" w:cstheme="minorHAnsi"/>
        </w:rPr>
      </w:pPr>
      <w:bookmarkStart w:id="19" w:name="_Toc118720063"/>
      <w:r w:rsidRPr="00684B3A">
        <w:rPr>
          <w:rFonts w:asciiTheme="minorHAnsi" w:hAnsiTheme="minorHAnsi" w:cstheme="minorHAnsi"/>
        </w:rPr>
        <w:t xml:space="preserve">RAN1 to provide guidance to RAN2 on data delivery </w:t>
      </w:r>
      <w:r w:rsidR="009B7A51" w:rsidRPr="00684B3A">
        <w:rPr>
          <w:rFonts w:asciiTheme="minorHAnsi" w:hAnsiTheme="minorHAnsi" w:cstheme="minorHAnsi"/>
        </w:rPr>
        <w:t xml:space="preserve">alternatives and </w:t>
      </w:r>
      <w:r w:rsidRPr="00684B3A">
        <w:rPr>
          <w:rFonts w:asciiTheme="minorHAnsi" w:hAnsiTheme="minorHAnsi" w:cstheme="minorHAnsi"/>
        </w:rPr>
        <w:t xml:space="preserve">requirements for NW-side first </w:t>
      </w:r>
      <w:r w:rsidR="00C0036C" w:rsidRPr="00684B3A">
        <w:rPr>
          <w:rFonts w:asciiTheme="minorHAnsi" w:hAnsiTheme="minorHAnsi" w:cstheme="minorHAnsi"/>
        </w:rPr>
        <w:t xml:space="preserve">training in </w:t>
      </w:r>
      <w:r w:rsidR="008961B2" w:rsidRPr="00684B3A">
        <w:rPr>
          <w:rFonts w:asciiTheme="minorHAnsi" w:hAnsiTheme="minorHAnsi" w:cstheme="minorHAnsi"/>
        </w:rPr>
        <w:t>sequential training of</w:t>
      </w:r>
      <w:r w:rsidRPr="00684B3A">
        <w:rPr>
          <w:rFonts w:asciiTheme="minorHAnsi" w:hAnsiTheme="minorHAnsi" w:cstheme="minorHAnsi"/>
        </w:rPr>
        <w:t xml:space="preserve"> two-sided models.</w:t>
      </w:r>
      <w:bookmarkEnd w:id="19"/>
    </w:p>
    <w:p w14:paraId="6A95A778" w14:textId="1B3DC12D" w:rsidR="001D0D0E" w:rsidRPr="00684B3A" w:rsidRDefault="001D0D0E" w:rsidP="001B65EB">
      <w:pPr>
        <w:rPr>
          <w:rFonts w:asciiTheme="minorHAnsi" w:hAnsiTheme="minorHAnsi" w:cstheme="minorHAnsi"/>
          <w:lang w:eastAsia="ja-JP"/>
        </w:rPr>
      </w:pPr>
    </w:p>
    <w:p w14:paraId="68CBEEBC" w14:textId="034A0ECF" w:rsidR="008279C4" w:rsidRPr="00684B3A" w:rsidRDefault="00B72AFC" w:rsidP="008279C4">
      <w:pPr>
        <w:rPr>
          <w:rFonts w:asciiTheme="minorHAnsi" w:hAnsiTheme="minorHAnsi" w:cstheme="minorHAnsi"/>
          <w:lang w:val="en-GB" w:eastAsia="ja-JP"/>
        </w:rPr>
      </w:pPr>
      <w:r w:rsidRPr="00684B3A">
        <w:rPr>
          <w:rFonts w:asciiTheme="minorHAnsi" w:hAnsiTheme="minorHAnsi" w:cstheme="minorHAnsi"/>
          <w:lang w:val="en-GB" w:eastAsia="ja-JP"/>
        </w:rPr>
        <w:drawing>
          <wp:inline distT="0" distB="0" distL="0" distR="0" wp14:anchorId="4B26D545" wp14:editId="2E54650E">
            <wp:extent cx="6090517" cy="2496613"/>
            <wp:effectExtent l="0" t="0" r="5715" b="0"/>
            <wp:docPr id="2" name="Picture 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imeli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90517" cy="2496613"/>
                    </a:xfrm>
                    <a:prstGeom prst="rect">
                      <a:avLst/>
                    </a:prstGeom>
                  </pic:spPr>
                </pic:pic>
              </a:graphicData>
            </a:graphic>
          </wp:inline>
        </w:drawing>
      </w:r>
    </w:p>
    <w:p w14:paraId="0738E150" w14:textId="732D8FDC" w:rsidR="00E92E98" w:rsidRPr="00684B3A" w:rsidRDefault="008279C4" w:rsidP="008279C4">
      <w:pPr>
        <w:pStyle w:val="Caption"/>
        <w:rPr>
          <w:rFonts w:asciiTheme="minorHAnsi" w:hAnsiTheme="minorHAnsi" w:cstheme="minorHAnsi"/>
          <w:lang w:val="en-GB" w:eastAsia="ja-JP"/>
        </w:rPr>
      </w:pPr>
      <w:bookmarkStart w:id="20" w:name="_Ref118462970"/>
      <w:r w:rsidRPr="00684B3A">
        <w:rPr>
          <w:rFonts w:asciiTheme="minorHAnsi" w:hAnsiTheme="minorHAnsi" w:cstheme="minorHAnsi"/>
        </w:rPr>
        <w:t xml:space="preserve">Figure </w:t>
      </w:r>
      <w:r w:rsidRPr="00684B3A">
        <w:rPr>
          <w:rFonts w:asciiTheme="minorHAnsi" w:hAnsiTheme="minorHAnsi" w:cstheme="minorHAnsi"/>
        </w:rPr>
        <w:fldChar w:fldCharType="begin"/>
      </w:r>
      <w:r w:rsidRPr="00684B3A">
        <w:rPr>
          <w:rFonts w:asciiTheme="minorHAnsi" w:hAnsiTheme="minorHAnsi" w:cstheme="minorHAnsi"/>
        </w:rPr>
        <w:instrText xml:space="preserve"> SEQ Figure \* ARABIC </w:instrText>
      </w:r>
      <w:r w:rsidRPr="00684B3A">
        <w:rPr>
          <w:rFonts w:asciiTheme="minorHAnsi" w:hAnsiTheme="minorHAnsi" w:cstheme="minorHAnsi"/>
        </w:rPr>
        <w:fldChar w:fldCharType="separate"/>
      </w:r>
      <w:r w:rsidRPr="00684B3A">
        <w:rPr>
          <w:rFonts w:asciiTheme="minorHAnsi" w:hAnsiTheme="minorHAnsi" w:cstheme="minorHAnsi"/>
        </w:rPr>
        <w:t>5</w:t>
      </w:r>
      <w:r w:rsidRPr="00684B3A">
        <w:rPr>
          <w:rFonts w:asciiTheme="minorHAnsi" w:hAnsiTheme="minorHAnsi" w:cstheme="minorHAnsi"/>
        </w:rPr>
        <w:fldChar w:fldCharType="end"/>
      </w:r>
      <w:bookmarkEnd w:id="20"/>
      <w:r w:rsidR="001405E8" w:rsidRPr="00684B3A">
        <w:rPr>
          <w:rFonts w:asciiTheme="minorHAnsi" w:hAnsiTheme="minorHAnsi" w:cstheme="minorHAnsi"/>
        </w:rPr>
        <w:t xml:space="preserve">: Examples of </w:t>
      </w:r>
      <w:r w:rsidR="001D1693" w:rsidRPr="00684B3A">
        <w:rPr>
          <w:rFonts w:asciiTheme="minorHAnsi" w:hAnsiTheme="minorHAnsi" w:cstheme="minorHAnsi"/>
        </w:rPr>
        <w:t>signaling related to two-sided model training</w:t>
      </w:r>
      <w:r w:rsidR="00B72AFC" w:rsidRPr="00684B3A">
        <w:rPr>
          <w:rFonts w:asciiTheme="minorHAnsi" w:hAnsiTheme="minorHAnsi" w:cstheme="minorHAnsi"/>
        </w:rPr>
        <w:t xml:space="preserve"> </w:t>
      </w:r>
      <w:r w:rsidR="002B16B7" w:rsidRPr="00684B3A">
        <w:rPr>
          <w:rFonts w:asciiTheme="minorHAnsi" w:hAnsiTheme="minorHAnsi" w:cstheme="minorHAnsi"/>
        </w:rPr>
        <w:t xml:space="preserve">of </w:t>
      </w:r>
      <w:r w:rsidR="001D1693" w:rsidRPr="00684B3A">
        <w:rPr>
          <w:rFonts w:asciiTheme="minorHAnsi" w:hAnsiTheme="minorHAnsi" w:cstheme="minorHAnsi"/>
        </w:rPr>
        <w:t>Type-1</w:t>
      </w:r>
      <w:r w:rsidR="000E7A71" w:rsidRPr="00684B3A">
        <w:rPr>
          <w:rFonts w:asciiTheme="minorHAnsi" w:hAnsiTheme="minorHAnsi" w:cstheme="minorHAnsi"/>
        </w:rPr>
        <w:t xml:space="preserve"> </w:t>
      </w:r>
      <w:r w:rsidR="001D1693" w:rsidRPr="00684B3A">
        <w:rPr>
          <w:rFonts w:asciiTheme="minorHAnsi" w:hAnsiTheme="minorHAnsi" w:cstheme="minorHAnsi"/>
        </w:rPr>
        <w:t>and Type-3.</w:t>
      </w:r>
      <w:r w:rsidR="00E92E98" w:rsidRPr="00684B3A">
        <w:rPr>
          <w:rFonts w:asciiTheme="minorHAnsi" w:hAnsiTheme="minorHAnsi" w:cstheme="minorHAnsi"/>
          <w:szCs w:val="20"/>
          <w:lang w:val="en-GB" w:eastAsia="ja-JP"/>
        </w:rPr>
        <w:t xml:space="preserve"> </w:t>
      </w:r>
    </w:p>
    <w:p w14:paraId="35EC82B2" w14:textId="3D8E7A5C"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lastRenderedPageBreak/>
        <w:t xml:space="preserve">2.3 </w:t>
      </w:r>
      <w:r w:rsidR="003967EE" w:rsidRPr="00684B3A">
        <w:rPr>
          <w:rFonts w:asciiTheme="minorHAnsi" w:hAnsiTheme="minorHAnsi" w:cstheme="minorHAnsi"/>
        </w:rPr>
        <w:tab/>
      </w:r>
      <w:r w:rsidRPr="00684B3A">
        <w:rPr>
          <w:rFonts w:asciiTheme="minorHAnsi" w:hAnsiTheme="minorHAnsi" w:cstheme="minorHAnsi"/>
        </w:rPr>
        <w:t>Model transfer/deployment</w:t>
      </w:r>
    </w:p>
    <w:p w14:paraId="44880381" w14:textId="7693949F" w:rsidR="00E92E98" w:rsidRPr="00684B3A" w:rsidRDefault="00E92E98" w:rsidP="00E92E98">
      <w:pPr>
        <w:pStyle w:val="Heading3"/>
        <w:rPr>
          <w:rFonts w:asciiTheme="minorHAnsi" w:hAnsiTheme="minorHAnsi" w:cstheme="minorHAnsi"/>
        </w:rPr>
      </w:pPr>
      <w:r w:rsidRPr="00684B3A">
        <w:rPr>
          <w:rFonts w:asciiTheme="minorHAnsi" w:hAnsiTheme="minorHAnsi" w:cstheme="minorHAnsi"/>
        </w:rPr>
        <w:t>2.3.1</w:t>
      </w:r>
      <w:r w:rsidRPr="00684B3A">
        <w:rPr>
          <w:rFonts w:asciiTheme="minorHAnsi" w:hAnsiTheme="minorHAnsi" w:cstheme="minorHAnsi"/>
        </w:rPr>
        <w:tab/>
        <w:t>Model transfer</w:t>
      </w:r>
    </w:p>
    <w:p w14:paraId="3580EBD0" w14:textId="25BEEA3C" w:rsidR="00051F68" w:rsidRPr="00684B3A" w:rsidRDefault="00051F68" w:rsidP="00051F68">
      <w:pPr>
        <w:rPr>
          <w:rFonts w:asciiTheme="minorHAnsi" w:hAnsiTheme="minorHAnsi" w:cstheme="minorHAnsi"/>
          <w:lang w:val="en-GB"/>
        </w:rPr>
      </w:pPr>
      <w:r w:rsidRPr="00684B3A">
        <w:rPr>
          <w:rFonts w:asciiTheme="minorHAnsi" w:hAnsiTheme="minorHAnsi" w:cstheme="minorHAnsi"/>
          <w:lang w:val="en-GB"/>
        </w:rPr>
        <w:t>Our view is that a potential study on model transfer should</w:t>
      </w:r>
      <w:r w:rsidRPr="00684B3A">
        <w:rPr>
          <w:rFonts w:asciiTheme="minorHAnsi" w:hAnsiTheme="minorHAnsi" w:cstheme="minorHAnsi"/>
          <w:lang w:val="en-GB" w:eastAsia="ja-JP"/>
        </w:rPr>
        <w:t xml:space="preserve"> prioritize two-sided models, since it is unclear how such implementation is feasible without any model transfer from NW to UE or vice versa. </w:t>
      </w:r>
      <w:r w:rsidR="009D38B9">
        <w:rPr>
          <w:rFonts w:asciiTheme="minorHAnsi" w:hAnsiTheme="minorHAnsi" w:cstheme="minorHAnsi"/>
          <w:lang w:val="en-GB" w:eastAsia="ja-JP"/>
        </w:rPr>
        <w:t>We,</w:t>
      </w:r>
      <w:r w:rsidRPr="00684B3A">
        <w:rPr>
          <w:rFonts w:asciiTheme="minorHAnsi" w:hAnsiTheme="minorHAnsi" w:cstheme="minorHAnsi"/>
          <w:lang w:val="en-GB" w:eastAsia="ja-JP"/>
        </w:rPr>
        <w:t xml:space="preserve"> therefore</w:t>
      </w:r>
      <w:r w:rsidR="009D38B9">
        <w:rPr>
          <w:rFonts w:asciiTheme="minorHAnsi" w:hAnsiTheme="minorHAnsi" w:cstheme="minorHAnsi"/>
          <w:lang w:val="en-GB" w:eastAsia="ja-JP"/>
        </w:rPr>
        <w:t>,</w:t>
      </w:r>
      <w:r w:rsidRPr="00684B3A">
        <w:rPr>
          <w:rFonts w:asciiTheme="minorHAnsi" w:hAnsiTheme="minorHAnsi" w:cstheme="minorHAnsi"/>
          <w:lang w:val="en-GB" w:eastAsia="ja-JP"/>
        </w:rPr>
        <w:t xml:space="preserve"> propose</w:t>
      </w:r>
      <w:r w:rsidRPr="00684B3A">
        <w:rPr>
          <w:rFonts w:asciiTheme="minorHAnsi" w:hAnsiTheme="minorHAnsi" w:cstheme="minorHAnsi"/>
          <w:lang w:val="en-GB" w:eastAsia="ja-JP"/>
        </w:rPr>
        <w:t xml:space="preserve"> to focus on the two-sided scenario, and study </w:t>
      </w:r>
      <w:r w:rsidRPr="00684B3A">
        <w:rPr>
          <w:rFonts w:asciiTheme="minorHAnsi" w:hAnsiTheme="minorHAnsi" w:cstheme="minorHAnsi"/>
          <w:lang w:val="en-GB"/>
        </w:rPr>
        <w:t>3GPP mechanism</w:t>
      </w:r>
      <w:r w:rsidR="00B86C3F" w:rsidRPr="00684B3A">
        <w:rPr>
          <w:rFonts w:asciiTheme="minorHAnsi" w:hAnsiTheme="minorHAnsi" w:cstheme="minorHAnsi"/>
          <w:lang w:val="en-GB"/>
        </w:rPr>
        <w:t xml:space="preserve"> feasibility</w:t>
      </w:r>
      <w:r w:rsidRPr="00684B3A">
        <w:rPr>
          <w:rFonts w:asciiTheme="minorHAnsi" w:hAnsiTheme="minorHAnsi" w:cstheme="minorHAnsi"/>
          <w:lang w:val="en-GB"/>
        </w:rPr>
        <w:t xml:space="preserve"> for</w:t>
      </w:r>
      <w:r w:rsidR="003967EE" w:rsidRPr="00684B3A">
        <w:rPr>
          <w:rFonts w:asciiTheme="minorHAnsi" w:hAnsiTheme="minorHAnsi" w:cstheme="minorHAnsi"/>
          <w:lang w:val="en-GB"/>
        </w:rPr>
        <w:t xml:space="preserve"> </w:t>
      </w:r>
      <w:r w:rsidR="00DC7D0E" w:rsidRPr="00684B3A">
        <w:rPr>
          <w:rFonts w:asciiTheme="minorHAnsi" w:hAnsiTheme="minorHAnsi" w:cstheme="minorHAnsi"/>
          <w:lang w:val="en-GB"/>
        </w:rPr>
        <w:t xml:space="preserve">performing model download of the </w:t>
      </w:r>
      <w:r w:rsidR="003967EE" w:rsidRPr="00684B3A">
        <w:rPr>
          <w:rFonts w:asciiTheme="minorHAnsi" w:hAnsiTheme="minorHAnsi" w:cstheme="minorHAnsi"/>
          <w:lang w:val="en-GB"/>
        </w:rPr>
        <w:t>UE</w:t>
      </w:r>
      <w:r w:rsidR="00DC7D0E" w:rsidRPr="00684B3A">
        <w:rPr>
          <w:rFonts w:asciiTheme="minorHAnsi" w:hAnsiTheme="minorHAnsi" w:cstheme="minorHAnsi"/>
          <w:lang w:val="en-GB"/>
        </w:rPr>
        <w:t>-</w:t>
      </w:r>
      <w:r w:rsidR="003967EE" w:rsidRPr="00684B3A">
        <w:rPr>
          <w:rFonts w:asciiTheme="minorHAnsi" w:hAnsiTheme="minorHAnsi" w:cstheme="minorHAnsi"/>
          <w:lang w:val="en-GB"/>
        </w:rPr>
        <w:t>side</w:t>
      </w:r>
      <w:r w:rsidR="00DC7D0E" w:rsidRPr="00684B3A">
        <w:rPr>
          <w:rFonts w:asciiTheme="minorHAnsi" w:hAnsiTheme="minorHAnsi" w:cstheme="minorHAnsi"/>
          <w:lang w:val="en-GB"/>
        </w:rPr>
        <w:t>d part of the two-sided</w:t>
      </w:r>
      <w:r w:rsidR="003967EE" w:rsidRPr="00684B3A">
        <w:rPr>
          <w:rFonts w:asciiTheme="minorHAnsi" w:hAnsiTheme="minorHAnsi" w:cstheme="minorHAnsi"/>
          <w:lang w:val="en-GB"/>
        </w:rPr>
        <w:t xml:space="preserve"> AI/ML model. That standardized mechanism needs to specify multiple aspects, the method to transfer the AI/ML model, storage capability of the device, formats of the actual AI/ML model supported, etc. Many of these aspects fall within the domain of RAN2 and hence it is proposed that RAN2 would study these topics and conclude on their feasibility. RAN2 has just started their work and would benefit from guidance from RAN1 regarding which specific aspects to study. </w:t>
      </w:r>
    </w:p>
    <w:p w14:paraId="22A0D204" w14:textId="7EF79E89" w:rsidR="00051F68" w:rsidRPr="00684B3A" w:rsidRDefault="003967EE" w:rsidP="00051F68">
      <w:pPr>
        <w:rPr>
          <w:rFonts w:asciiTheme="minorHAnsi" w:hAnsiTheme="minorHAnsi" w:cstheme="minorHAnsi"/>
          <w:lang w:val="en-GB"/>
        </w:rPr>
      </w:pPr>
      <w:r w:rsidRPr="00684B3A">
        <w:rPr>
          <w:rFonts w:asciiTheme="minorHAnsi" w:hAnsiTheme="minorHAnsi" w:cstheme="minorHAnsi"/>
          <w:lang w:val="en-GB"/>
        </w:rPr>
        <w:t xml:space="preserve">RAN1 may list functional requirements and RAN2 studies relevant mechanisms. Some examples of model transfer-related requirements include model size, number of parameters, reliability, rate of model transfer or updates, inference processing and reporting time, etc. </w:t>
      </w:r>
      <w:r w:rsidR="00051F68" w:rsidRPr="00684B3A">
        <w:rPr>
          <w:rFonts w:asciiTheme="minorHAnsi" w:hAnsiTheme="minorHAnsi" w:cstheme="minorHAnsi"/>
          <w:lang w:val="en-GB"/>
        </w:rPr>
        <w:t xml:space="preserve">It is further proposed to investigate </w:t>
      </w:r>
      <w:r w:rsidR="00051F68" w:rsidRPr="00684B3A">
        <w:rPr>
          <w:rFonts w:asciiTheme="minorHAnsi" w:hAnsiTheme="minorHAnsi" w:cstheme="minorHAnsi"/>
          <w:lang w:val="en-GB" w:eastAsia="ja-JP"/>
        </w:rPr>
        <w:t xml:space="preserve">the CSI compression as a representative starting point to outline potential requirements. </w:t>
      </w:r>
    </w:p>
    <w:p w14:paraId="197F4A48" w14:textId="16E169A4" w:rsidR="003967EE" w:rsidRPr="00684B3A" w:rsidRDefault="003967EE" w:rsidP="003967EE">
      <w:pPr>
        <w:pStyle w:val="Proposal"/>
        <w:rPr>
          <w:rFonts w:asciiTheme="minorHAnsi" w:hAnsiTheme="minorHAnsi" w:cstheme="minorHAnsi"/>
        </w:rPr>
      </w:pPr>
      <w:bookmarkStart w:id="21" w:name="_Toc118720064"/>
      <w:r w:rsidRPr="00684B3A">
        <w:rPr>
          <w:rFonts w:asciiTheme="minorHAnsi" w:hAnsiTheme="minorHAnsi" w:cstheme="minorHAnsi"/>
        </w:rPr>
        <w:t>Mechanisms</w:t>
      </w:r>
      <w:r w:rsidR="00066A7E" w:rsidRPr="00684B3A">
        <w:rPr>
          <w:rFonts w:asciiTheme="minorHAnsi" w:hAnsiTheme="minorHAnsi" w:cstheme="minorHAnsi"/>
        </w:rPr>
        <w:t xml:space="preserve"> </w:t>
      </w:r>
      <w:r w:rsidR="00066A7E">
        <w:t>and feasibility</w:t>
      </w:r>
      <w:r w:rsidRPr="003967EE">
        <w:t xml:space="preserve"> </w:t>
      </w:r>
      <w:r w:rsidRPr="00684B3A">
        <w:rPr>
          <w:rFonts w:asciiTheme="minorHAnsi" w:hAnsiTheme="minorHAnsi" w:cstheme="minorHAnsi"/>
        </w:rPr>
        <w:t>for AI/ML model transfer for two-sided models can be handled in RAN2 based on input from RAN1.</w:t>
      </w:r>
      <w:bookmarkEnd w:id="21"/>
    </w:p>
    <w:p w14:paraId="43515B70" w14:textId="65253F5E" w:rsidR="003967EE" w:rsidRPr="00684B3A" w:rsidRDefault="003967EE" w:rsidP="003967EE">
      <w:pPr>
        <w:pStyle w:val="Proposal"/>
        <w:rPr>
          <w:rFonts w:asciiTheme="minorHAnsi" w:hAnsiTheme="minorHAnsi" w:cstheme="minorHAnsi"/>
          <w:lang w:val="en-GB"/>
        </w:rPr>
      </w:pPr>
      <w:bookmarkStart w:id="22" w:name="_Toc118720065"/>
      <w:r w:rsidRPr="00684B3A">
        <w:rPr>
          <w:rFonts w:asciiTheme="minorHAnsi" w:hAnsiTheme="minorHAnsi" w:cstheme="minorHAnsi"/>
          <w:lang w:val="en-GB"/>
        </w:rPr>
        <w:t>RAN1 to provide guidance</w:t>
      </w:r>
      <w:r w:rsidR="0050486B" w:rsidRPr="00684B3A">
        <w:rPr>
          <w:rFonts w:asciiTheme="minorHAnsi" w:hAnsiTheme="minorHAnsi" w:cstheme="minorHAnsi"/>
          <w:lang w:val="en-GB"/>
        </w:rPr>
        <w:t xml:space="preserve"> for RAN2</w:t>
      </w:r>
      <w:r w:rsidRPr="00684B3A">
        <w:rPr>
          <w:rFonts w:asciiTheme="minorHAnsi" w:hAnsiTheme="minorHAnsi" w:cstheme="minorHAnsi"/>
          <w:lang w:val="en-GB"/>
        </w:rPr>
        <w:t xml:space="preserve"> on the model transfer requirements (e</w:t>
      </w:r>
      <w:r w:rsidR="00816776" w:rsidRPr="00684B3A">
        <w:rPr>
          <w:rFonts w:asciiTheme="minorHAnsi" w:hAnsiTheme="minorHAnsi" w:cstheme="minorHAnsi"/>
          <w:lang w:val="en-GB"/>
        </w:rPr>
        <w:t>.</w:t>
      </w:r>
      <w:r w:rsidRPr="00684B3A">
        <w:rPr>
          <w:rFonts w:asciiTheme="minorHAnsi" w:hAnsiTheme="minorHAnsi" w:cstheme="minorHAnsi"/>
          <w:lang w:val="en-GB"/>
        </w:rPr>
        <w:t>g.</w:t>
      </w:r>
      <w:r w:rsidR="00816776" w:rsidRPr="00684B3A">
        <w:rPr>
          <w:rFonts w:asciiTheme="minorHAnsi" w:hAnsiTheme="minorHAnsi" w:cstheme="minorHAnsi"/>
          <w:lang w:val="en-GB"/>
        </w:rPr>
        <w:t>,</w:t>
      </w:r>
      <w:r w:rsidRPr="00684B3A">
        <w:rPr>
          <w:rFonts w:asciiTheme="minorHAnsi" w:hAnsiTheme="minorHAnsi" w:cstheme="minorHAnsi"/>
          <w:lang w:val="en-GB"/>
        </w:rPr>
        <w:t xml:space="preserve"> </w:t>
      </w:r>
      <w:r w:rsidR="00E225A3" w:rsidRPr="00684B3A">
        <w:rPr>
          <w:rFonts w:asciiTheme="minorHAnsi" w:hAnsiTheme="minorHAnsi" w:cstheme="minorHAnsi"/>
          <w:lang w:val="en-GB"/>
        </w:rPr>
        <w:t>m</w:t>
      </w:r>
      <w:r w:rsidRPr="00684B3A">
        <w:rPr>
          <w:rFonts w:asciiTheme="minorHAnsi" w:hAnsiTheme="minorHAnsi" w:cstheme="minorHAnsi"/>
          <w:lang w:val="en-GB"/>
        </w:rPr>
        <w:t xml:space="preserve">odel size, </w:t>
      </w:r>
      <w:r w:rsidR="00E225A3" w:rsidRPr="00684B3A">
        <w:rPr>
          <w:rFonts w:asciiTheme="minorHAnsi" w:hAnsiTheme="minorHAnsi" w:cstheme="minorHAnsi"/>
          <w:lang w:val="en-GB"/>
        </w:rPr>
        <w:t>computation complexity</w:t>
      </w:r>
      <w:r w:rsidRPr="00684B3A">
        <w:rPr>
          <w:rFonts w:asciiTheme="minorHAnsi" w:hAnsiTheme="minorHAnsi" w:cstheme="minorHAnsi"/>
          <w:lang w:val="en-GB"/>
        </w:rPr>
        <w:t>, processing times for inference), using CSI compression as a starting point</w:t>
      </w:r>
      <w:r w:rsidR="007C3966" w:rsidRPr="00684B3A">
        <w:rPr>
          <w:rFonts w:asciiTheme="minorHAnsi" w:hAnsiTheme="minorHAnsi" w:cstheme="minorHAnsi"/>
          <w:lang w:val="en-GB"/>
        </w:rPr>
        <w:t xml:space="preserve">. Example RAN1 input is presented in </w:t>
      </w:r>
      <w:r w:rsidR="00C83544" w:rsidRPr="00684B3A">
        <w:rPr>
          <w:rFonts w:asciiTheme="minorHAnsi" w:hAnsiTheme="minorHAnsi" w:cstheme="minorHAnsi"/>
          <w:lang w:val="en-GB" w:eastAsia="ja-JP"/>
        </w:rPr>
        <w:fldChar w:fldCharType="begin"/>
      </w:r>
      <w:r w:rsidR="00C83544" w:rsidRPr="00684B3A">
        <w:rPr>
          <w:rFonts w:asciiTheme="minorHAnsi" w:hAnsiTheme="minorHAnsi" w:cstheme="minorHAnsi"/>
          <w:lang w:val="en-GB" w:eastAsia="ja-JP"/>
        </w:rPr>
        <w:instrText xml:space="preserve"> REF _Ref118367186 \h </w:instrText>
      </w:r>
      <w:r w:rsidR="00684B3A">
        <w:rPr>
          <w:rFonts w:asciiTheme="minorHAnsi" w:hAnsiTheme="minorHAnsi" w:cstheme="minorHAnsi"/>
          <w:lang w:val="en-GB" w:eastAsia="ja-JP"/>
        </w:rPr>
        <w:instrText xml:space="preserve"> \* MERGEFORMAT </w:instrText>
      </w:r>
      <w:r w:rsidR="00C83544" w:rsidRPr="00684B3A">
        <w:rPr>
          <w:rFonts w:asciiTheme="minorHAnsi" w:hAnsiTheme="minorHAnsi" w:cstheme="minorHAnsi"/>
          <w:lang w:val="en-GB" w:eastAsia="ja-JP"/>
        </w:rPr>
      </w:r>
      <w:r w:rsidR="00C83544" w:rsidRPr="00684B3A">
        <w:rPr>
          <w:rFonts w:asciiTheme="minorHAnsi" w:hAnsiTheme="minorHAnsi" w:cstheme="minorHAnsi"/>
          <w:lang w:val="en-GB" w:eastAsia="ja-JP"/>
        </w:rPr>
        <w:fldChar w:fldCharType="separate"/>
      </w:r>
      <w:r w:rsidR="00C83544" w:rsidRPr="00684B3A">
        <w:rPr>
          <w:rFonts w:asciiTheme="minorHAnsi" w:hAnsiTheme="minorHAnsi" w:cstheme="minorHAnsi"/>
        </w:rPr>
        <w:t xml:space="preserve">Table </w:t>
      </w:r>
      <w:r w:rsidR="00C83544" w:rsidRPr="00684B3A">
        <w:rPr>
          <w:rFonts w:asciiTheme="minorHAnsi" w:hAnsiTheme="minorHAnsi" w:cstheme="minorHAnsi"/>
          <w:noProof/>
        </w:rPr>
        <w:t>2</w:t>
      </w:r>
      <w:r w:rsidR="00C83544" w:rsidRPr="00684B3A">
        <w:rPr>
          <w:rFonts w:asciiTheme="minorHAnsi" w:hAnsiTheme="minorHAnsi" w:cstheme="minorHAnsi"/>
          <w:lang w:val="en-GB" w:eastAsia="ja-JP"/>
        </w:rPr>
        <w:fldChar w:fldCharType="end"/>
      </w:r>
      <w:r w:rsidR="00C83544" w:rsidRPr="00684B3A">
        <w:rPr>
          <w:rFonts w:asciiTheme="minorHAnsi" w:hAnsiTheme="minorHAnsi" w:cstheme="minorHAnsi"/>
          <w:lang w:val="en-GB" w:eastAsia="ja-JP"/>
        </w:rPr>
        <w:t>.</w:t>
      </w:r>
      <w:bookmarkEnd w:id="22"/>
    </w:p>
    <w:p w14:paraId="28CA1332" w14:textId="77777777" w:rsidR="003967EE" w:rsidRPr="00684B3A" w:rsidRDefault="003967EE" w:rsidP="003967EE">
      <w:pPr>
        <w:pStyle w:val="Doc-text2"/>
        <w:ind w:left="0" w:firstLine="0"/>
        <w:rPr>
          <w:rFonts w:asciiTheme="minorHAnsi" w:hAnsiTheme="minorHAnsi" w:cstheme="minorHAnsi"/>
          <w:lang w:val="en-GB"/>
        </w:rPr>
      </w:pPr>
      <w:r w:rsidRPr="00684B3A">
        <w:rPr>
          <w:rFonts w:asciiTheme="minorHAnsi" w:hAnsiTheme="minorHAnsi" w:cstheme="minorHAnsi"/>
          <w:lang w:val="en-GB"/>
        </w:rPr>
        <w:t>One important area where implementation feasibility is currently not well defined is the model transfer procedure itself. Two levels of model transfer may be distinguished:</w:t>
      </w:r>
    </w:p>
    <w:p w14:paraId="6B4F1E68" w14:textId="7050CA30" w:rsidR="003967EE" w:rsidRPr="00684B3A" w:rsidRDefault="003967EE" w:rsidP="003967EE">
      <w:pPr>
        <w:pStyle w:val="Doc-text2"/>
        <w:numPr>
          <w:ilvl w:val="0"/>
          <w:numId w:val="60"/>
        </w:numPr>
        <w:rPr>
          <w:rFonts w:asciiTheme="minorHAnsi" w:hAnsiTheme="minorHAnsi" w:cstheme="minorHAnsi"/>
          <w:lang w:val="en-GB"/>
        </w:rPr>
      </w:pPr>
      <w:r w:rsidRPr="00684B3A">
        <w:rPr>
          <w:rFonts w:asciiTheme="minorHAnsi" w:hAnsiTheme="minorHAnsi" w:cstheme="minorHAnsi"/>
          <w:lang w:val="en-GB"/>
        </w:rPr>
        <w:t>Transfer model parameters only: Parameters are obtained and loaded into a previously configured model structure in the execution environment.</w:t>
      </w:r>
    </w:p>
    <w:p w14:paraId="554E734A" w14:textId="77777777" w:rsidR="003967EE" w:rsidRPr="00684B3A" w:rsidRDefault="003967EE" w:rsidP="003967EE">
      <w:pPr>
        <w:pStyle w:val="Doc-text2"/>
        <w:numPr>
          <w:ilvl w:val="0"/>
          <w:numId w:val="60"/>
        </w:numPr>
        <w:rPr>
          <w:rFonts w:asciiTheme="minorHAnsi" w:hAnsiTheme="minorHAnsi" w:cstheme="minorHAnsi"/>
          <w:lang w:val="en-GB"/>
        </w:rPr>
      </w:pPr>
      <w:r w:rsidRPr="00684B3A">
        <w:rPr>
          <w:rFonts w:asciiTheme="minorHAnsi" w:hAnsiTheme="minorHAnsi" w:cstheme="minorHAnsi"/>
          <w:lang w:val="en-GB"/>
        </w:rPr>
        <w:t>Transfer both model structure and model parameters: Model structure representation and parameters are obtained, the model structure is extracted from its container and may be compiled or otherwise prepared to fit the execution environment, and parameters are loaded.</w:t>
      </w:r>
    </w:p>
    <w:p w14:paraId="3DA9D34C" w14:textId="77777777" w:rsidR="003967EE" w:rsidRPr="00684B3A" w:rsidRDefault="003967EE" w:rsidP="003967EE">
      <w:pPr>
        <w:pStyle w:val="Doc-text2"/>
        <w:ind w:left="0" w:firstLine="0"/>
        <w:rPr>
          <w:rFonts w:asciiTheme="minorHAnsi" w:hAnsiTheme="minorHAnsi" w:cstheme="minorHAnsi"/>
          <w:lang w:val="en-GB"/>
        </w:rPr>
      </w:pPr>
      <w:r w:rsidRPr="00684B3A">
        <w:rPr>
          <w:rFonts w:asciiTheme="minorHAnsi" w:hAnsiTheme="minorHAnsi" w:cstheme="minorHAnsi"/>
          <w:lang w:val="en-GB"/>
        </w:rPr>
        <w:t xml:space="preserve">In ML HW implementations, it is common that model parameters are handled separately from the model structure and may be fitted into the existing model structure without requiring execution environment adjustments, with a limited processing overhead and latency. Level 1 model transfer may thus be assumed minimum capability for UEs that support model transfer. Level 2 functionality, allowing flexible or updated model structures as part of model transfer may be seen as extended capability. </w:t>
      </w:r>
    </w:p>
    <w:p w14:paraId="371BD64A" w14:textId="77777777" w:rsidR="003967EE" w:rsidRPr="00684B3A" w:rsidRDefault="003967EE" w:rsidP="003967EE">
      <w:pPr>
        <w:pStyle w:val="Doc-text2"/>
        <w:ind w:left="0" w:firstLine="0"/>
        <w:rPr>
          <w:rFonts w:asciiTheme="minorHAnsi" w:hAnsiTheme="minorHAnsi" w:cstheme="minorHAnsi"/>
          <w:lang w:val="en-GB"/>
        </w:rPr>
      </w:pPr>
    </w:p>
    <w:p w14:paraId="41F899E4" w14:textId="77777777" w:rsidR="003967EE" w:rsidRPr="00684B3A" w:rsidRDefault="003967EE" w:rsidP="005A77CC">
      <w:pPr>
        <w:pStyle w:val="Observation"/>
        <w:ind w:left="0" w:firstLine="0"/>
        <w:rPr>
          <w:rFonts w:asciiTheme="minorHAnsi" w:hAnsiTheme="minorHAnsi" w:cstheme="minorHAnsi"/>
          <w:lang w:val="en-GB"/>
        </w:rPr>
      </w:pPr>
      <w:bookmarkStart w:id="23" w:name="_Toc118710304"/>
      <w:r w:rsidRPr="00684B3A">
        <w:rPr>
          <w:rFonts w:asciiTheme="minorHAnsi" w:hAnsiTheme="minorHAnsi" w:cstheme="minorHAnsi"/>
          <w:lang w:val="en-GB"/>
        </w:rPr>
        <w:t>Ability to update model parameters in a previously configured model structure may be assumed as a minimum capability for UEs</w:t>
      </w:r>
      <w:bookmarkEnd w:id="23"/>
      <w:r w:rsidRPr="00684B3A">
        <w:rPr>
          <w:rFonts w:asciiTheme="minorHAnsi" w:hAnsiTheme="minorHAnsi" w:cstheme="minorHAnsi"/>
          <w:lang w:val="en-GB"/>
        </w:rPr>
        <w:t xml:space="preserve"> </w:t>
      </w:r>
    </w:p>
    <w:p w14:paraId="73A45385" w14:textId="61E5E98C" w:rsidR="003967EE" w:rsidRPr="00684B3A" w:rsidRDefault="003967EE" w:rsidP="003967EE">
      <w:pPr>
        <w:rPr>
          <w:rFonts w:asciiTheme="minorHAnsi" w:hAnsiTheme="minorHAnsi" w:cstheme="minorHAnsi"/>
          <w:lang w:val="en-GB" w:eastAsia="ja-JP"/>
        </w:rPr>
      </w:pPr>
      <w:r w:rsidRPr="00684B3A">
        <w:rPr>
          <w:rFonts w:asciiTheme="minorHAnsi" w:hAnsiTheme="minorHAnsi" w:cstheme="minorHAnsi"/>
          <w:lang w:val="en-GB" w:eastAsia="ja-JP"/>
        </w:rPr>
        <w:t xml:space="preserve">Based on the above discussion, it is important when outlining potential requirements on model transfer whether the model supports potential fine-tuning by keeping the structure of the model. Other examples on potential requirements are shown in </w:t>
      </w:r>
      <w:r w:rsidR="001676ED" w:rsidRPr="00684B3A">
        <w:rPr>
          <w:rFonts w:asciiTheme="minorHAnsi" w:hAnsiTheme="minorHAnsi" w:cstheme="minorHAnsi"/>
          <w:lang w:val="en-GB" w:eastAsia="ja-JP"/>
        </w:rPr>
        <w:fldChar w:fldCharType="begin"/>
      </w:r>
      <w:r w:rsidR="001676ED" w:rsidRPr="00684B3A">
        <w:rPr>
          <w:rFonts w:asciiTheme="minorHAnsi" w:hAnsiTheme="minorHAnsi" w:cstheme="minorHAnsi"/>
          <w:lang w:val="en-GB" w:eastAsia="ja-JP"/>
        </w:rPr>
        <w:instrText xml:space="preserve"> REF _Ref118367186 \h </w:instrText>
      </w:r>
      <w:r w:rsidR="00684B3A">
        <w:rPr>
          <w:rFonts w:asciiTheme="minorHAnsi" w:hAnsiTheme="minorHAnsi" w:cstheme="minorHAnsi"/>
          <w:lang w:val="en-GB" w:eastAsia="ja-JP"/>
        </w:rPr>
        <w:instrText xml:space="preserve"> \* MERGEFORMAT </w:instrText>
      </w:r>
      <w:r w:rsidR="001676ED" w:rsidRPr="00684B3A">
        <w:rPr>
          <w:rFonts w:asciiTheme="minorHAnsi" w:hAnsiTheme="minorHAnsi" w:cstheme="minorHAnsi"/>
          <w:lang w:val="en-GB" w:eastAsia="ja-JP"/>
        </w:rPr>
      </w:r>
      <w:r w:rsidR="001676ED" w:rsidRPr="00684B3A">
        <w:rPr>
          <w:rFonts w:asciiTheme="minorHAnsi" w:hAnsiTheme="minorHAnsi" w:cstheme="minorHAnsi"/>
          <w:lang w:val="en-GB" w:eastAsia="ja-JP"/>
        </w:rPr>
        <w:fldChar w:fldCharType="separate"/>
      </w:r>
      <w:r w:rsidR="001676ED" w:rsidRPr="00684B3A">
        <w:rPr>
          <w:rFonts w:asciiTheme="minorHAnsi" w:hAnsiTheme="minorHAnsi" w:cstheme="minorHAnsi"/>
        </w:rPr>
        <w:t xml:space="preserve">Table </w:t>
      </w:r>
      <w:r w:rsidR="001676ED" w:rsidRPr="00684B3A">
        <w:rPr>
          <w:rFonts w:asciiTheme="minorHAnsi" w:hAnsiTheme="minorHAnsi" w:cstheme="minorHAnsi"/>
          <w:noProof/>
        </w:rPr>
        <w:t>2</w:t>
      </w:r>
      <w:r w:rsidR="001676ED" w:rsidRPr="00684B3A">
        <w:rPr>
          <w:rFonts w:asciiTheme="minorHAnsi" w:hAnsiTheme="minorHAnsi" w:cstheme="minorHAnsi"/>
          <w:lang w:val="en-GB" w:eastAsia="ja-JP"/>
        </w:rPr>
        <w:fldChar w:fldCharType="end"/>
      </w:r>
      <w:r w:rsidRPr="00684B3A">
        <w:rPr>
          <w:rFonts w:asciiTheme="minorHAnsi" w:hAnsiTheme="minorHAnsi" w:cstheme="minorHAnsi"/>
          <w:lang w:val="en-GB" w:eastAsia="ja-JP"/>
        </w:rPr>
        <w:t xml:space="preserve">, where an example model from </w:t>
      </w:r>
      <w:r w:rsidR="00011ADB" w:rsidRPr="00684B3A">
        <w:rPr>
          <w:rFonts w:asciiTheme="minorHAnsi" w:hAnsiTheme="minorHAnsi" w:cstheme="minorHAnsi"/>
          <w:lang w:val="en-GB" w:eastAsia="ja-JP"/>
        </w:rPr>
        <w:fldChar w:fldCharType="begin"/>
      </w:r>
      <w:r w:rsidR="00011ADB" w:rsidRPr="00684B3A">
        <w:rPr>
          <w:rFonts w:asciiTheme="minorHAnsi" w:hAnsiTheme="minorHAnsi" w:cstheme="minorHAnsi"/>
          <w:lang w:val="en-GB" w:eastAsia="ja-JP"/>
        </w:rPr>
        <w:instrText xml:space="preserve"> REF _Ref118454633 \r \h </w:instrText>
      </w:r>
      <w:r w:rsidR="00684B3A">
        <w:rPr>
          <w:rFonts w:asciiTheme="minorHAnsi" w:hAnsiTheme="minorHAnsi" w:cstheme="minorHAnsi"/>
          <w:lang w:val="en-GB" w:eastAsia="ja-JP"/>
        </w:rPr>
        <w:instrText xml:space="preserve"> \* MERGEFORMAT </w:instrText>
      </w:r>
      <w:r w:rsidR="00011ADB" w:rsidRPr="00684B3A">
        <w:rPr>
          <w:rFonts w:asciiTheme="minorHAnsi" w:hAnsiTheme="minorHAnsi" w:cstheme="minorHAnsi"/>
          <w:lang w:val="en-GB" w:eastAsia="ja-JP"/>
        </w:rPr>
      </w:r>
      <w:r w:rsidR="00011ADB" w:rsidRPr="00684B3A">
        <w:rPr>
          <w:rFonts w:asciiTheme="minorHAnsi" w:hAnsiTheme="minorHAnsi" w:cstheme="minorHAnsi"/>
          <w:lang w:val="en-GB" w:eastAsia="ja-JP"/>
        </w:rPr>
        <w:fldChar w:fldCharType="separate"/>
      </w:r>
      <w:r w:rsidR="00011ADB" w:rsidRPr="00684B3A">
        <w:rPr>
          <w:rFonts w:asciiTheme="minorHAnsi" w:hAnsiTheme="minorHAnsi" w:cstheme="minorHAnsi"/>
          <w:lang w:val="en-GB" w:eastAsia="ja-JP"/>
        </w:rPr>
        <w:t>[3]</w:t>
      </w:r>
      <w:r w:rsidR="00011ADB" w:rsidRPr="00684B3A">
        <w:rPr>
          <w:rFonts w:asciiTheme="minorHAnsi" w:hAnsiTheme="minorHAnsi" w:cstheme="minorHAnsi"/>
          <w:lang w:val="en-GB" w:eastAsia="ja-JP"/>
        </w:rPr>
        <w:fldChar w:fldCharType="end"/>
      </w:r>
      <w:r w:rsidR="00011ADB" w:rsidRPr="00684B3A">
        <w:rPr>
          <w:rFonts w:asciiTheme="minorHAnsi" w:hAnsiTheme="minorHAnsi" w:cstheme="minorHAnsi"/>
          <w:lang w:val="en-GB" w:eastAsia="ja-JP"/>
        </w:rPr>
        <w:t xml:space="preserve"> </w:t>
      </w:r>
      <w:r w:rsidRPr="00684B3A">
        <w:rPr>
          <w:rFonts w:asciiTheme="minorHAnsi" w:hAnsiTheme="minorHAnsi" w:cstheme="minorHAnsi"/>
          <w:lang w:val="en-GB" w:eastAsia="ja-JP"/>
        </w:rPr>
        <w:t>is presented. The table could be used as an exemplary input for other working groups.</w:t>
      </w:r>
    </w:p>
    <w:p w14:paraId="3684CFC3" w14:textId="1A6F3DD8" w:rsidR="0016262E" w:rsidRPr="00684B3A" w:rsidRDefault="0016262E" w:rsidP="00CB1F81">
      <w:pPr>
        <w:pStyle w:val="Caption"/>
        <w:keepNext/>
        <w:rPr>
          <w:rFonts w:asciiTheme="minorHAnsi" w:hAnsiTheme="minorHAnsi" w:cstheme="minorHAnsi"/>
        </w:rPr>
      </w:pPr>
      <w:bookmarkStart w:id="24" w:name="_Ref118367186"/>
      <w:r w:rsidRPr="00684B3A">
        <w:rPr>
          <w:rFonts w:asciiTheme="minorHAnsi" w:hAnsiTheme="minorHAnsi" w:cstheme="minorHAnsi"/>
        </w:rPr>
        <w:t xml:space="preserve">Table </w:t>
      </w:r>
      <w:r w:rsidRPr="00684B3A">
        <w:rPr>
          <w:rFonts w:asciiTheme="minorHAnsi" w:hAnsiTheme="minorHAnsi" w:cstheme="minorHAnsi"/>
        </w:rPr>
        <w:fldChar w:fldCharType="begin"/>
      </w:r>
      <w:r w:rsidRPr="00684B3A">
        <w:rPr>
          <w:rFonts w:asciiTheme="minorHAnsi" w:hAnsiTheme="minorHAnsi" w:cstheme="minorHAnsi"/>
        </w:rPr>
        <w:instrText xml:space="preserve"> SEQ Table \* ARABIC </w:instrText>
      </w:r>
      <w:r w:rsidRPr="00684B3A">
        <w:rPr>
          <w:rFonts w:asciiTheme="minorHAnsi" w:hAnsiTheme="minorHAnsi" w:cstheme="minorHAnsi"/>
        </w:rPr>
        <w:fldChar w:fldCharType="separate"/>
      </w:r>
      <w:r w:rsidR="00B95CA4" w:rsidRPr="00684B3A">
        <w:rPr>
          <w:rFonts w:asciiTheme="minorHAnsi" w:hAnsiTheme="minorHAnsi" w:cstheme="minorHAnsi"/>
        </w:rPr>
        <w:t>2</w:t>
      </w:r>
      <w:r w:rsidRPr="00684B3A">
        <w:rPr>
          <w:rFonts w:asciiTheme="minorHAnsi" w:hAnsiTheme="minorHAnsi" w:cstheme="minorHAnsi"/>
        </w:rPr>
        <w:fldChar w:fldCharType="end"/>
      </w:r>
      <w:bookmarkEnd w:id="24"/>
      <w:r w:rsidRPr="00684B3A">
        <w:rPr>
          <w:rFonts w:asciiTheme="minorHAnsi" w:hAnsiTheme="minorHAnsi" w:cstheme="minorHAnsi"/>
        </w:rPr>
        <w:t>: Examples of RAN1 model transfer requirements</w:t>
      </w:r>
      <w:r w:rsidR="00F2780F" w:rsidRPr="00684B3A">
        <w:rPr>
          <w:rFonts w:asciiTheme="minorHAnsi" w:hAnsiTheme="minorHAnsi" w:cstheme="minorHAnsi"/>
        </w:rPr>
        <w:t xml:space="preserve"> used as input for</w:t>
      </w:r>
      <w:r w:rsidRPr="00684B3A">
        <w:rPr>
          <w:rFonts w:asciiTheme="minorHAnsi" w:hAnsiTheme="minorHAnsi" w:cstheme="minorHAnsi"/>
        </w:rPr>
        <w:t xml:space="preserve"> RAN2</w:t>
      </w:r>
    </w:p>
    <w:tbl>
      <w:tblPr>
        <w:tblStyle w:val="GridTable1Light-Accent3"/>
        <w:tblW w:w="0" w:type="auto"/>
        <w:tblLook w:val="04A0" w:firstRow="1" w:lastRow="0" w:firstColumn="1" w:lastColumn="0" w:noHBand="0" w:noVBand="1"/>
      </w:tblPr>
      <w:tblGrid>
        <w:gridCol w:w="1925"/>
        <w:gridCol w:w="1926"/>
        <w:gridCol w:w="1926"/>
        <w:gridCol w:w="1926"/>
        <w:gridCol w:w="1926"/>
      </w:tblGrid>
      <w:tr w:rsidR="003967EE" w:rsidRPr="003967EE" w14:paraId="7CC449AE" w14:textId="77777777" w:rsidTr="004358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022514EC" w14:textId="77777777" w:rsidR="003967EE" w:rsidRPr="00684B3A" w:rsidRDefault="003967EE" w:rsidP="004358F6">
            <w:pPr>
              <w:rPr>
                <w:rFonts w:asciiTheme="minorHAnsi" w:hAnsiTheme="minorHAnsi" w:cstheme="minorHAnsi"/>
                <w:lang w:val="en-GB" w:eastAsia="ja-JP"/>
              </w:rPr>
            </w:pPr>
            <w:r w:rsidRPr="00684B3A">
              <w:rPr>
                <w:rFonts w:asciiTheme="minorHAnsi" w:hAnsiTheme="minorHAnsi" w:cstheme="minorHAnsi"/>
                <w:lang w:val="en-GB" w:eastAsia="ja-JP"/>
              </w:rPr>
              <w:t>Model size (#Parameters)</w:t>
            </w:r>
          </w:p>
        </w:tc>
        <w:tc>
          <w:tcPr>
            <w:tcW w:w="1926" w:type="dxa"/>
          </w:tcPr>
          <w:p w14:paraId="63A06219" w14:textId="77777777" w:rsidR="003967EE" w:rsidRPr="00684B3A" w:rsidRDefault="003967EE" w:rsidP="004358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Model description</w:t>
            </w:r>
          </w:p>
        </w:tc>
        <w:tc>
          <w:tcPr>
            <w:tcW w:w="1926" w:type="dxa"/>
          </w:tcPr>
          <w:p w14:paraId="1AE0340D" w14:textId="5D2B986E" w:rsidR="003967EE" w:rsidRPr="00684B3A" w:rsidRDefault="00B23956" w:rsidP="004358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Training data description</w:t>
            </w:r>
          </w:p>
        </w:tc>
        <w:tc>
          <w:tcPr>
            <w:tcW w:w="1926" w:type="dxa"/>
          </w:tcPr>
          <w:p w14:paraId="26398E79" w14:textId="0A66577D" w:rsidR="003967EE" w:rsidRPr="00684B3A" w:rsidRDefault="003967EE" w:rsidP="004358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Computation</w:t>
            </w:r>
            <w:r w:rsidR="00E26E24">
              <w:rPr>
                <w:rFonts w:asciiTheme="minorHAnsi" w:hAnsiTheme="minorHAnsi" w:cstheme="minorHAnsi"/>
                <w:lang w:val="en-GB" w:eastAsia="ja-JP"/>
              </w:rPr>
              <w:t>al</w:t>
            </w:r>
            <w:r w:rsidRPr="00684B3A">
              <w:rPr>
                <w:rFonts w:asciiTheme="minorHAnsi" w:hAnsiTheme="minorHAnsi" w:cstheme="minorHAnsi"/>
                <w:lang w:val="en-GB" w:eastAsia="ja-JP"/>
              </w:rPr>
              <w:t xml:space="preserve"> complexity</w:t>
            </w:r>
          </w:p>
        </w:tc>
        <w:tc>
          <w:tcPr>
            <w:tcW w:w="1926" w:type="dxa"/>
          </w:tcPr>
          <w:p w14:paraId="091B70D5" w14:textId="77777777" w:rsidR="003967EE" w:rsidRPr="00684B3A" w:rsidRDefault="003967EE" w:rsidP="004358F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Fine-tuning update size</w:t>
            </w:r>
          </w:p>
        </w:tc>
      </w:tr>
      <w:tr w:rsidR="003967EE" w:rsidRPr="003967EE" w14:paraId="30E0CF6C" w14:textId="77777777" w:rsidTr="004358F6">
        <w:tc>
          <w:tcPr>
            <w:cnfStyle w:val="001000000000" w:firstRow="0" w:lastRow="0" w:firstColumn="1" w:lastColumn="0" w:oddVBand="0" w:evenVBand="0" w:oddHBand="0" w:evenHBand="0" w:firstRowFirstColumn="0" w:firstRowLastColumn="0" w:lastRowFirstColumn="0" w:lastRowLastColumn="0"/>
            <w:tcW w:w="1925" w:type="dxa"/>
          </w:tcPr>
          <w:p w14:paraId="114BA228" w14:textId="77777777" w:rsidR="003967EE" w:rsidRPr="00684B3A" w:rsidRDefault="003967EE" w:rsidP="004358F6">
            <w:pPr>
              <w:rPr>
                <w:rFonts w:asciiTheme="minorHAnsi" w:hAnsiTheme="minorHAnsi" w:cstheme="minorHAnsi"/>
                <w:b w:val="0"/>
                <w:lang w:val="en-GB" w:eastAsia="ja-JP"/>
              </w:rPr>
            </w:pPr>
            <w:r w:rsidRPr="00684B3A">
              <w:rPr>
                <w:rFonts w:asciiTheme="minorHAnsi" w:hAnsiTheme="minorHAnsi" w:cstheme="minorHAnsi"/>
                <w:b w:val="0"/>
                <w:lang w:val="en-GB" w:eastAsia="ja-JP"/>
              </w:rPr>
              <w:t>13k parameters</w:t>
            </w:r>
          </w:p>
        </w:tc>
        <w:tc>
          <w:tcPr>
            <w:tcW w:w="1926" w:type="dxa"/>
          </w:tcPr>
          <w:p w14:paraId="1D989B72" w14:textId="39B262D7" w:rsidR="003967EE" w:rsidRPr="00684B3A" w:rsidRDefault="003967EE" w:rsidP="004358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UE CSI-compression encoder</w:t>
            </w:r>
            <w:r w:rsidR="00852599" w:rsidRPr="00684B3A">
              <w:rPr>
                <w:rFonts w:asciiTheme="minorHAnsi" w:hAnsiTheme="minorHAnsi" w:cstheme="minorHAnsi"/>
                <w:lang w:val="en-GB" w:eastAsia="ja-JP"/>
              </w:rPr>
              <w:t>-A</w:t>
            </w:r>
          </w:p>
        </w:tc>
        <w:tc>
          <w:tcPr>
            <w:tcW w:w="1926" w:type="dxa"/>
          </w:tcPr>
          <w:p w14:paraId="02901FC3" w14:textId="5CE708E8" w:rsidR="003967EE" w:rsidRPr="00684B3A" w:rsidRDefault="003967EE" w:rsidP="004358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U</w:t>
            </w:r>
            <w:r w:rsidR="00B27323" w:rsidRPr="00684B3A">
              <w:rPr>
                <w:rFonts w:asciiTheme="minorHAnsi" w:hAnsiTheme="minorHAnsi" w:cstheme="minorHAnsi"/>
                <w:lang w:val="en-GB" w:eastAsia="ja-JP"/>
              </w:rPr>
              <w:t>rban macro</w:t>
            </w:r>
            <w:r w:rsidR="00852599" w:rsidRPr="00684B3A">
              <w:rPr>
                <w:rFonts w:asciiTheme="minorHAnsi" w:hAnsiTheme="minorHAnsi" w:cstheme="minorHAnsi"/>
                <w:lang w:val="en-GB" w:eastAsia="ja-JP"/>
              </w:rPr>
              <w:t xml:space="preserve"> scenario</w:t>
            </w:r>
          </w:p>
        </w:tc>
        <w:tc>
          <w:tcPr>
            <w:tcW w:w="1926" w:type="dxa"/>
          </w:tcPr>
          <w:p w14:paraId="6E1F29EB" w14:textId="77777777" w:rsidR="003967EE" w:rsidRPr="00684B3A" w:rsidRDefault="003967EE" w:rsidP="004358F6">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eastAsia="en-GB"/>
              </w:rPr>
            </w:pPr>
            <w:r w:rsidRPr="00684B3A">
              <w:rPr>
                <w:rFonts w:asciiTheme="minorHAnsi" w:hAnsiTheme="minorHAnsi" w:cstheme="minorHAnsi"/>
                <w:sz w:val="20"/>
                <w:szCs w:val="20"/>
              </w:rPr>
              <w:t xml:space="preserve">32k FLOPs </w:t>
            </w:r>
          </w:p>
        </w:tc>
        <w:tc>
          <w:tcPr>
            <w:tcW w:w="1926" w:type="dxa"/>
          </w:tcPr>
          <w:p w14:paraId="3C981169" w14:textId="77777777" w:rsidR="003967EE" w:rsidRPr="00684B3A" w:rsidRDefault="003967EE" w:rsidP="004358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684B3A">
              <w:rPr>
                <w:rFonts w:asciiTheme="minorHAnsi" w:hAnsiTheme="minorHAnsi" w:cstheme="minorHAnsi"/>
                <w:lang w:val="en-GB" w:eastAsia="ja-JP"/>
              </w:rPr>
              <w:t>Not evaluated</w:t>
            </w:r>
          </w:p>
        </w:tc>
      </w:tr>
    </w:tbl>
    <w:p w14:paraId="110E6B1E" w14:textId="50DB1C11" w:rsidR="003967EE" w:rsidRPr="00684B3A" w:rsidRDefault="003967EE" w:rsidP="003967EE">
      <w:pPr>
        <w:rPr>
          <w:rFonts w:asciiTheme="minorHAnsi" w:hAnsiTheme="minorHAnsi" w:cstheme="minorHAnsi"/>
          <w:highlight w:val="yellow"/>
          <w:lang w:val="en-GB" w:eastAsia="ja-JP"/>
        </w:rPr>
      </w:pPr>
    </w:p>
    <w:p w14:paraId="5B64C1CC" w14:textId="77777777" w:rsidR="001729DB" w:rsidRPr="00684B3A" w:rsidRDefault="001729DB" w:rsidP="001729DB">
      <w:pPr>
        <w:pStyle w:val="Heading3"/>
        <w:rPr>
          <w:rFonts w:asciiTheme="minorHAnsi" w:hAnsiTheme="minorHAnsi" w:cstheme="minorHAnsi"/>
        </w:rPr>
      </w:pPr>
      <w:r w:rsidRPr="00684B3A">
        <w:rPr>
          <w:rFonts w:asciiTheme="minorHAnsi" w:hAnsiTheme="minorHAnsi" w:cstheme="minorHAnsi"/>
        </w:rPr>
        <w:lastRenderedPageBreak/>
        <w:t>2.3.2</w:t>
      </w:r>
      <w:r w:rsidRPr="00684B3A">
        <w:rPr>
          <w:rFonts w:asciiTheme="minorHAnsi" w:hAnsiTheme="minorHAnsi" w:cstheme="minorHAnsi"/>
        </w:rPr>
        <w:tab/>
        <w:t>Model deployment</w:t>
      </w:r>
    </w:p>
    <w:p w14:paraId="56515FA3" w14:textId="5130A366" w:rsidR="001729DB" w:rsidRPr="00684B3A" w:rsidRDefault="001729DB" w:rsidP="001729DB">
      <w:pPr>
        <w:rPr>
          <w:rFonts w:asciiTheme="minorHAnsi" w:hAnsiTheme="minorHAnsi" w:cstheme="minorHAnsi"/>
          <w:lang w:val="en-AU"/>
        </w:rPr>
      </w:pPr>
      <w:r w:rsidRPr="00684B3A">
        <w:rPr>
          <w:rFonts w:asciiTheme="minorHAnsi" w:hAnsiTheme="minorHAnsi" w:cstheme="minorHAnsi"/>
          <w:lang w:val="en-AU"/>
        </w:rPr>
        <w:t xml:space="preserve">Moreover, there is no working assumption on the terminologies related to model deployment and model update, proposed terminologies are captured </w:t>
      </w:r>
      <w:r w:rsidR="00F06B34" w:rsidRPr="00684B3A">
        <w:rPr>
          <w:rFonts w:asciiTheme="minorHAnsi" w:hAnsiTheme="minorHAnsi" w:cstheme="minorHAnsi"/>
          <w:lang w:val="en-AU"/>
        </w:rPr>
        <w:t>in 2.</w:t>
      </w:r>
      <w:r w:rsidR="007D310F" w:rsidRPr="00684B3A">
        <w:rPr>
          <w:rFonts w:asciiTheme="minorHAnsi" w:hAnsiTheme="minorHAnsi" w:cstheme="minorHAnsi"/>
          <w:lang w:val="en-AU"/>
        </w:rPr>
        <w:t>8</w:t>
      </w:r>
      <w:r w:rsidR="00B60F09" w:rsidRPr="00684B3A">
        <w:rPr>
          <w:rFonts w:asciiTheme="minorHAnsi" w:hAnsiTheme="minorHAnsi" w:cstheme="minorHAnsi"/>
          <w:lang w:val="en-AU"/>
        </w:rPr>
        <w:t xml:space="preserve">. </w:t>
      </w:r>
    </w:p>
    <w:p w14:paraId="1D69873C" w14:textId="7EA2245E"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t xml:space="preserve">2.4 Model inference </w:t>
      </w:r>
    </w:p>
    <w:p w14:paraId="7475BBD2" w14:textId="55BB4988" w:rsidR="00E92E98" w:rsidRPr="00684B3A" w:rsidRDefault="00D92000" w:rsidP="00E92E98">
      <w:pPr>
        <w:pStyle w:val="Heading3"/>
        <w:rPr>
          <w:rFonts w:asciiTheme="minorHAnsi" w:hAnsiTheme="minorHAnsi" w:cstheme="minorHAnsi"/>
        </w:rPr>
      </w:pPr>
      <w:r w:rsidRPr="00684B3A">
        <w:rPr>
          <w:rFonts w:asciiTheme="minorHAnsi" w:hAnsiTheme="minorHAnsi" w:cstheme="minorHAnsi"/>
        </w:rPr>
        <w:softHyphen/>
      </w:r>
      <w:r w:rsidR="00E92E98" w:rsidRPr="00684B3A">
        <w:rPr>
          <w:rFonts w:asciiTheme="minorHAnsi" w:hAnsiTheme="minorHAnsi" w:cstheme="minorHAnsi"/>
        </w:rPr>
        <w:t>2.4.1</w:t>
      </w:r>
      <w:r w:rsidR="00E92E98" w:rsidRPr="00684B3A">
        <w:rPr>
          <w:rFonts w:asciiTheme="minorHAnsi" w:hAnsiTheme="minorHAnsi" w:cstheme="minorHAnsi"/>
        </w:rPr>
        <w:tab/>
        <w:t xml:space="preserve">Model </w:t>
      </w:r>
      <w:bookmarkStart w:id="25" w:name="_Hlk117496334"/>
      <w:r w:rsidR="007440ED" w:rsidRPr="00684B3A">
        <w:rPr>
          <w:rFonts w:asciiTheme="minorHAnsi" w:hAnsiTheme="minorHAnsi" w:cstheme="minorHAnsi"/>
        </w:rPr>
        <w:t xml:space="preserve">registration, </w:t>
      </w:r>
      <w:r w:rsidR="00E92E98" w:rsidRPr="00684B3A">
        <w:rPr>
          <w:rFonts w:asciiTheme="minorHAnsi" w:hAnsiTheme="minorHAnsi" w:cstheme="minorHAnsi"/>
        </w:rPr>
        <w:t>selection, activation, deactivation, switching, and fallback operation</w:t>
      </w:r>
      <w:bookmarkEnd w:id="25"/>
    </w:p>
    <w:p w14:paraId="4C4D7841" w14:textId="7FA92E8B" w:rsidR="00AD2CC4" w:rsidRPr="00684B3A" w:rsidRDefault="00812D55" w:rsidP="00F30636">
      <w:pPr>
        <w:rPr>
          <w:rFonts w:asciiTheme="minorHAnsi" w:hAnsiTheme="minorHAnsi" w:cstheme="minorHAnsi"/>
          <w:lang w:val="en-GB" w:eastAsia="ja-JP"/>
        </w:rPr>
      </w:pPr>
      <w:r w:rsidRPr="00684B3A">
        <w:rPr>
          <w:rFonts w:asciiTheme="minorHAnsi" w:hAnsiTheme="minorHAnsi" w:cstheme="minorHAnsi"/>
          <w:lang w:val="en-GB" w:eastAsia="ja-JP"/>
        </w:rPr>
        <w:t xml:space="preserve">When 3GPP is </w:t>
      </w:r>
      <w:r w:rsidR="00071B67" w:rsidRPr="00684B3A">
        <w:rPr>
          <w:rFonts w:asciiTheme="minorHAnsi" w:hAnsiTheme="minorHAnsi" w:cstheme="minorHAnsi"/>
          <w:lang w:val="en-GB" w:eastAsia="ja-JP"/>
        </w:rPr>
        <w:t>entering</w:t>
      </w:r>
      <w:r w:rsidRPr="00684B3A">
        <w:rPr>
          <w:rFonts w:asciiTheme="minorHAnsi" w:hAnsiTheme="minorHAnsi" w:cstheme="minorHAnsi"/>
          <w:lang w:val="en-GB" w:eastAsia="ja-JP"/>
        </w:rPr>
        <w:t xml:space="preserve"> the area of AI/ML</w:t>
      </w:r>
      <w:r w:rsidR="00071B67" w:rsidRPr="00684B3A">
        <w:rPr>
          <w:rFonts w:asciiTheme="minorHAnsi" w:hAnsiTheme="minorHAnsi" w:cstheme="minorHAnsi"/>
          <w:lang w:val="en-GB" w:eastAsia="ja-JP"/>
        </w:rPr>
        <w:t>,</w:t>
      </w:r>
      <w:r w:rsidRPr="00684B3A">
        <w:rPr>
          <w:rFonts w:asciiTheme="minorHAnsi" w:hAnsiTheme="minorHAnsi" w:cstheme="minorHAnsi"/>
          <w:lang w:val="en-GB" w:eastAsia="ja-JP"/>
        </w:rPr>
        <w:t xml:space="preserve"> a clear challenge is how to </w:t>
      </w:r>
      <w:r w:rsidR="00FA3F7C" w:rsidRPr="00684B3A">
        <w:rPr>
          <w:rFonts w:asciiTheme="minorHAnsi" w:hAnsiTheme="minorHAnsi" w:cstheme="minorHAnsi"/>
          <w:lang w:val="en-GB" w:eastAsia="ja-JP"/>
        </w:rPr>
        <w:t>relate</w:t>
      </w:r>
      <w:r w:rsidRPr="00684B3A">
        <w:rPr>
          <w:rFonts w:asciiTheme="minorHAnsi" w:hAnsiTheme="minorHAnsi" w:cstheme="minorHAnsi"/>
          <w:lang w:val="en-GB" w:eastAsia="ja-JP"/>
        </w:rPr>
        <w:t xml:space="preserve"> </w:t>
      </w:r>
      <w:r w:rsidR="00071B67" w:rsidRPr="00684B3A">
        <w:rPr>
          <w:rFonts w:asciiTheme="minorHAnsi" w:hAnsiTheme="minorHAnsi" w:cstheme="minorHAnsi"/>
          <w:lang w:val="en-GB" w:eastAsia="ja-JP"/>
        </w:rPr>
        <w:t xml:space="preserve">AI/ML </w:t>
      </w:r>
      <w:r w:rsidRPr="00684B3A">
        <w:rPr>
          <w:rFonts w:asciiTheme="minorHAnsi" w:hAnsiTheme="minorHAnsi" w:cstheme="minorHAnsi"/>
          <w:lang w:val="en-GB" w:eastAsia="ja-JP"/>
        </w:rPr>
        <w:t xml:space="preserve">terminology </w:t>
      </w:r>
      <w:r w:rsidR="00071B67" w:rsidRPr="00684B3A">
        <w:rPr>
          <w:rFonts w:asciiTheme="minorHAnsi" w:hAnsiTheme="minorHAnsi" w:cstheme="minorHAnsi"/>
          <w:lang w:val="en-GB" w:eastAsia="ja-JP"/>
        </w:rPr>
        <w:t>with t</w:t>
      </w:r>
      <w:r w:rsidRPr="00684B3A">
        <w:rPr>
          <w:rFonts w:asciiTheme="minorHAnsi" w:hAnsiTheme="minorHAnsi" w:cstheme="minorHAnsi"/>
          <w:lang w:val="en-GB" w:eastAsia="ja-JP"/>
        </w:rPr>
        <w:t>he terminology</w:t>
      </w:r>
      <w:r w:rsidR="00FC3520" w:rsidRPr="00684B3A">
        <w:rPr>
          <w:rFonts w:asciiTheme="minorHAnsi" w:hAnsiTheme="minorHAnsi" w:cstheme="minorHAnsi"/>
          <w:lang w:val="en-GB" w:eastAsia="ja-JP"/>
        </w:rPr>
        <w:t xml:space="preserve"> already</w:t>
      </w:r>
      <w:r w:rsidRPr="00684B3A">
        <w:rPr>
          <w:rFonts w:asciiTheme="minorHAnsi" w:hAnsiTheme="minorHAnsi" w:cstheme="minorHAnsi"/>
          <w:lang w:val="en-GB" w:eastAsia="ja-JP"/>
        </w:rPr>
        <w:t xml:space="preserve"> available in 3GPP. </w:t>
      </w:r>
      <w:r w:rsidR="00B52B0E" w:rsidRPr="00684B3A">
        <w:rPr>
          <w:rFonts w:asciiTheme="minorHAnsi" w:hAnsiTheme="minorHAnsi" w:cstheme="minorHAnsi"/>
          <w:lang w:val="en-GB" w:eastAsia="ja-JP"/>
        </w:rPr>
        <w:t>S</w:t>
      </w:r>
      <w:r w:rsidRPr="00684B3A">
        <w:rPr>
          <w:rFonts w:asciiTheme="minorHAnsi" w:hAnsiTheme="minorHAnsi" w:cstheme="minorHAnsi"/>
          <w:lang w:val="en-GB" w:eastAsia="ja-JP"/>
        </w:rPr>
        <w:t xml:space="preserve">ome of the terms means similar </w:t>
      </w:r>
      <w:r w:rsidR="00076D89" w:rsidRPr="00684B3A">
        <w:rPr>
          <w:rFonts w:asciiTheme="minorHAnsi" w:hAnsiTheme="minorHAnsi" w:cstheme="minorHAnsi"/>
          <w:lang w:val="en-GB" w:eastAsia="ja-JP"/>
        </w:rPr>
        <w:t>but</w:t>
      </w:r>
      <w:r w:rsidR="004F78D0" w:rsidRPr="00684B3A">
        <w:rPr>
          <w:rFonts w:asciiTheme="minorHAnsi" w:hAnsiTheme="minorHAnsi" w:cstheme="minorHAnsi"/>
          <w:lang w:val="en-GB" w:eastAsia="ja-JP"/>
        </w:rPr>
        <w:t xml:space="preserve"> are</w:t>
      </w:r>
      <w:r w:rsidR="00076D89" w:rsidRPr="00684B3A">
        <w:rPr>
          <w:rFonts w:asciiTheme="minorHAnsi" w:hAnsiTheme="minorHAnsi" w:cstheme="minorHAnsi"/>
          <w:lang w:val="en-GB" w:eastAsia="ja-JP"/>
        </w:rPr>
        <w:t xml:space="preserve"> expressed with </w:t>
      </w:r>
      <w:r w:rsidR="00B52B0E" w:rsidRPr="00684B3A">
        <w:rPr>
          <w:rFonts w:asciiTheme="minorHAnsi" w:hAnsiTheme="minorHAnsi" w:cstheme="minorHAnsi"/>
          <w:lang w:val="en-GB" w:eastAsia="ja-JP"/>
        </w:rPr>
        <w:t>a new wording</w:t>
      </w:r>
      <w:r w:rsidR="00076D89" w:rsidRPr="00684B3A">
        <w:rPr>
          <w:rFonts w:asciiTheme="minorHAnsi" w:hAnsiTheme="minorHAnsi" w:cstheme="minorHAnsi"/>
          <w:lang w:val="en-GB" w:eastAsia="ja-JP"/>
        </w:rPr>
        <w:t xml:space="preserve">. </w:t>
      </w:r>
      <w:r w:rsidR="003B6E12" w:rsidRPr="00684B3A">
        <w:rPr>
          <w:rFonts w:asciiTheme="minorHAnsi" w:hAnsiTheme="minorHAnsi" w:cstheme="minorHAnsi"/>
          <w:lang w:val="en-GB" w:eastAsia="ja-JP"/>
        </w:rPr>
        <w:t>K</w:t>
      </w:r>
      <w:r w:rsidR="00AD2CC4" w:rsidRPr="00684B3A">
        <w:rPr>
          <w:rFonts w:asciiTheme="minorHAnsi" w:hAnsiTheme="minorHAnsi" w:cstheme="minorHAnsi"/>
          <w:lang w:val="en-GB" w:eastAsia="ja-JP"/>
        </w:rPr>
        <w:t>eep</w:t>
      </w:r>
      <w:r w:rsidR="003B6E12" w:rsidRPr="00684B3A">
        <w:rPr>
          <w:rFonts w:asciiTheme="minorHAnsi" w:hAnsiTheme="minorHAnsi" w:cstheme="minorHAnsi"/>
          <w:lang w:val="en-GB" w:eastAsia="ja-JP"/>
        </w:rPr>
        <w:t>ing</w:t>
      </w:r>
      <w:r w:rsidR="00AD2CC4" w:rsidRPr="00684B3A">
        <w:rPr>
          <w:rFonts w:asciiTheme="minorHAnsi" w:hAnsiTheme="minorHAnsi" w:cstheme="minorHAnsi"/>
          <w:lang w:val="en-GB" w:eastAsia="ja-JP"/>
        </w:rPr>
        <w:t xml:space="preserve"> this in mind</w:t>
      </w:r>
      <w:r w:rsidR="004F78D0" w:rsidRPr="00684B3A">
        <w:rPr>
          <w:rFonts w:asciiTheme="minorHAnsi" w:hAnsiTheme="minorHAnsi" w:cstheme="minorHAnsi"/>
          <w:lang w:val="en-GB" w:eastAsia="ja-JP"/>
        </w:rPr>
        <w:t xml:space="preserve">, </w:t>
      </w:r>
      <w:r w:rsidR="00FC6872" w:rsidRPr="00684B3A">
        <w:rPr>
          <w:rFonts w:asciiTheme="minorHAnsi" w:hAnsiTheme="minorHAnsi" w:cstheme="minorHAnsi"/>
          <w:lang w:val="en-GB" w:eastAsia="ja-JP"/>
        </w:rPr>
        <w:t xml:space="preserve">we </w:t>
      </w:r>
      <w:r w:rsidR="004F78D0" w:rsidRPr="00684B3A">
        <w:rPr>
          <w:rFonts w:asciiTheme="minorHAnsi" w:hAnsiTheme="minorHAnsi" w:cstheme="minorHAnsi"/>
          <w:lang w:val="en-GB" w:eastAsia="ja-JP"/>
        </w:rPr>
        <w:t>provide an initial discussion on</w:t>
      </w:r>
      <w:r w:rsidR="00FC6872" w:rsidRPr="00684B3A" w:rsidDel="004F78D0">
        <w:rPr>
          <w:rFonts w:asciiTheme="minorHAnsi" w:hAnsiTheme="minorHAnsi" w:cstheme="minorHAnsi"/>
          <w:lang w:val="en-GB" w:eastAsia="ja-JP"/>
        </w:rPr>
        <w:t xml:space="preserve"> </w:t>
      </w:r>
      <w:r w:rsidR="004F78D0" w:rsidRPr="00684B3A">
        <w:rPr>
          <w:rFonts w:asciiTheme="minorHAnsi" w:hAnsiTheme="minorHAnsi" w:cstheme="minorHAnsi"/>
          <w:lang w:val="en-GB" w:eastAsia="ja-JP"/>
        </w:rPr>
        <w:t xml:space="preserve">the </w:t>
      </w:r>
      <w:r w:rsidR="00FC6872" w:rsidRPr="00684B3A">
        <w:rPr>
          <w:rFonts w:asciiTheme="minorHAnsi" w:hAnsiTheme="minorHAnsi" w:cstheme="minorHAnsi"/>
          <w:lang w:val="en-GB" w:eastAsia="ja-JP"/>
        </w:rPr>
        <w:t xml:space="preserve">needed </w:t>
      </w:r>
      <w:r w:rsidR="00F41582" w:rsidRPr="00684B3A">
        <w:rPr>
          <w:rFonts w:asciiTheme="minorHAnsi" w:hAnsiTheme="minorHAnsi" w:cstheme="minorHAnsi"/>
          <w:lang w:val="en-GB" w:eastAsia="ja-JP"/>
        </w:rPr>
        <w:t>defin</w:t>
      </w:r>
      <w:r w:rsidR="00F814DC" w:rsidRPr="00684B3A">
        <w:rPr>
          <w:rFonts w:asciiTheme="minorHAnsi" w:hAnsiTheme="minorHAnsi" w:cstheme="minorHAnsi"/>
          <w:lang w:val="en-GB" w:eastAsia="ja-JP"/>
        </w:rPr>
        <w:t>itions</w:t>
      </w:r>
      <w:r w:rsidR="00F41582" w:rsidRPr="00684B3A">
        <w:rPr>
          <w:rFonts w:asciiTheme="minorHAnsi" w:hAnsiTheme="minorHAnsi" w:cstheme="minorHAnsi"/>
          <w:lang w:val="en-GB" w:eastAsia="ja-JP"/>
        </w:rPr>
        <w:t xml:space="preserve"> and specif</w:t>
      </w:r>
      <w:r w:rsidR="00F814DC" w:rsidRPr="00684B3A">
        <w:rPr>
          <w:rFonts w:asciiTheme="minorHAnsi" w:hAnsiTheme="minorHAnsi" w:cstheme="minorHAnsi"/>
          <w:lang w:val="en-GB" w:eastAsia="ja-JP"/>
        </w:rPr>
        <w:t>ied</w:t>
      </w:r>
      <w:r w:rsidR="00F41582" w:rsidRPr="00684B3A">
        <w:rPr>
          <w:rFonts w:asciiTheme="minorHAnsi" w:hAnsiTheme="minorHAnsi" w:cstheme="minorHAnsi"/>
          <w:lang w:val="en-GB" w:eastAsia="ja-JP"/>
        </w:rPr>
        <w:t xml:space="preserve"> </w:t>
      </w:r>
      <w:r w:rsidR="002972C1" w:rsidRPr="00684B3A">
        <w:rPr>
          <w:rFonts w:asciiTheme="minorHAnsi" w:hAnsiTheme="minorHAnsi" w:cstheme="minorHAnsi"/>
          <w:lang w:val="en-GB" w:eastAsia="ja-JP"/>
        </w:rPr>
        <w:t xml:space="preserve">functionality around </w:t>
      </w:r>
      <w:r w:rsidR="00AD2CC4" w:rsidRPr="00684B3A">
        <w:rPr>
          <w:rFonts w:asciiTheme="minorHAnsi" w:hAnsiTheme="minorHAnsi" w:cstheme="minorHAnsi"/>
          <w:lang w:val="en-GB" w:eastAsia="ja-JP"/>
        </w:rPr>
        <w:t>m</w:t>
      </w:r>
      <w:r w:rsidR="003B7C94" w:rsidRPr="00684B3A">
        <w:rPr>
          <w:rFonts w:asciiTheme="minorHAnsi" w:hAnsiTheme="minorHAnsi" w:cstheme="minorHAnsi"/>
          <w:lang w:val="en-GB" w:eastAsia="ja-JP"/>
        </w:rPr>
        <w:t>odel selection, activation, deactivation, switching,</w:t>
      </w:r>
      <w:r w:rsidR="002972C1" w:rsidRPr="00684B3A">
        <w:rPr>
          <w:rFonts w:asciiTheme="minorHAnsi" w:hAnsiTheme="minorHAnsi" w:cstheme="minorHAnsi"/>
          <w:lang w:val="en-GB" w:eastAsia="ja-JP"/>
        </w:rPr>
        <w:t xml:space="preserve"> </w:t>
      </w:r>
      <w:r w:rsidR="00B728FD" w:rsidRPr="00684B3A">
        <w:rPr>
          <w:rFonts w:asciiTheme="minorHAnsi" w:hAnsiTheme="minorHAnsi" w:cstheme="minorHAnsi"/>
          <w:lang w:val="en-GB" w:eastAsia="ja-JP"/>
        </w:rPr>
        <w:t>registration,</w:t>
      </w:r>
      <w:r w:rsidR="003B7C94" w:rsidRPr="00684B3A">
        <w:rPr>
          <w:rFonts w:asciiTheme="minorHAnsi" w:hAnsiTheme="minorHAnsi" w:cstheme="minorHAnsi"/>
          <w:lang w:val="en-GB" w:eastAsia="ja-JP"/>
        </w:rPr>
        <w:t xml:space="preserve"> and fallback operation</w:t>
      </w:r>
      <w:r w:rsidR="00AD2CC4" w:rsidRPr="00684B3A">
        <w:rPr>
          <w:rFonts w:asciiTheme="minorHAnsi" w:hAnsiTheme="minorHAnsi" w:cstheme="minorHAnsi"/>
          <w:lang w:val="en-GB" w:eastAsia="ja-JP"/>
        </w:rPr>
        <w:t>.</w:t>
      </w:r>
      <w:r w:rsidR="00F91EF7" w:rsidRPr="00684B3A">
        <w:rPr>
          <w:rFonts w:asciiTheme="minorHAnsi" w:hAnsiTheme="minorHAnsi" w:cstheme="minorHAnsi"/>
          <w:lang w:val="en-GB" w:eastAsia="ja-JP"/>
        </w:rPr>
        <w:t xml:space="preserve"> </w:t>
      </w:r>
      <w:r w:rsidR="0078646B" w:rsidRPr="00684B3A">
        <w:rPr>
          <w:rFonts w:asciiTheme="minorHAnsi" w:hAnsiTheme="minorHAnsi" w:cstheme="minorHAnsi"/>
          <w:lang w:val="en-GB" w:eastAsia="ja-JP"/>
        </w:rPr>
        <w:t xml:space="preserve">In the </w:t>
      </w:r>
      <w:r w:rsidR="0024391B" w:rsidRPr="00684B3A">
        <w:rPr>
          <w:rFonts w:asciiTheme="minorHAnsi" w:hAnsiTheme="minorHAnsi" w:cstheme="minorHAnsi"/>
          <w:lang w:val="en-GB" w:eastAsia="ja-JP"/>
        </w:rPr>
        <w:t>discus</w:t>
      </w:r>
      <w:r w:rsidR="00AD5A8C" w:rsidRPr="00684B3A">
        <w:rPr>
          <w:rFonts w:asciiTheme="minorHAnsi" w:hAnsiTheme="minorHAnsi" w:cstheme="minorHAnsi"/>
          <w:lang w:val="en-GB" w:eastAsia="ja-JP"/>
        </w:rPr>
        <w:t>s</w:t>
      </w:r>
      <w:r w:rsidR="00C6053D" w:rsidRPr="00684B3A">
        <w:rPr>
          <w:rFonts w:asciiTheme="minorHAnsi" w:hAnsiTheme="minorHAnsi" w:cstheme="minorHAnsi"/>
          <w:lang w:val="en-GB" w:eastAsia="ja-JP"/>
        </w:rPr>
        <w:t>ion</w:t>
      </w:r>
      <w:r w:rsidR="0078646B" w:rsidRPr="00684B3A">
        <w:rPr>
          <w:rFonts w:asciiTheme="minorHAnsi" w:hAnsiTheme="minorHAnsi" w:cstheme="minorHAnsi"/>
          <w:lang w:val="en-GB" w:eastAsia="ja-JP"/>
        </w:rPr>
        <w:t xml:space="preserve"> </w:t>
      </w:r>
      <w:r w:rsidR="00FC3520" w:rsidRPr="00684B3A">
        <w:rPr>
          <w:rFonts w:asciiTheme="minorHAnsi" w:hAnsiTheme="minorHAnsi" w:cstheme="minorHAnsi"/>
          <w:lang w:val="en-GB" w:eastAsia="ja-JP"/>
        </w:rPr>
        <w:t>below,</w:t>
      </w:r>
      <w:r w:rsidR="0078646B" w:rsidRPr="00684B3A">
        <w:rPr>
          <w:rFonts w:asciiTheme="minorHAnsi" w:hAnsiTheme="minorHAnsi" w:cstheme="minorHAnsi"/>
          <w:lang w:val="en-GB" w:eastAsia="ja-JP"/>
        </w:rPr>
        <w:t xml:space="preserve"> we will exemplify this with features from the </w:t>
      </w:r>
      <w:r w:rsidR="00FC3520" w:rsidRPr="00684B3A">
        <w:rPr>
          <w:rFonts w:asciiTheme="minorHAnsi" w:hAnsiTheme="minorHAnsi" w:cstheme="minorHAnsi"/>
          <w:lang w:val="en-GB" w:eastAsia="ja-JP"/>
        </w:rPr>
        <w:t xml:space="preserve">study item </w:t>
      </w:r>
      <w:r w:rsidR="0078646B" w:rsidRPr="00684B3A">
        <w:rPr>
          <w:rFonts w:asciiTheme="minorHAnsi" w:hAnsiTheme="minorHAnsi" w:cstheme="minorHAnsi"/>
          <w:lang w:val="en-GB" w:eastAsia="ja-JP"/>
        </w:rPr>
        <w:t>use case</w:t>
      </w:r>
      <w:r w:rsidR="00FC3520" w:rsidRPr="00684B3A">
        <w:rPr>
          <w:rFonts w:asciiTheme="minorHAnsi" w:hAnsiTheme="minorHAnsi" w:cstheme="minorHAnsi"/>
          <w:lang w:val="en-GB" w:eastAsia="ja-JP"/>
        </w:rPr>
        <w:t>s</w:t>
      </w:r>
      <w:r w:rsidR="0078646B" w:rsidRPr="00684B3A">
        <w:rPr>
          <w:rFonts w:asciiTheme="minorHAnsi" w:hAnsiTheme="minorHAnsi" w:cstheme="minorHAnsi"/>
          <w:lang w:val="en-GB" w:eastAsia="ja-JP"/>
        </w:rPr>
        <w:t>. Most likely this can be extended to other uses</w:t>
      </w:r>
      <w:r w:rsidR="0024391B" w:rsidRPr="00684B3A">
        <w:rPr>
          <w:rFonts w:asciiTheme="minorHAnsi" w:hAnsiTheme="minorHAnsi" w:cstheme="minorHAnsi"/>
          <w:lang w:val="en-GB" w:eastAsia="ja-JP"/>
        </w:rPr>
        <w:t xml:space="preserve"> even if this is not covered here.</w:t>
      </w:r>
    </w:p>
    <w:p w14:paraId="059DC52A" w14:textId="4E357D1F" w:rsidR="0090725A" w:rsidRPr="00684B3A" w:rsidRDefault="00A2261F" w:rsidP="00F30636">
      <w:pPr>
        <w:rPr>
          <w:rFonts w:asciiTheme="minorHAnsi" w:hAnsiTheme="minorHAnsi" w:cstheme="minorHAnsi"/>
          <w:lang w:val="en-GB" w:eastAsia="ja-JP"/>
        </w:rPr>
      </w:pPr>
      <w:r w:rsidRPr="00684B3A">
        <w:rPr>
          <w:rFonts w:asciiTheme="minorHAnsi" w:hAnsiTheme="minorHAnsi" w:cstheme="minorHAnsi"/>
          <w:lang w:val="en-GB"/>
        </w:rPr>
        <w:t xml:space="preserve">Regarding </w:t>
      </w:r>
      <w:r w:rsidR="00713472" w:rsidRPr="00684B3A" w:rsidDel="00A2261F">
        <w:rPr>
          <w:rFonts w:asciiTheme="minorHAnsi" w:hAnsiTheme="minorHAnsi" w:cstheme="minorHAnsi"/>
          <w:b/>
          <w:u w:val="single"/>
          <w:lang w:val="en-GB" w:eastAsia="ja-JP"/>
        </w:rPr>
        <w:t>one</w:t>
      </w:r>
      <w:r w:rsidR="008A34E4" w:rsidRPr="00684B3A">
        <w:rPr>
          <w:rFonts w:asciiTheme="minorHAnsi" w:hAnsiTheme="minorHAnsi" w:cstheme="minorHAnsi"/>
          <w:b/>
          <w:u w:val="single"/>
          <w:lang w:val="en-GB" w:eastAsia="ja-JP"/>
        </w:rPr>
        <w:t xml:space="preserve"> </w:t>
      </w:r>
      <w:r w:rsidR="00713472" w:rsidRPr="00684B3A" w:rsidDel="00A2261F">
        <w:rPr>
          <w:rFonts w:asciiTheme="minorHAnsi" w:hAnsiTheme="minorHAnsi" w:cstheme="minorHAnsi"/>
          <w:b/>
          <w:u w:val="single"/>
          <w:lang w:val="en-GB" w:eastAsia="ja-JP"/>
        </w:rPr>
        <w:t xml:space="preserve">sided </w:t>
      </w:r>
      <w:r w:rsidR="008A34E4" w:rsidRPr="00684B3A">
        <w:rPr>
          <w:rFonts w:asciiTheme="minorHAnsi" w:hAnsiTheme="minorHAnsi" w:cstheme="minorHAnsi"/>
          <w:b/>
          <w:u w:val="single"/>
          <w:lang w:val="en-GB" w:eastAsia="ja-JP"/>
        </w:rPr>
        <w:t xml:space="preserve">UE </w:t>
      </w:r>
      <w:r w:rsidR="00A21E4F" w:rsidRPr="00684B3A" w:rsidDel="00A2261F">
        <w:rPr>
          <w:rFonts w:asciiTheme="minorHAnsi" w:hAnsiTheme="minorHAnsi" w:cstheme="minorHAnsi"/>
          <w:b/>
          <w:u w:val="single"/>
          <w:lang w:val="en-GB" w:eastAsia="ja-JP"/>
        </w:rPr>
        <w:t>AI/ML models</w:t>
      </w:r>
      <w:r w:rsidRPr="00684B3A">
        <w:rPr>
          <w:rFonts w:asciiTheme="minorHAnsi" w:hAnsiTheme="minorHAnsi" w:cstheme="minorHAnsi"/>
          <w:lang w:val="en-GB" w:eastAsia="ja-JP"/>
        </w:rPr>
        <w:t>,</w:t>
      </w:r>
      <w:r w:rsidR="00E20CF4" w:rsidRPr="00684B3A" w:rsidDel="00A2261F">
        <w:rPr>
          <w:rFonts w:asciiTheme="minorHAnsi" w:hAnsiTheme="minorHAnsi" w:cstheme="minorHAnsi"/>
          <w:lang w:val="en-GB" w:eastAsia="ja-JP"/>
        </w:rPr>
        <w:t xml:space="preserve"> </w:t>
      </w:r>
      <w:r w:rsidR="00E20CF4" w:rsidRPr="00684B3A">
        <w:rPr>
          <w:rFonts w:asciiTheme="minorHAnsi" w:hAnsiTheme="minorHAnsi" w:cstheme="minorHAnsi"/>
          <w:lang w:val="en-GB" w:eastAsia="ja-JP"/>
        </w:rPr>
        <w:t>we exemplify</w:t>
      </w:r>
      <w:r w:rsidRPr="00684B3A">
        <w:rPr>
          <w:rFonts w:asciiTheme="minorHAnsi" w:hAnsiTheme="minorHAnsi" w:cstheme="minorHAnsi"/>
          <w:lang w:val="en-GB" w:eastAsia="ja-JP"/>
        </w:rPr>
        <w:t xml:space="preserve"> model management aspects </w:t>
      </w:r>
      <w:r w:rsidR="00362E22" w:rsidRPr="00684B3A">
        <w:rPr>
          <w:rFonts w:asciiTheme="minorHAnsi" w:hAnsiTheme="minorHAnsi" w:cstheme="minorHAnsi"/>
          <w:lang w:val="en-GB" w:eastAsia="ja-JP"/>
        </w:rPr>
        <w:t xml:space="preserve">mainly </w:t>
      </w:r>
      <w:r w:rsidR="00E20CF4" w:rsidRPr="00684B3A">
        <w:rPr>
          <w:rFonts w:asciiTheme="minorHAnsi" w:hAnsiTheme="minorHAnsi" w:cstheme="minorHAnsi"/>
          <w:lang w:val="en-GB" w:eastAsia="ja-JP"/>
        </w:rPr>
        <w:t xml:space="preserve">with </w:t>
      </w:r>
      <w:r w:rsidR="00362E22" w:rsidRPr="00684B3A">
        <w:rPr>
          <w:rFonts w:asciiTheme="minorHAnsi" w:hAnsiTheme="minorHAnsi" w:cstheme="minorHAnsi"/>
          <w:lang w:val="en-GB" w:eastAsia="ja-JP"/>
        </w:rPr>
        <w:t xml:space="preserve">the </w:t>
      </w:r>
      <w:r w:rsidR="000721E1" w:rsidRPr="00684B3A">
        <w:rPr>
          <w:rFonts w:asciiTheme="minorHAnsi" w:hAnsiTheme="minorHAnsi" w:cstheme="minorHAnsi"/>
          <w:lang w:val="en-GB" w:eastAsia="ja-JP"/>
        </w:rPr>
        <w:t>beam management uses case.</w:t>
      </w:r>
      <w:r w:rsidR="008F4D76" w:rsidRPr="00684B3A" w:rsidDel="00A2261F">
        <w:rPr>
          <w:rFonts w:asciiTheme="minorHAnsi" w:hAnsiTheme="minorHAnsi" w:cstheme="minorHAnsi"/>
          <w:lang w:val="en-GB" w:eastAsia="ja-JP"/>
        </w:rPr>
        <w:t xml:space="preserve"> </w:t>
      </w:r>
      <w:r w:rsidR="008F4D76" w:rsidRPr="00684B3A">
        <w:rPr>
          <w:rFonts w:asciiTheme="minorHAnsi" w:hAnsiTheme="minorHAnsi" w:cstheme="minorHAnsi"/>
          <w:lang w:val="en-GB" w:eastAsia="ja-JP"/>
        </w:rPr>
        <w:t xml:space="preserve">We </w:t>
      </w:r>
      <w:r w:rsidR="008F53A0" w:rsidRPr="00684B3A">
        <w:rPr>
          <w:rFonts w:asciiTheme="minorHAnsi" w:hAnsiTheme="minorHAnsi" w:cstheme="minorHAnsi"/>
          <w:lang w:val="en-GB" w:eastAsia="ja-JP"/>
        </w:rPr>
        <w:t xml:space="preserve">foresee that 3GPP needs to define a feature called beam prediction </w:t>
      </w:r>
      <w:r w:rsidR="00820285" w:rsidRPr="00684B3A">
        <w:rPr>
          <w:rFonts w:asciiTheme="minorHAnsi" w:hAnsiTheme="minorHAnsi" w:cstheme="minorHAnsi"/>
          <w:lang w:val="en-GB" w:eastAsia="ja-JP"/>
        </w:rPr>
        <w:t xml:space="preserve">(or similar) that the UE is configured with. </w:t>
      </w:r>
      <w:r w:rsidR="00D72892" w:rsidRPr="00684B3A">
        <w:rPr>
          <w:rFonts w:asciiTheme="minorHAnsi" w:hAnsiTheme="minorHAnsi" w:cstheme="minorHAnsi"/>
          <w:lang w:val="en-GB" w:eastAsia="ja-JP"/>
        </w:rPr>
        <w:t xml:space="preserve">The </w:t>
      </w:r>
      <w:r w:rsidR="00D052E6" w:rsidRPr="00684B3A">
        <w:rPr>
          <w:rFonts w:asciiTheme="minorHAnsi" w:hAnsiTheme="minorHAnsi" w:cstheme="minorHAnsi"/>
          <w:lang w:val="en-GB" w:eastAsia="ja-JP"/>
        </w:rPr>
        <w:t xml:space="preserve">UE will deliver beam predictions </w:t>
      </w:r>
      <w:proofErr w:type="gramStart"/>
      <w:r w:rsidR="00D052E6" w:rsidRPr="00684B3A">
        <w:rPr>
          <w:rFonts w:asciiTheme="minorHAnsi" w:hAnsiTheme="minorHAnsi" w:cstheme="minorHAnsi"/>
          <w:lang w:val="en-GB" w:eastAsia="ja-JP"/>
        </w:rPr>
        <w:t>similar to</w:t>
      </w:r>
      <w:proofErr w:type="gramEnd"/>
      <w:r w:rsidR="00D052E6" w:rsidRPr="00684B3A">
        <w:rPr>
          <w:rFonts w:asciiTheme="minorHAnsi" w:hAnsiTheme="minorHAnsi" w:cstheme="minorHAnsi"/>
          <w:lang w:val="en-GB" w:eastAsia="ja-JP"/>
        </w:rPr>
        <w:t xml:space="preserve"> the </w:t>
      </w:r>
      <w:r w:rsidR="00AF2AB2" w:rsidRPr="00684B3A">
        <w:rPr>
          <w:rFonts w:asciiTheme="minorHAnsi" w:hAnsiTheme="minorHAnsi" w:cstheme="minorHAnsi"/>
          <w:lang w:val="en-GB" w:eastAsia="ja-JP"/>
        </w:rPr>
        <w:t xml:space="preserve">existing </w:t>
      </w:r>
      <w:r w:rsidR="00D052E6" w:rsidRPr="00684B3A">
        <w:rPr>
          <w:rFonts w:asciiTheme="minorHAnsi" w:hAnsiTheme="minorHAnsi" w:cstheme="minorHAnsi"/>
          <w:lang w:val="en-GB" w:eastAsia="ja-JP"/>
        </w:rPr>
        <w:t>L1-RSRP reports</w:t>
      </w:r>
      <w:r w:rsidR="004C1EDA" w:rsidRPr="00684B3A">
        <w:rPr>
          <w:rFonts w:asciiTheme="minorHAnsi" w:hAnsiTheme="minorHAnsi" w:cstheme="minorHAnsi"/>
          <w:lang w:val="en-GB" w:eastAsia="ja-JP"/>
        </w:rPr>
        <w:t xml:space="preserve">. </w:t>
      </w:r>
      <w:r w:rsidR="002B0059" w:rsidRPr="00684B3A">
        <w:rPr>
          <w:rFonts w:asciiTheme="minorHAnsi" w:hAnsiTheme="minorHAnsi" w:cstheme="minorHAnsi"/>
          <w:lang w:val="en-GB" w:eastAsia="ja-JP"/>
        </w:rPr>
        <w:t>How UE derives</w:t>
      </w:r>
      <w:r w:rsidR="002B0059" w:rsidRPr="00684B3A" w:rsidDel="00AF2AB2">
        <w:rPr>
          <w:rFonts w:asciiTheme="minorHAnsi" w:hAnsiTheme="minorHAnsi" w:cstheme="minorHAnsi"/>
          <w:lang w:val="en-GB" w:eastAsia="ja-JP"/>
        </w:rPr>
        <w:t xml:space="preserve"> </w:t>
      </w:r>
      <w:r w:rsidR="002B0059" w:rsidRPr="00684B3A">
        <w:rPr>
          <w:rFonts w:asciiTheme="minorHAnsi" w:hAnsiTheme="minorHAnsi" w:cstheme="minorHAnsi"/>
          <w:lang w:val="en-GB" w:eastAsia="ja-JP"/>
        </w:rPr>
        <w:t>the predicted RS</w:t>
      </w:r>
      <w:r w:rsidR="001A30E2" w:rsidRPr="00684B3A">
        <w:rPr>
          <w:rFonts w:asciiTheme="minorHAnsi" w:hAnsiTheme="minorHAnsi" w:cstheme="minorHAnsi"/>
          <w:lang w:val="en-GB" w:eastAsia="ja-JP"/>
        </w:rPr>
        <w:t>s (beams)</w:t>
      </w:r>
      <w:r w:rsidR="002B0059" w:rsidRPr="00684B3A">
        <w:rPr>
          <w:rFonts w:asciiTheme="minorHAnsi" w:hAnsiTheme="minorHAnsi" w:cstheme="minorHAnsi"/>
          <w:lang w:val="en-GB" w:eastAsia="ja-JP"/>
        </w:rPr>
        <w:t xml:space="preserve"> will not be known if 3GPP does not specify the actual AI/ML model which is out of scope of the SI. From an operational point of view of the feature the NW needs to know that the UE supports beam prediction, this the NW </w:t>
      </w:r>
      <w:r w:rsidR="004F78D0" w:rsidRPr="00684B3A">
        <w:rPr>
          <w:rFonts w:asciiTheme="minorHAnsi" w:hAnsiTheme="minorHAnsi" w:cstheme="minorHAnsi"/>
          <w:lang w:val="en-GB" w:eastAsia="ja-JP"/>
        </w:rPr>
        <w:t xml:space="preserve">may </w:t>
      </w:r>
      <w:r w:rsidR="004F78D0" w:rsidRPr="00684B3A" w:rsidDel="004F78D0">
        <w:rPr>
          <w:rFonts w:asciiTheme="minorHAnsi" w:hAnsiTheme="minorHAnsi" w:cstheme="minorHAnsi"/>
          <w:lang w:val="en-GB" w:eastAsia="ja-JP"/>
        </w:rPr>
        <w:t>know</w:t>
      </w:r>
      <w:r w:rsidR="004F78D0" w:rsidRPr="00684B3A">
        <w:rPr>
          <w:rFonts w:asciiTheme="minorHAnsi" w:hAnsiTheme="minorHAnsi" w:cstheme="minorHAnsi"/>
          <w:lang w:val="en-GB" w:eastAsia="ja-JP"/>
        </w:rPr>
        <w:t xml:space="preserve"> </w:t>
      </w:r>
      <w:r w:rsidR="002B0059" w:rsidRPr="00684B3A">
        <w:rPr>
          <w:rFonts w:asciiTheme="minorHAnsi" w:hAnsiTheme="minorHAnsi" w:cstheme="minorHAnsi"/>
          <w:lang w:val="en-GB" w:eastAsia="ja-JP"/>
        </w:rPr>
        <w:t>either based on which release of the specification the UE supports (</w:t>
      </w:r>
      <w:proofErr w:type="gramStart"/>
      <w:r w:rsidR="002B0059" w:rsidRPr="00684B3A">
        <w:rPr>
          <w:rFonts w:asciiTheme="minorHAnsi" w:hAnsiTheme="minorHAnsi" w:cstheme="minorHAnsi"/>
          <w:lang w:val="en-GB" w:eastAsia="ja-JP"/>
        </w:rPr>
        <w:t>i.e.</w:t>
      </w:r>
      <w:proofErr w:type="gramEnd"/>
      <w:r w:rsidR="002B0059" w:rsidRPr="00684B3A">
        <w:rPr>
          <w:rFonts w:asciiTheme="minorHAnsi" w:hAnsiTheme="minorHAnsi" w:cstheme="minorHAnsi"/>
          <w:lang w:val="en-GB" w:eastAsia="ja-JP"/>
        </w:rPr>
        <w:t xml:space="preserve"> the feature is mandatory without capability) or the UE indicates this via UE capability signalling.</w:t>
      </w:r>
      <w:r w:rsidR="00BD454F" w:rsidRPr="00684B3A">
        <w:rPr>
          <w:rFonts w:asciiTheme="minorHAnsi" w:hAnsiTheme="minorHAnsi" w:cstheme="minorHAnsi"/>
          <w:lang w:val="en-GB" w:eastAsia="ja-JP"/>
        </w:rPr>
        <w:t xml:space="preserve"> </w:t>
      </w:r>
    </w:p>
    <w:p w14:paraId="72BD4562" w14:textId="08B3E9D5" w:rsidR="0090725A" w:rsidRPr="00684B3A" w:rsidRDefault="004B6BEB" w:rsidP="00E15ABB">
      <w:pPr>
        <w:pStyle w:val="Observation"/>
        <w:ind w:left="0" w:firstLine="0"/>
        <w:rPr>
          <w:rFonts w:asciiTheme="minorHAnsi" w:hAnsiTheme="minorHAnsi" w:cstheme="minorHAnsi"/>
          <w:lang w:val="en-GB"/>
        </w:rPr>
      </w:pPr>
      <w:bookmarkStart w:id="26" w:name="_Toc118710305"/>
      <w:r w:rsidRPr="00684B3A">
        <w:rPr>
          <w:rFonts w:asciiTheme="minorHAnsi" w:hAnsiTheme="minorHAnsi" w:cstheme="minorHAnsi"/>
          <w:lang w:val="en-GB"/>
        </w:rPr>
        <w:t>NW</w:t>
      </w:r>
      <w:r w:rsidR="0090725A" w:rsidRPr="00684B3A">
        <w:rPr>
          <w:rFonts w:asciiTheme="minorHAnsi" w:hAnsiTheme="minorHAnsi" w:cstheme="minorHAnsi"/>
          <w:lang w:val="en-GB"/>
        </w:rPr>
        <w:t xml:space="preserve"> </w:t>
      </w:r>
      <w:r w:rsidR="00B934B2" w:rsidRPr="00684B3A">
        <w:rPr>
          <w:rFonts w:asciiTheme="minorHAnsi" w:hAnsiTheme="minorHAnsi" w:cstheme="minorHAnsi"/>
          <w:lang w:val="en-GB"/>
        </w:rPr>
        <w:t>can know about which</w:t>
      </w:r>
      <w:r w:rsidR="00AF2AB2" w:rsidRPr="00684B3A">
        <w:rPr>
          <w:rFonts w:asciiTheme="minorHAnsi" w:hAnsiTheme="minorHAnsi" w:cstheme="minorHAnsi"/>
          <w:lang w:val="en-GB"/>
        </w:rPr>
        <w:t xml:space="preserve"> </w:t>
      </w:r>
      <w:r w:rsidRPr="00684B3A">
        <w:rPr>
          <w:rFonts w:asciiTheme="minorHAnsi" w:hAnsiTheme="minorHAnsi" w:cstheme="minorHAnsi"/>
          <w:lang w:val="en-GB"/>
        </w:rPr>
        <w:t xml:space="preserve">UE-sided </w:t>
      </w:r>
      <w:r w:rsidR="00AF2AB2" w:rsidRPr="00684B3A">
        <w:rPr>
          <w:rFonts w:asciiTheme="minorHAnsi" w:hAnsiTheme="minorHAnsi" w:cstheme="minorHAnsi"/>
          <w:lang w:val="en-GB"/>
        </w:rPr>
        <w:t xml:space="preserve">models </w:t>
      </w:r>
      <w:r w:rsidR="00B934B2" w:rsidRPr="00684B3A">
        <w:rPr>
          <w:rFonts w:asciiTheme="minorHAnsi" w:hAnsiTheme="minorHAnsi" w:cstheme="minorHAnsi"/>
          <w:lang w:val="en-GB"/>
        </w:rPr>
        <w:t>are available</w:t>
      </w:r>
      <w:r w:rsidRPr="00684B3A">
        <w:rPr>
          <w:rFonts w:asciiTheme="minorHAnsi" w:hAnsiTheme="minorHAnsi" w:cstheme="minorHAnsi"/>
          <w:lang w:val="en-GB"/>
        </w:rPr>
        <w:t xml:space="preserve"> via </w:t>
      </w:r>
      <w:r w:rsidR="00D25C94" w:rsidRPr="00684B3A">
        <w:rPr>
          <w:rFonts w:asciiTheme="minorHAnsi" w:hAnsiTheme="minorHAnsi" w:cstheme="minorHAnsi"/>
          <w:lang w:val="en-GB"/>
        </w:rPr>
        <w:t>enhancing</w:t>
      </w:r>
      <w:r w:rsidRPr="00684B3A">
        <w:rPr>
          <w:rFonts w:asciiTheme="minorHAnsi" w:hAnsiTheme="minorHAnsi" w:cstheme="minorHAnsi"/>
          <w:lang w:val="en-GB"/>
        </w:rPr>
        <w:t xml:space="preserve"> </w:t>
      </w:r>
      <w:r w:rsidR="0090725A" w:rsidRPr="00684B3A">
        <w:rPr>
          <w:rFonts w:asciiTheme="minorHAnsi" w:hAnsiTheme="minorHAnsi" w:cstheme="minorHAnsi"/>
          <w:lang w:val="en-GB"/>
        </w:rPr>
        <w:t>the capability framework</w:t>
      </w:r>
      <w:r w:rsidR="00AF2AB2" w:rsidRPr="00684B3A">
        <w:rPr>
          <w:rFonts w:asciiTheme="minorHAnsi" w:hAnsiTheme="minorHAnsi" w:cstheme="minorHAnsi"/>
          <w:lang w:val="en-GB"/>
        </w:rPr>
        <w:t xml:space="preserve"> or explicitly by which release the UE supports</w:t>
      </w:r>
      <w:bookmarkEnd w:id="26"/>
    </w:p>
    <w:p w14:paraId="21D552E7" w14:textId="186B9305" w:rsidR="004B6BEB" w:rsidRPr="00684B3A" w:rsidRDefault="004B6BEB" w:rsidP="00F30636">
      <w:pPr>
        <w:rPr>
          <w:rFonts w:asciiTheme="minorHAnsi" w:hAnsiTheme="minorHAnsi" w:cstheme="minorHAnsi"/>
          <w:lang w:val="en-GB" w:eastAsia="ja-JP"/>
        </w:rPr>
      </w:pPr>
      <w:r w:rsidRPr="00684B3A">
        <w:rPr>
          <w:rFonts w:asciiTheme="minorHAnsi" w:hAnsiTheme="minorHAnsi" w:cstheme="minorHAnsi"/>
          <w:lang w:val="en-GB" w:eastAsia="ja-JP"/>
        </w:rPr>
        <w:t>I</w:t>
      </w:r>
      <w:r w:rsidR="001C4409" w:rsidRPr="00684B3A">
        <w:rPr>
          <w:rFonts w:asciiTheme="minorHAnsi" w:hAnsiTheme="minorHAnsi" w:cstheme="minorHAnsi"/>
          <w:lang w:val="en-GB" w:eastAsia="ja-JP"/>
        </w:rPr>
        <w:t xml:space="preserve">f the UE </w:t>
      </w:r>
      <w:r w:rsidRPr="00684B3A">
        <w:rPr>
          <w:rFonts w:asciiTheme="minorHAnsi" w:hAnsiTheme="minorHAnsi" w:cstheme="minorHAnsi"/>
          <w:lang w:val="en-GB" w:eastAsia="ja-JP"/>
        </w:rPr>
        <w:t xml:space="preserve">should </w:t>
      </w:r>
      <w:r w:rsidR="00124E75" w:rsidRPr="00684B3A">
        <w:rPr>
          <w:rFonts w:asciiTheme="minorHAnsi" w:hAnsiTheme="minorHAnsi" w:cstheme="minorHAnsi"/>
          <w:lang w:val="en-GB" w:eastAsia="ja-JP"/>
        </w:rPr>
        <w:t xml:space="preserve">support </w:t>
      </w:r>
      <w:r w:rsidR="00D755DF" w:rsidRPr="00684B3A">
        <w:rPr>
          <w:rFonts w:asciiTheme="minorHAnsi" w:hAnsiTheme="minorHAnsi" w:cstheme="minorHAnsi"/>
          <w:lang w:val="en-GB" w:eastAsia="ja-JP"/>
        </w:rPr>
        <w:t xml:space="preserve">multiple </w:t>
      </w:r>
      <w:r w:rsidR="0091743F" w:rsidRPr="00684B3A">
        <w:rPr>
          <w:rFonts w:asciiTheme="minorHAnsi" w:hAnsiTheme="minorHAnsi" w:cstheme="minorHAnsi"/>
          <w:lang w:val="en-GB" w:eastAsia="ja-JP"/>
        </w:rPr>
        <w:t>versions</w:t>
      </w:r>
      <w:r w:rsidR="00D755DF" w:rsidRPr="00684B3A">
        <w:rPr>
          <w:rFonts w:asciiTheme="minorHAnsi" w:hAnsiTheme="minorHAnsi" w:cstheme="minorHAnsi"/>
          <w:lang w:val="en-GB" w:eastAsia="ja-JP"/>
        </w:rPr>
        <w:t xml:space="preserve"> </w:t>
      </w:r>
      <w:r w:rsidRPr="00684B3A">
        <w:rPr>
          <w:rFonts w:asciiTheme="minorHAnsi" w:hAnsiTheme="minorHAnsi" w:cstheme="minorHAnsi"/>
          <w:lang w:val="en-GB" w:eastAsia="ja-JP"/>
        </w:rPr>
        <w:t xml:space="preserve">of </w:t>
      </w:r>
      <w:r w:rsidR="001D3ECB" w:rsidRPr="00684B3A">
        <w:rPr>
          <w:rFonts w:asciiTheme="minorHAnsi" w:hAnsiTheme="minorHAnsi" w:cstheme="minorHAnsi"/>
          <w:lang w:val="en-GB" w:eastAsia="ja-JP"/>
        </w:rPr>
        <w:t xml:space="preserve">its beam prediction </w:t>
      </w:r>
      <w:r w:rsidR="00111DAE" w:rsidRPr="00684B3A">
        <w:rPr>
          <w:rFonts w:asciiTheme="minorHAnsi" w:hAnsiTheme="minorHAnsi" w:cstheme="minorHAnsi"/>
          <w:lang w:val="en-GB" w:eastAsia="ja-JP"/>
        </w:rPr>
        <w:t xml:space="preserve">feature. This indication can then be done </w:t>
      </w:r>
      <w:r w:rsidR="002C2053" w:rsidRPr="00684B3A">
        <w:rPr>
          <w:rFonts w:asciiTheme="minorHAnsi" w:hAnsiTheme="minorHAnsi" w:cstheme="minorHAnsi"/>
          <w:lang w:val="en-GB" w:eastAsia="ja-JP"/>
        </w:rPr>
        <w:t xml:space="preserve">also </w:t>
      </w:r>
      <w:r w:rsidR="00111DAE" w:rsidRPr="00684B3A">
        <w:rPr>
          <w:rFonts w:asciiTheme="minorHAnsi" w:hAnsiTheme="minorHAnsi" w:cstheme="minorHAnsi"/>
          <w:lang w:val="en-GB" w:eastAsia="ja-JP"/>
        </w:rPr>
        <w:t>via UE capability report</w:t>
      </w:r>
      <w:r w:rsidR="00E90177" w:rsidRPr="00684B3A">
        <w:rPr>
          <w:rFonts w:asciiTheme="minorHAnsi" w:hAnsiTheme="minorHAnsi" w:cstheme="minorHAnsi"/>
          <w:lang w:val="en-GB" w:eastAsia="ja-JP"/>
        </w:rPr>
        <w:t xml:space="preserve"> from the UE. Hence the </w:t>
      </w:r>
      <w:r w:rsidRPr="00684B3A">
        <w:rPr>
          <w:rFonts w:asciiTheme="minorHAnsi" w:hAnsiTheme="minorHAnsi" w:cstheme="minorHAnsi"/>
          <w:lang w:val="en-GB" w:eastAsia="ja-JP"/>
        </w:rPr>
        <w:t>“</w:t>
      </w:r>
      <w:r w:rsidR="00E90177" w:rsidRPr="00684B3A">
        <w:rPr>
          <w:rFonts w:asciiTheme="minorHAnsi" w:hAnsiTheme="minorHAnsi" w:cstheme="minorHAnsi"/>
          <w:lang w:val="en-GB" w:eastAsia="ja-JP"/>
        </w:rPr>
        <w:t>registration</w:t>
      </w:r>
      <w:r w:rsidRPr="00684B3A">
        <w:rPr>
          <w:rFonts w:asciiTheme="minorHAnsi" w:hAnsiTheme="minorHAnsi" w:cstheme="minorHAnsi"/>
          <w:lang w:val="en-GB" w:eastAsia="ja-JP"/>
        </w:rPr>
        <w:t>”</w:t>
      </w:r>
      <w:r w:rsidR="00E90177" w:rsidRPr="00684B3A">
        <w:rPr>
          <w:rFonts w:asciiTheme="minorHAnsi" w:hAnsiTheme="minorHAnsi" w:cstheme="minorHAnsi"/>
          <w:lang w:val="en-GB" w:eastAsia="ja-JP"/>
        </w:rPr>
        <w:t xml:space="preserve"> of AI/ML model should be seen as the UE is indicating that</w:t>
      </w:r>
      <w:r w:rsidR="00BB38BE" w:rsidRPr="00684B3A">
        <w:rPr>
          <w:rFonts w:asciiTheme="minorHAnsi" w:hAnsiTheme="minorHAnsi" w:cstheme="minorHAnsi"/>
          <w:lang w:val="en-GB" w:eastAsia="ja-JP"/>
        </w:rPr>
        <w:t xml:space="preserve"> the UE</w:t>
      </w:r>
      <w:r w:rsidR="00E90177" w:rsidRPr="00684B3A">
        <w:rPr>
          <w:rFonts w:asciiTheme="minorHAnsi" w:hAnsiTheme="minorHAnsi" w:cstheme="minorHAnsi"/>
          <w:lang w:val="en-GB" w:eastAsia="ja-JP"/>
        </w:rPr>
        <w:t xml:space="preserve"> supports the feature beam predi</w:t>
      </w:r>
      <w:r w:rsidR="008D44E7" w:rsidRPr="00684B3A">
        <w:rPr>
          <w:rFonts w:asciiTheme="minorHAnsi" w:hAnsiTheme="minorHAnsi" w:cstheme="minorHAnsi"/>
          <w:lang w:val="en-GB" w:eastAsia="ja-JP"/>
        </w:rPr>
        <w:t>ction of a certain version</w:t>
      </w:r>
      <w:r w:rsidR="00CD6881" w:rsidRPr="00684B3A">
        <w:rPr>
          <w:rFonts w:asciiTheme="minorHAnsi" w:hAnsiTheme="minorHAnsi" w:cstheme="minorHAnsi"/>
          <w:lang w:val="en-GB" w:eastAsia="ja-JP"/>
        </w:rPr>
        <w:t xml:space="preserve"> or versions. This would then be an extension of the existing UE capability framework rather th</w:t>
      </w:r>
      <w:r w:rsidR="006932DA" w:rsidRPr="00684B3A">
        <w:rPr>
          <w:rFonts w:asciiTheme="minorHAnsi" w:hAnsiTheme="minorHAnsi" w:cstheme="minorHAnsi"/>
          <w:lang w:val="en-GB" w:eastAsia="ja-JP"/>
        </w:rPr>
        <w:t>a</w:t>
      </w:r>
      <w:r w:rsidR="00CD6881" w:rsidRPr="00684B3A">
        <w:rPr>
          <w:rFonts w:asciiTheme="minorHAnsi" w:hAnsiTheme="minorHAnsi" w:cstheme="minorHAnsi"/>
          <w:lang w:val="en-GB" w:eastAsia="ja-JP"/>
        </w:rPr>
        <w:t xml:space="preserve">n defining a new concept called registration. Further </w:t>
      </w:r>
      <w:r w:rsidR="00113479" w:rsidRPr="00684B3A">
        <w:rPr>
          <w:rFonts w:asciiTheme="minorHAnsi" w:hAnsiTheme="minorHAnsi" w:cstheme="minorHAnsi"/>
          <w:lang w:val="en-GB" w:eastAsia="ja-JP"/>
        </w:rPr>
        <w:t>feature version</w:t>
      </w:r>
      <w:r w:rsidR="002C2053" w:rsidRPr="00684B3A">
        <w:rPr>
          <w:rFonts w:asciiTheme="minorHAnsi" w:hAnsiTheme="minorHAnsi" w:cstheme="minorHAnsi"/>
          <w:lang w:val="en-GB" w:eastAsia="ja-JP"/>
        </w:rPr>
        <w:t>s</w:t>
      </w:r>
      <w:r w:rsidR="00113479" w:rsidRPr="00684B3A">
        <w:rPr>
          <w:rFonts w:asciiTheme="minorHAnsi" w:hAnsiTheme="minorHAnsi" w:cstheme="minorHAnsi"/>
          <w:lang w:val="en-GB" w:eastAsia="ja-JP"/>
        </w:rPr>
        <w:t xml:space="preserve"> can be viewed </w:t>
      </w:r>
      <w:r w:rsidR="00072163" w:rsidRPr="00684B3A">
        <w:rPr>
          <w:rFonts w:asciiTheme="minorHAnsi" w:hAnsiTheme="minorHAnsi" w:cstheme="minorHAnsi"/>
          <w:lang w:val="en-GB" w:eastAsia="ja-JP"/>
        </w:rPr>
        <w:t>as a model ID and therefor</w:t>
      </w:r>
      <w:r w:rsidR="00BB38BE" w:rsidRPr="00684B3A">
        <w:rPr>
          <w:rFonts w:asciiTheme="minorHAnsi" w:hAnsiTheme="minorHAnsi" w:cstheme="minorHAnsi"/>
          <w:lang w:val="en-GB" w:eastAsia="ja-JP"/>
        </w:rPr>
        <w:t>e</w:t>
      </w:r>
      <w:r w:rsidR="00072163" w:rsidRPr="00684B3A">
        <w:rPr>
          <w:rFonts w:asciiTheme="minorHAnsi" w:hAnsiTheme="minorHAnsi" w:cstheme="minorHAnsi"/>
          <w:lang w:val="en-GB" w:eastAsia="ja-JP"/>
        </w:rPr>
        <w:t xml:space="preserve"> </w:t>
      </w:r>
      <w:r w:rsidR="00BC443A" w:rsidRPr="00684B3A">
        <w:rPr>
          <w:rFonts w:asciiTheme="minorHAnsi" w:hAnsiTheme="minorHAnsi" w:cstheme="minorHAnsi"/>
          <w:lang w:val="en-GB" w:eastAsia="ja-JP"/>
        </w:rPr>
        <w:t xml:space="preserve">version </w:t>
      </w:r>
      <w:r w:rsidRPr="00684B3A">
        <w:rPr>
          <w:rFonts w:asciiTheme="minorHAnsi" w:hAnsiTheme="minorHAnsi" w:cstheme="minorHAnsi"/>
          <w:lang w:val="en-GB" w:eastAsia="ja-JP"/>
        </w:rPr>
        <w:t>could be a</w:t>
      </w:r>
      <w:r w:rsidR="00BC443A" w:rsidRPr="00684B3A">
        <w:rPr>
          <w:rFonts w:asciiTheme="minorHAnsi" w:hAnsiTheme="minorHAnsi" w:cstheme="minorHAnsi"/>
          <w:lang w:val="en-GB" w:eastAsia="ja-JP"/>
        </w:rPr>
        <w:t xml:space="preserve"> better word </w:t>
      </w:r>
      <w:r w:rsidRPr="00684B3A">
        <w:rPr>
          <w:rFonts w:asciiTheme="minorHAnsi" w:hAnsiTheme="minorHAnsi" w:cstheme="minorHAnsi"/>
          <w:lang w:val="en-GB" w:eastAsia="ja-JP"/>
        </w:rPr>
        <w:t xml:space="preserve">than </w:t>
      </w:r>
      <w:r w:rsidR="00BC443A" w:rsidRPr="00684B3A">
        <w:rPr>
          <w:rFonts w:asciiTheme="minorHAnsi" w:hAnsiTheme="minorHAnsi" w:cstheme="minorHAnsi"/>
          <w:lang w:val="en-GB" w:eastAsia="ja-JP"/>
        </w:rPr>
        <w:t xml:space="preserve">model ID. </w:t>
      </w:r>
      <w:r w:rsidR="00E26C0C" w:rsidRPr="00684B3A">
        <w:rPr>
          <w:rFonts w:asciiTheme="minorHAnsi" w:hAnsiTheme="minorHAnsi" w:cstheme="minorHAnsi"/>
          <w:lang w:val="en-GB" w:eastAsia="ja-JP"/>
        </w:rPr>
        <w:t xml:space="preserve">One detail that is unclear however and will most likely be very difficult to resolve is </w:t>
      </w:r>
      <w:r w:rsidR="004F68A4" w:rsidRPr="00684B3A">
        <w:rPr>
          <w:rFonts w:asciiTheme="minorHAnsi" w:hAnsiTheme="minorHAnsi" w:cstheme="minorHAnsi"/>
          <w:lang w:val="en-GB" w:eastAsia="ja-JP"/>
        </w:rPr>
        <w:t xml:space="preserve">what updates </w:t>
      </w:r>
      <w:r w:rsidR="00467D6C" w:rsidRPr="00684B3A">
        <w:rPr>
          <w:rFonts w:asciiTheme="minorHAnsi" w:hAnsiTheme="minorHAnsi" w:cstheme="minorHAnsi"/>
          <w:lang w:val="en-GB" w:eastAsia="ja-JP"/>
        </w:rPr>
        <w:t xml:space="preserve">for it to constitute a new version in terms of algorithm. </w:t>
      </w:r>
      <w:r w:rsidR="001D17AF" w:rsidRPr="00684B3A">
        <w:rPr>
          <w:rFonts w:asciiTheme="minorHAnsi" w:hAnsiTheme="minorHAnsi" w:cstheme="minorHAnsi"/>
          <w:lang w:val="en-GB" w:eastAsia="ja-JP"/>
        </w:rPr>
        <w:t xml:space="preserve">If a new version is indicated the </w:t>
      </w:r>
      <w:r w:rsidR="0090725A" w:rsidRPr="00684B3A">
        <w:rPr>
          <w:rFonts w:asciiTheme="minorHAnsi" w:hAnsiTheme="minorHAnsi" w:cstheme="minorHAnsi"/>
          <w:lang w:val="en-GB" w:eastAsia="ja-JP"/>
        </w:rPr>
        <w:t xml:space="preserve">NW </w:t>
      </w:r>
      <w:r w:rsidR="00087C93" w:rsidRPr="00684B3A">
        <w:rPr>
          <w:rFonts w:asciiTheme="minorHAnsi" w:hAnsiTheme="minorHAnsi" w:cstheme="minorHAnsi"/>
          <w:lang w:val="en-GB" w:eastAsia="ja-JP"/>
        </w:rPr>
        <w:t>may</w:t>
      </w:r>
      <w:r w:rsidR="001D17AF" w:rsidRPr="00684B3A">
        <w:rPr>
          <w:rFonts w:asciiTheme="minorHAnsi" w:hAnsiTheme="minorHAnsi" w:cstheme="minorHAnsi"/>
          <w:lang w:val="en-GB" w:eastAsia="ja-JP"/>
        </w:rPr>
        <w:t xml:space="preserve"> potentially</w:t>
      </w:r>
      <w:r w:rsidR="0090725A" w:rsidRPr="00684B3A">
        <w:rPr>
          <w:rFonts w:asciiTheme="minorHAnsi" w:hAnsiTheme="minorHAnsi" w:cstheme="minorHAnsi"/>
          <w:lang w:val="en-GB" w:eastAsia="ja-JP"/>
        </w:rPr>
        <w:t xml:space="preserve"> </w:t>
      </w:r>
      <w:r w:rsidR="00087C93" w:rsidRPr="00684B3A">
        <w:rPr>
          <w:rFonts w:asciiTheme="minorHAnsi" w:hAnsiTheme="minorHAnsi" w:cstheme="minorHAnsi"/>
          <w:lang w:val="en-GB" w:eastAsia="ja-JP"/>
        </w:rPr>
        <w:t xml:space="preserve">need to </w:t>
      </w:r>
      <w:r w:rsidR="0090725A" w:rsidRPr="00684B3A">
        <w:rPr>
          <w:rFonts w:asciiTheme="minorHAnsi" w:hAnsiTheme="minorHAnsi" w:cstheme="minorHAnsi"/>
          <w:lang w:val="en-GB" w:eastAsia="ja-JP"/>
        </w:rPr>
        <w:t xml:space="preserve">perform model monitoring for each such version. </w:t>
      </w:r>
    </w:p>
    <w:p w14:paraId="5CFFEF65" w14:textId="7B50996C" w:rsidR="00280733" w:rsidRPr="00684B3A" w:rsidRDefault="006932DA" w:rsidP="00F30636">
      <w:pPr>
        <w:rPr>
          <w:rFonts w:asciiTheme="minorHAnsi" w:hAnsiTheme="minorHAnsi" w:cstheme="minorHAnsi"/>
          <w:lang w:val="en-GB" w:eastAsia="ja-JP"/>
        </w:rPr>
      </w:pPr>
      <w:r w:rsidRPr="00684B3A">
        <w:rPr>
          <w:rFonts w:asciiTheme="minorHAnsi" w:hAnsiTheme="minorHAnsi" w:cstheme="minorHAnsi"/>
          <w:lang w:val="en-GB" w:eastAsia="ja-JP"/>
        </w:rPr>
        <w:t xml:space="preserve">After </w:t>
      </w:r>
      <w:r w:rsidR="00A65E23" w:rsidRPr="00684B3A">
        <w:rPr>
          <w:rFonts w:asciiTheme="minorHAnsi" w:hAnsiTheme="minorHAnsi" w:cstheme="minorHAnsi"/>
          <w:lang w:val="en-GB" w:eastAsia="ja-JP"/>
        </w:rPr>
        <w:t xml:space="preserve">the NW being aware of </w:t>
      </w:r>
      <w:r w:rsidR="00E26C0C" w:rsidRPr="00684B3A">
        <w:rPr>
          <w:rFonts w:asciiTheme="minorHAnsi" w:hAnsiTheme="minorHAnsi" w:cstheme="minorHAnsi"/>
          <w:lang w:val="en-GB" w:eastAsia="ja-JP"/>
        </w:rPr>
        <w:t>a</w:t>
      </w:r>
      <w:r w:rsidR="002C2053" w:rsidRPr="00684B3A">
        <w:rPr>
          <w:rFonts w:asciiTheme="minorHAnsi" w:hAnsiTheme="minorHAnsi" w:cstheme="minorHAnsi"/>
          <w:lang w:val="en-GB" w:eastAsia="ja-JP"/>
        </w:rPr>
        <w:t xml:space="preserve"> feature version,</w:t>
      </w:r>
      <w:r w:rsidRPr="00684B3A" w:rsidDel="00651005">
        <w:rPr>
          <w:rFonts w:asciiTheme="minorHAnsi" w:hAnsiTheme="minorHAnsi" w:cstheme="minorHAnsi"/>
          <w:lang w:val="en-GB" w:eastAsia="ja-JP"/>
        </w:rPr>
        <w:t xml:space="preserve"> </w:t>
      </w:r>
      <w:r w:rsidRPr="00684B3A">
        <w:rPr>
          <w:rFonts w:asciiTheme="minorHAnsi" w:hAnsiTheme="minorHAnsi" w:cstheme="minorHAnsi"/>
          <w:lang w:val="en-GB" w:eastAsia="ja-JP"/>
        </w:rPr>
        <w:t xml:space="preserve">the NW can configure the feature including a specific version of the feature </w:t>
      </w:r>
      <w:r w:rsidR="005C4E1A" w:rsidRPr="00684B3A">
        <w:rPr>
          <w:rFonts w:asciiTheme="minorHAnsi" w:hAnsiTheme="minorHAnsi" w:cstheme="minorHAnsi"/>
          <w:lang w:val="en-GB" w:eastAsia="ja-JP"/>
        </w:rPr>
        <w:t xml:space="preserve">if that is needed. In terms of activation or deactivation there </w:t>
      </w:r>
      <w:r w:rsidR="004B6BEB" w:rsidRPr="00684B3A">
        <w:rPr>
          <w:rFonts w:asciiTheme="minorHAnsi" w:hAnsiTheme="minorHAnsi" w:cstheme="minorHAnsi"/>
          <w:lang w:val="en-GB" w:eastAsia="ja-JP"/>
        </w:rPr>
        <w:t>are</w:t>
      </w:r>
      <w:r w:rsidR="005C4E1A" w:rsidRPr="00684B3A">
        <w:rPr>
          <w:rFonts w:asciiTheme="minorHAnsi" w:hAnsiTheme="minorHAnsi" w:cstheme="minorHAnsi"/>
          <w:lang w:val="en-GB" w:eastAsia="ja-JP"/>
        </w:rPr>
        <w:t xml:space="preserve"> features within the current 3GPP framework that support activation and deactivation</w:t>
      </w:r>
      <w:r w:rsidR="003521B8" w:rsidRPr="00684B3A">
        <w:rPr>
          <w:rFonts w:asciiTheme="minorHAnsi" w:hAnsiTheme="minorHAnsi" w:cstheme="minorHAnsi"/>
          <w:lang w:val="en-GB" w:eastAsia="ja-JP"/>
        </w:rPr>
        <w:t>.</w:t>
      </w:r>
      <w:r w:rsidR="005C4E1A" w:rsidRPr="00684B3A">
        <w:rPr>
          <w:rFonts w:asciiTheme="minorHAnsi" w:hAnsiTheme="minorHAnsi" w:cstheme="minorHAnsi"/>
          <w:lang w:val="en-GB" w:eastAsia="ja-JP"/>
        </w:rPr>
        <w:t xml:space="preserve"> </w:t>
      </w:r>
      <w:r w:rsidR="003521B8" w:rsidRPr="00684B3A">
        <w:rPr>
          <w:rFonts w:asciiTheme="minorHAnsi" w:hAnsiTheme="minorHAnsi" w:cstheme="minorHAnsi"/>
          <w:lang w:val="en-GB" w:eastAsia="ja-JP"/>
        </w:rPr>
        <w:t>H</w:t>
      </w:r>
      <w:r w:rsidR="005C4E1A" w:rsidRPr="00684B3A">
        <w:rPr>
          <w:rFonts w:asciiTheme="minorHAnsi" w:hAnsiTheme="minorHAnsi" w:cstheme="minorHAnsi"/>
          <w:lang w:val="en-GB" w:eastAsia="ja-JP"/>
        </w:rPr>
        <w:t xml:space="preserve">ence </w:t>
      </w:r>
      <w:r w:rsidR="002A563F" w:rsidRPr="00684B3A">
        <w:rPr>
          <w:rFonts w:asciiTheme="minorHAnsi" w:hAnsiTheme="minorHAnsi" w:cstheme="minorHAnsi"/>
          <w:lang w:val="en-GB" w:eastAsia="ja-JP"/>
        </w:rPr>
        <w:t>the same things should apply for the AI/ML related features but not for the AI/ML model itself</w:t>
      </w:r>
      <w:r w:rsidR="0031403B" w:rsidRPr="00684B3A">
        <w:rPr>
          <w:rFonts w:asciiTheme="minorHAnsi" w:hAnsiTheme="minorHAnsi" w:cstheme="minorHAnsi"/>
          <w:lang w:val="en-GB" w:eastAsia="ja-JP"/>
        </w:rPr>
        <w:t>, as it is the feature that is activated and deactivated and not the AI/ML model. Further if it is so that the UE supports multiple versions of the same feature the network may switch version to use within the existing reporting framework</w:t>
      </w:r>
      <w:r w:rsidR="009E64F6" w:rsidRPr="00684B3A">
        <w:rPr>
          <w:rFonts w:asciiTheme="minorHAnsi" w:hAnsiTheme="minorHAnsi" w:cstheme="minorHAnsi"/>
          <w:lang w:val="en-GB" w:eastAsia="ja-JP"/>
        </w:rPr>
        <w:t>. No new specific extension</w:t>
      </w:r>
      <w:r w:rsidR="00B934B2" w:rsidRPr="00684B3A">
        <w:rPr>
          <w:rFonts w:asciiTheme="minorHAnsi" w:hAnsiTheme="minorHAnsi" w:cstheme="minorHAnsi"/>
          <w:lang w:val="en-GB" w:eastAsia="ja-JP"/>
        </w:rPr>
        <w:t xml:space="preserve"> related to AI/ML</w:t>
      </w:r>
      <w:r w:rsidR="009E64F6" w:rsidRPr="00684B3A">
        <w:rPr>
          <w:rFonts w:asciiTheme="minorHAnsi" w:hAnsiTheme="minorHAnsi" w:cstheme="minorHAnsi"/>
          <w:lang w:val="en-GB" w:eastAsia="ja-JP"/>
        </w:rPr>
        <w:t xml:space="preserve"> is needed.</w:t>
      </w:r>
      <w:r w:rsidR="00B103CD" w:rsidRPr="00684B3A">
        <w:rPr>
          <w:rFonts w:asciiTheme="minorHAnsi" w:hAnsiTheme="minorHAnsi" w:cstheme="minorHAnsi"/>
          <w:lang w:val="en-GB" w:eastAsia="ja-JP"/>
        </w:rPr>
        <w:t xml:space="preserve"> This can then be seen as triggered by the NW</w:t>
      </w:r>
      <w:r w:rsidR="000A1F57" w:rsidRPr="00684B3A">
        <w:rPr>
          <w:rFonts w:asciiTheme="minorHAnsi" w:hAnsiTheme="minorHAnsi" w:cstheme="minorHAnsi"/>
          <w:lang w:val="en-GB" w:eastAsia="ja-JP"/>
        </w:rPr>
        <w:t xml:space="preserve"> and the UE follows what the NW </w:t>
      </w:r>
      <w:r w:rsidR="00280733" w:rsidRPr="00684B3A">
        <w:rPr>
          <w:rFonts w:asciiTheme="minorHAnsi" w:hAnsiTheme="minorHAnsi" w:cstheme="minorHAnsi"/>
          <w:lang w:val="en-GB" w:eastAsia="ja-JP"/>
        </w:rPr>
        <w:t>instructions</w:t>
      </w:r>
      <w:r w:rsidR="000A1F57" w:rsidRPr="00684B3A">
        <w:rPr>
          <w:rFonts w:asciiTheme="minorHAnsi" w:hAnsiTheme="minorHAnsi" w:cstheme="minorHAnsi"/>
          <w:lang w:val="en-GB" w:eastAsia="ja-JP"/>
        </w:rPr>
        <w:t xml:space="preserve">. </w:t>
      </w:r>
    </w:p>
    <w:p w14:paraId="4A5EEA3F" w14:textId="6E649CB6" w:rsidR="00912B4C" w:rsidRPr="00684B3A" w:rsidRDefault="00912B4C" w:rsidP="00F30636">
      <w:pPr>
        <w:rPr>
          <w:rFonts w:asciiTheme="minorHAnsi" w:hAnsiTheme="minorHAnsi" w:cstheme="minorHAnsi"/>
          <w:lang w:val="en-GB" w:eastAsia="ja-JP"/>
        </w:rPr>
      </w:pPr>
      <w:r w:rsidRPr="00684B3A">
        <w:rPr>
          <w:rFonts w:asciiTheme="minorHAnsi" w:hAnsiTheme="minorHAnsi" w:cstheme="minorHAnsi"/>
          <w:lang w:val="en-GB" w:eastAsia="ja-JP"/>
        </w:rPr>
        <w:t xml:space="preserve">Although the details on exactly how to capture UE capabilities and </w:t>
      </w:r>
      <w:r w:rsidR="004C6B29" w:rsidRPr="00684B3A">
        <w:rPr>
          <w:rFonts w:asciiTheme="minorHAnsi" w:hAnsiTheme="minorHAnsi" w:cstheme="minorHAnsi"/>
          <w:lang w:val="en-GB" w:eastAsia="ja-JP"/>
        </w:rPr>
        <w:t>feature being discussed right now</w:t>
      </w:r>
      <w:r w:rsidR="00444E51" w:rsidRPr="00684B3A">
        <w:rPr>
          <w:rFonts w:asciiTheme="minorHAnsi" w:hAnsiTheme="minorHAnsi" w:cstheme="minorHAnsi"/>
          <w:lang w:val="en-GB" w:eastAsia="ja-JP"/>
        </w:rPr>
        <w:t xml:space="preserve"> </w:t>
      </w:r>
      <w:r w:rsidR="006A079F" w:rsidRPr="00684B3A">
        <w:rPr>
          <w:rFonts w:asciiTheme="minorHAnsi" w:hAnsiTheme="minorHAnsi" w:cstheme="minorHAnsi"/>
          <w:lang w:val="en-GB" w:eastAsia="ja-JP"/>
        </w:rPr>
        <w:t>is a work item. Below we illustrate the details how the model ID can be captured both in the RAN1 feature list and in the specific UE capability signalling</w:t>
      </w:r>
      <w:r w:rsidR="004C6B29" w:rsidRPr="00684B3A">
        <w:rPr>
          <w:rFonts w:asciiTheme="minorHAnsi" w:hAnsiTheme="minorHAnsi" w:cstheme="minorHAnsi"/>
          <w:lang w:val="en-GB" w:eastAsia="ja-JP"/>
        </w:rPr>
        <w:t xml:space="preserve"> taking spatial beam prediction as an example</w:t>
      </w:r>
      <w:r w:rsidR="006A079F" w:rsidRPr="00684B3A">
        <w:rPr>
          <w:rFonts w:asciiTheme="minorHAnsi" w:hAnsiTheme="minorHAnsi" w:cstheme="minorHAnsi"/>
          <w:lang w:val="en-GB" w:eastAsia="ja-JP"/>
        </w:rPr>
        <w:t>.</w:t>
      </w:r>
    </w:p>
    <w:p w14:paraId="73BEC6EB" w14:textId="3416456E" w:rsidR="006A079F" w:rsidRPr="00684B3A" w:rsidRDefault="006A079F" w:rsidP="00F30636">
      <w:pPr>
        <w:rPr>
          <w:rFonts w:asciiTheme="minorHAnsi" w:hAnsiTheme="minorHAnsi" w:cstheme="minorHAnsi"/>
          <w:lang w:val="en-GB" w:eastAsia="ja-JP"/>
        </w:rPr>
      </w:pPr>
      <w:r w:rsidRPr="00684B3A">
        <w:rPr>
          <w:rFonts w:asciiTheme="minorHAnsi" w:hAnsiTheme="minorHAnsi" w:cstheme="minorHAnsi"/>
          <w:lang w:val="en-GB" w:eastAsia="ja-JP"/>
        </w:rPr>
        <w:t>Starting with the feature list this can be captured as follows:</w:t>
      </w:r>
    </w:p>
    <w:p w14:paraId="5FFB8C0D" w14:textId="597AF406" w:rsidR="00844D41" w:rsidRPr="00684B3A" w:rsidRDefault="00844D41" w:rsidP="00B97FF0">
      <w:pPr>
        <w:pStyle w:val="Caption"/>
        <w:rPr>
          <w:rFonts w:asciiTheme="minorHAnsi" w:hAnsiTheme="minorHAnsi" w:cstheme="minorHAnsi"/>
          <w:lang w:val="en-GB" w:eastAsia="ja-JP"/>
        </w:rPr>
      </w:pPr>
      <w:r w:rsidRPr="00684B3A">
        <w:rPr>
          <w:rFonts w:asciiTheme="minorHAnsi" w:hAnsiTheme="minorHAnsi" w:cstheme="minorHAnsi"/>
        </w:rPr>
        <w:t xml:space="preserve">Table </w:t>
      </w:r>
      <w:r w:rsidRPr="00684B3A">
        <w:rPr>
          <w:rFonts w:asciiTheme="minorHAnsi" w:hAnsiTheme="minorHAnsi" w:cstheme="minorHAnsi"/>
        </w:rPr>
        <w:fldChar w:fldCharType="begin"/>
      </w:r>
      <w:r w:rsidRPr="00684B3A">
        <w:rPr>
          <w:rFonts w:asciiTheme="minorHAnsi" w:hAnsiTheme="minorHAnsi" w:cstheme="minorHAnsi"/>
        </w:rPr>
        <w:instrText xml:space="preserve"> SEQ Table \* ARABIC </w:instrText>
      </w:r>
      <w:r w:rsidRPr="00684B3A">
        <w:rPr>
          <w:rFonts w:asciiTheme="minorHAnsi" w:hAnsiTheme="minorHAnsi" w:cstheme="minorHAnsi"/>
        </w:rPr>
        <w:fldChar w:fldCharType="separate"/>
      </w:r>
      <w:r w:rsidR="00B95CA4" w:rsidRPr="00684B3A">
        <w:rPr>
          <w:rFonts w:asciiTheme="minorHAnsi" w:hAnsiTheme="minorHAnsi" w:cstheme="minorHAnsi"/>
        </w:rPr>
        <w:t>3</w:t>
      </w:r>
      <w:r w:rsidRPr="00684B3A">
        <w:rPr>
          <w:rFonts w:asciiTheme="minorHAnsi" w:hAnsiTheme="minorHAnsi" w:cstheme="minorHAnsi"/>
        </w:rPr>
        <w:fldChar w:fldCharType="end"/>
      </w:r>
      <w:r w:rsidRPr="00684B3A">
        <w:rPr>
          <w:rFonts w:asciiTheme="minorHAnsi" w:hAnsiTheme="minorHAnsi" w:cstheme="minorHAnsi"/>
        </w:rPr>
        <w:t>: E</w:t>
      </w:r>
      <w:r w:rsidR="00934592" w:rsidRPr="00684B3A">
        <w:rPr>
          <w:rFonts w:asciiTheme="minorHAnsi" w:hAnsiTheme="minorHAnsi" w:cstheme="minorHAnsi"/>
        </w:rPr>
        <w:t xml:space="preserve">xample of feature group indicating </w:t>
      </w:r>
      <w:r w:rsidR="008E18CD" w:rsidRPr="00684B3A">
        <w:rPr>
          <w:rFonts w:asciiTheme="minorHAnsi" w:hAnsiTheme="minorHAnsi" w:cstheme="minorHAnsi"/>
        </w:rPr>
        <w:t xml:space="preserve">model </w:t>
      </w:r>
      <w:r w:rsidR="00555268" w:rsidRPr="00684B3A">
        <w:rPr>
          <w:rFonts w:asciiTheme="minorHAnsi" w:hAnsiTheme="minorHAnsi" w:cstheme="minorHAnsi"/>
        </w:rPr>
        <w:t>based on TR 38.</w:t>
      </w:r>
      <w:r w:rsidR="005172BC" w:rsidRPr="00684B3A">
        <w:rPr>
          <w:rFonts w:asciiTheme="minorHAnsi" w:hAnsiTheme="minorHAnsi" w:cstheme="minorHAnsi"/>
        </w:rPr>
        <w:t xml:space="preserve">822 </w:t>
      </w:r>
      <w:r w:rsidR="008E18CD" w:rsidRPr="00684B3A">
        <w:rPr>
          <w:rFonts w:asciiTheme="minorHAnsi" w:hAnsiTheme="minorHAnsi" w:cstheme="minorHAnsi"/>
        </w:rPr>
        <w:t xml:space="preserve">(note </w:t>
      </w:r>
      <w:r w:rsidR="00377709" w:rsidRPr="00684B3A">
        <w:rPr>
          <w:rFonts w:asciiTheme="minorHAnsi" w:hAnsiTheme="minorHAnsi" w:cstheme="minorHAnsi"/>
        </w:rPr>
        <w:t>some columns that should be in the column have been removed for easier illustration)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1558"/>
        <w:gridCol w:w="2340"/>
        <w:gridCol w:w="2070"/>
      </w:tblGrid>
      <w:tr w:rsidR="003A1FB2" w:rsidRPr="006C6E0F" w14:paraId="0F968D9C" w14:textId="77777777" w:rsidTr="00B97FF0">
        <w:trPr>
          <w:trHeight w:val="20"/>
        </w:trPr>
        <w:tc>
          <w:tcPr>
            <w:tcW w:w="1130" w:type="dxa"/>
            <w:hideMark/>
          </w:tcPr>
          <w:p w14:paraId="58251117" w14:textId="77777777" w:rsidR="003A1FB2" w:rsidRPr="00684B3A" w:rsidRDefault="003A1FB2" w:rsidP="0093279B">
            <w:pPr>
              <w:pStyle w:val="TAH"/>
              <w:rPr>
                <w:rFonts w:asciiTheme="minorHAnsi" w:hAnsiTheme="minorHAnsi" w:cstheme="minorHAnsi"/>
                <w:szCs w:val="18"/>
              </w:rPr>
            </w:pPr>
            <w:r w:rsidRPr="00684B3A">
              <w:rPr>
                <w:rFonts w:asciiTheme="minorHAnsi" w:hAnsiTheme="minorHAnsi" w:cstheme="minorHAnsi"/>
                <w:szCs w:val="18"/>
              </w:rPr>
              <w:lastRenderedPageBreak/>
              <w:t>Features</w:t>
            </w:r>
          </w:p>
        </w:tc>
        <w:tc>
          <w:tcPr>
            <w:tcW w:w="710" w:type="dxa"/>
            <w:hideMark/>
          </w:tcPr>
          <w:p w14:paraId="210D8389" w14:textId="77777777" w:rsidR="003A1FB2" w:rsidRPr="00684B3A" w:rsidRDefault="003A1FB2" w:rsidP="0093279B">
            <w:pPr>
              <w:pStyle w:val="TAH"/>
              <w:rPr>
                <w:rFonts w:asciiTheme="minorHAnsi" w:hAnsiTheme="minorHAnsi" w:cstheme="minorHAnsi"/>
                <w:szCs w:val="18"/>
              </w:rPr>
            </w:pPr>
            <w:r w:rsidRPr="00684B3A">
              <w:rPr>
                <w:rFonts w:asciiTheme="minorHAnsi" w:hAnsiTheme="minorHAnsi" w:cstheme="minorHAnsi"/>
                <w:szCs w:val="18"/>
              </w:rPr>
              <w:t>Index</w:t>
            </w:r>
          </w:p>
        </w:tc>
        <w:tc>
          <w:tcPr>
            <w:tcW w:w="1559" w:type="dxa"/>
            <w:hideMark/>
          </w:tcPr>
          <w:p w14:paraId="1E7BF2FE" w14:textId="77777777" w:rsidR="003A1FB2" w:rsidRPr="00684B3A" w:rsidRDefault="003A1FB2" w:rsidP="0093279B">
            <w:pPr>
              <w:pStyle w:val="TAH"/>
              <w:rPr>
                <w:rFonts w:asciiTheme="minorHAnsi" w:hAnsiTheme="minorHAnsi" w:cstheme="minorHAnsi"/>
                <w:szCs w:val="18"/>
              </w:rPr>
            </w:pPr>
            <w:r w:rsidRPr="00684B3A">
              <w:rPr>
                <w:rFonts w:asciiTheme="minorHAnsi" w:hAnsiTheme="minorHAnsi" w:cstheme="minorHAnsi"/>
                <w:szCs w:val="18"/>
              </w:rPr>
              <w:t>Feature group</w:t>
            </w:r>
          </w:p>
        </w:tc>
        <w:tc>
          <w:tcPr>
            <w:tcW w:w="1558" w:type="dxa"/>
            <w:hideMark/>
          </w:tcPr>
          <w:p w14:paraId="1425B40C" w14:textId="77777777" w:rsidR="003A1FB2" w:rsidRPr="00684B3A" w:rsidRDefault="003A1FB2" w:rsidP="0093279B">
            <w:pPr>
              <w:pStyle w:val="TAH"/>
              <w:rPr>
                <w:rFonts w:asciiTheme="minorHAnsi" w:hAnsiTheme="minorHAnsi" w:cstheme="minorHAnsi"/>
                <w:szCs w:val="18"/>
              </w:rPr>
            </w:pPr>
            <w:r w:rsidRPr="00684B3A">
              <w:rPr>
                <w:rFonts w:asciiTheme="minorHAnsi" w:hAnsiTheme="minorHAnsi" w:cstheme="minorHAnsi"/>
                <w:szCs w:val="18"/>
              </w:rPr>
              <w:t>Components</w:t>
            </w:r>
          </w:p>
        </w:tc>
        <w:tc>
          <w:tcPr>
            <w:tcW w:w="2340" w:type="dxa"/>
            <w:hideMark/>
          </w:tcPr>
          <w:p w14:paraId="683EECD7" w14:textId="77777777" w:rsidR="003A1FB2" w:rsidRPr="00684B3A" w:rsidRDefault="003A1FB2" w:rsidP="0093279B">
            <w:pPr>
              <w:pStyle w:val="TAH"/>
              <w:rPr>
                <w:rFonts w:asciiTheme="minorHAnsi" w:hAnsiTheme="minorHAnsi" w:cstheme="minorHAnsi"/>
                <w:szCs w:val="18"/>
              </w:rPr>
            </w:pPr>
            <w:r w:rsidRPr="00684B3A">
              <w:rPr>
                <w:rFonts w:asciiTheme="minorHAnsi" w:hAnsiTheme="minorHAnsi" w:cstheme="minorHAnsi"/>
                <w:szCs w:val="18"/>
              </w:rPr>
              <w:t>Note</w:t>
            </w:r>
          </w:p>
        </w:tc>
        <w:tc>
          <w:tcPr>
            <w:tcW w:w="2070" w:type="dxa"/>
            <w:hideMark/>
          </w:tcPr>
          <w:p w14:paraId="5110E10D" w14:textId="77777777" w:rsidR="003A1FB2" w:rsidRPr="00684B3A" w:rsidRDefault="003A1FB2" w:rsidP="0093279B">
            <w:pPr>
              <w:pStyle w:val="TAH"/>
              <w:rPr>
                <w:rFonts w:asciiTheme="minorHAnsi" w:hAnsiTheme="minorHAnsi" w:cstheme="minorHAnsi"/>
                <w:szCs w:val="18"/>
              </w:rPr>
            </w:pPr>
            <w:r w:rsidRPr="00684B3A">
              <w:rPr>
                <w:rFonts w:asciiTheme="minorHAnsi" w:hAnsiTheme="minorHAnsi" w:cstheme="minorHAnsi"/>
                <w:szCs w:val="18"/>
              </w:rPr>
              <w:t>Mandatory/Optional</w:t>
            </w:r>
          </w:p>
        </w:tc>
      </w:tr>
      <w:tr w:rsidR="003A1FB2" w:rsidRPr="006C6E0F" w14:paraId="754ED5D0" w14:textId="77777777" w:rsidTr="003A1FB2">
        <w:trPr>
          <w:trHeight w:val="609"/>
        </w:trPr>
        <w:tc>
          <w:tcPr>
            <w:tcW w:w="1130" w:type="dxa"/>
            <w:hideMark/>
          </w:tcPr>
          <w:p w14:paraId="1DC36401" w14:textId="2BAADE8B" w:rsidR="003A1FB2" w:rsidRPr="00684B3A" w:rsidRDefault="003A1FB2" w:rsidP="0093279B">
            <w:pPr>
              <w:pStyle w:val="TAL"/>
              <w:rPr>
                <w:rFonts w:asciiTheme="minorHAnsi" w:hAnsiTheme="minorHAnsi" w:cstheme="minorHAnsi"/>
                <w:strike/>
                <w:szCs w:val="18"/>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710" w:type="dxa"/>
            <w:hideMark/>
          </w:tcPr>
          <w:p w14:paraId="6BE03508" w14:textId="115CAC60" w:rsidR="003A1FB2" w:rsidRPr="00684B3A" w:rsidRDefault="003A1FB2" w:rsidP="0093279B">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X.1</w:t>
            </w:r>
          </w:p>
        </w:tc>
        <w:tc>
          <w:tcPr>
            <w:tcW w:w="1559" w:type="dxa"/>
            <w:hideMark/>
          </w:tcPr>
          <w:p w14:paraId="135F565D" w14:textId="3871EA55" w:rsidR="003A1FB2" w:rsidRPr="00684B3A" w:rsidRDefault="003A1FB2" w:rsidP="0093279B">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AI/ML based beam prediction in spatial domain</w:t>
            </w:r>
          </w:p>
        </w:tc>
        <w:tc>
          <w:tcPr>
            <w:tcW w:w="1558" w:type="dxa"/>
            <w:hideMark/>
          </w:tcPr>
          <w:p w14:paraId="27886F9E" w14:textId="77777777" w:rsidR="003A1FB2" w:rsidRPr="00684B3A" w:rsidRDefault="003A1FB2" w:rsidP="0093279B">
            <w:pPr>
              <w:keepNext/>
              <w:keepLines/>
              <w:ind w:left="316" w:hanging="284"/>
              <w:rPr>
                <w:rFonts w:asciiTheme="minorHAnsi" w:hAnsiTheme="minorHAnsi" w:cstheme="minorHAnsi"/>
                <w:sz w:val="18"/>
                <w:szCs w:val="18"/>
                <w:lang w:eastAsia="ko-KR"/>
              </w:rPr>
            </w:pPr>
            <w:r w:rsidRPr="00684B3A">
              <w:rPr>
                <w:rFonts w:asciiTheme="minorHAnsi" w:hAnsiTheme="minorHAnsi" w:cstheme="minorHAnsi"/>
                <w:sz w:val="18"/>
                <w:szCs w:val="18"/>
                <w:lang w:eastAsia="ko-KR"/>
              </w:rPr>
              <w:t>Support of beam prediction in spatial domain</w:t>
            </w:r>
          </w:p>
          <w:p w14:paraId="06544582" w14:textId="77777777" w:rsidR="003A1FB2" w:rsidRPr="00684B3A" w:rsidRDefault="003A1FB2" w:rsidP="0093279B">
            <w:pPr>
              <w:keepNext/>
              <w:keepLines/>
              <w:ind w:left="316" w:hanging="284"/>
              <w:rPr>
                <w:rFonts w:asciiTheme="minorHAnsi" w:hAnsiTheme="minorHAnsi" w:cstheme="minorHAnsi"/>
                <w:sz w:val="18"/>
                <w:szCs w:val="18"/>
                <w:lang w:eastAsia="ko-KR"/>
              </w:rPr>
            </w:pPr>
            <w:r w:rsidRPr="00684B3A">
              <w:rPr>
                <w:rFonts w:asciiTheme="minorHAnsi" w:hAnsiTheme="minorHAnsi" w:cstheme="minorHAnsi"/>
                <w:sz w:val="18"/>
                <w:szCs w:val="18"/>
                <w:lang w:eastAsia="ko-KR"/>
              </w:rPr>
              <w:t>Configuration of Set A and Set B beams</w:t>
            </w:r>
          </w:p>
          <w:p w14:paraId="0A7A008D" w14:textId="61F2F8B3" w:rsidR="003A1FB2" w:rsidRPr="00684B3A" w:rsidRDefault="003A1FB2" w:rsidP="0093279B">
            <w:pPr>
              <w:keepNext/>
              <w:keepLines/>
              <w:ind w:left="316" w:hanging="284"/>
              <w:rPr>
                <w:rFonts w:asciiTheme="minorHAnsi" w:hAnsiTheme="minorHAnsi" w:cstheme="minorHAnsi"/>
                <w:szCs w:val="18"/>
                <w:lang w:eastAsia="ko-KR"/>
              </w:rPr>
            </w:pPr>
            <w:r w:rsidRPr="00684B3A">
              <w:rPr>
                <w:rFonts w:asciiTheme="minorHAnsi" w:hAnsiTheme="minorHAnsi" w:cstheme="minorHAnsi"/>
                <w:sz w:val="18"/>
                <w:szCs w:val="18"/>
                <w:lang w:eastAsia="ko-KR"/>
              </w:rPr>
              <w:t>Model monitoring support for beam prediction</w:t>
            </w:r>
          </w:p>
        </w:tc>
        <w:tc>
          <w:tcPr>
            <w:tcW w:w="2340" w:type="dxa"/>
          </w:tcPr>
          <w:p w14:paraId="0C765B89" w14:textId="40E7F65D" w:rsidR="003A1FB2" w:rsidRPr="00684B3A" w:rsidRDefault="00BA672B">
            <w:pPr>
              <w:pStyle w:val="TAL"/>
              <w:rPr>
                <w:rFonts w:asciiTheme="minorHAnsi" w:hAnsiTheme="minorHAnsi" w:cstheme="minorHAnsi"/>
                <w:szCs w:val="18"/>
                <w:lang w:val="en-US"/>
              </w:rPr>
            </w:pPr>
            <w:r w:rsidRPr="00684B3A">
              <w:rPr>
                <w:rFonts w:asciiTheme="minorHAnsi" w:hAnsiTheme="minorHAnsi" w:cstheme="minorHAnsi"/>
                <w:szCs w:val="18"/>
                <w:lang w:val="en-US"/>
              </w:rPr>
              <w:t>UE can indicate different model IDs it support</w:t>
            </w:r>
            <w:r w:rsidR="008E18CD" w:rsidRPr="00684B3A">
              <w:rPr>
                <w:rFonts w:asciiTheme="minorHAnsi" w:hAnsiTheme="minorHAnsi" w:cstheme="minorHAnsi"/>
                <w:szCs w:val="18"/>
                <w:lang w:val="en-US"/>
              </w:rPr>
              <w:t>s</w:t>
            </w:r>
            <w:r w:rsidRPr="00684B3A">
              <w:rPr>
                <w:rFonts w:asciiTheme="minorHAnsi" w:hAnsiTheme="minorHAnsi" w:cstheme="minorHAnsi"/>
                <w:szCs w:val="18"/>
                <w:lang w:val="en-US"/>
              </w:rPr>
              <w:t xml:space="preserve"> for the feature</w:t>
            </w:r>
            <w:r w:rsidR="00844D41" w:rsidRPr="00684B3A">
              <w:rPr>
                <w:rFonts w:asciiTheme="minorHAnsi" w:hAnsiTheme="minorHAnsi" w:cstheme="minorHAnsi"/>
                <w:szCs w:val="18"/>
                <w:lang w:val="en-US"/>
              </w:rPr>
              <w:t xml:space="preserve"> group</w:t>
            </w:r>
          </w:p>
        </w:tc>
        <w:tc>
          <w:tcPr>
            <w:tcW w:w="2070" w:type="dxa"/>
            <w:hideMark/>
          </w:tcPr>
          <w:p w14:paraId="33A252CA" w14:textId="77777777" w:rsidR="003A1FB2" w:rsidRPr="00684B3A" w:rsidRDefault="003A1FB2" w:rsidP="0093279B">
            <w:pPr>
              <w:keepNext/>
              <w:keepLines/>
              <w:rPr>
                <w:rFonts w:asciiTheme="minorHAnsi" w:hAnsiTheme="minorHAnsi" w:cstheme="minorHAnsi"/>
                <w:strike/>
                <w:sz w:val="18"/>
                <w:szCs w:val="18"/>
              </w:rPr>
            </w:pPr>
            <w:r w:rsidRPr="00684B3A">
              <w:rPr>
                <w:rFonts w:asciiTheme="minorHAnsi" w:hAnsiTheme="minorHAnsi" w:cstheme="minorHAnsi"/>
                <w:sz w:val="18"/>
                <w:szCs w:val="18"/>
              </w:rPr>
              <w:t xml:space="preserve">Optional with capability </w:t>
            </w:r>
            <w:proofErr w:type="spellStart"/>
            <w:r w:rsidRPr="00684B3A">
              <w:rPr>
                <w:rFonts w:asciiTheme="minorHAnsi" w:hAnsiTheme="minorHAnsi" w:cstheme="minorHAnsi"/>
                <w:sz w:val="18"/>
                <w:szCs w:val="18"/>
              </w:rPr>
              <w:t>signalling</w:t>
            </w:r>
            <w:proofErr w:type="spellEnd"/>
          </w:p>
        </w:tc>
      </w:tr>
    </w:tbl>
    <w:p w14:paraId="796CA5E4" w14:textId="77777777" w:rsidR="006A079F" w:rsidRPr="00684B3A" w:rsidRDefault="006A079F" w:rsidP="00F30636">
      <w:pPr>
        <w:rPr>
          <w:rFonts w:asciiTheme="minorHAnsi" w:hAnsiTheme="minorHAnsi" w:cstheme="minorHAnsi"/>
          <w:lang w:val="en-GB" w:eastAsia="ja-JP"/>
        </w:rPr>
      </w:pPr>
    </w:p>
    <w:p w14:paraId="5DC8BC42" w14:textId="49666D0F" w:rsidR="00B018FD" w:rsidRPr="00684B3A" w:rsidRDefault="00B018FD" w:rsidP="00F30636">
      <w:pPr>
        <w:rPr>
          <w:rFonts w:asciiTheme="minorHAnsi" w:hAnsiTheme="minorHAnsi" w:cstheme="minorHAnsi"/>
          <w:lang w:val="en-GB" w:eastAsia="ja-JP"/>
        </w:rPr>
      </w:pPr>
      <w:r w:rsidRPr="00684B3A">
        <w:rPr>
          <w:rFonts w:asciiTheme="minorHAnsi" w:hAnsiTheme="minorHAnsi" w:cstheme="minorHAnsi"/>
          <w:lang w:val="en-GB" w:eastAsia="ja-JP"/>
        </w:rPr>
        <w:t xml:space="preserve">Continuing the above we follow with an implementation example of this in 38.306 </w:t>
      </w:r>
      <w:r w:rsidR="004D3A5F" w:rsidRPr="00684B3A">
        <w:rPr>
          <w:rFonts w:asciiTheme="minorHAnsi" w:hAnsiTheme="minorHAnsi" w:cstheme="minorHAnsi"/>
          <w:lang w:val="en-GB" w:eastAsia="ja-JP"/>
        </w:rPr>
        <w:t xml:space="preserve">with the corresponding ASN.1 signalling in RRC for it. In the ASN.1 signalling </w:t>
      </w:r>
      <w:proofErr w:type="spellStart"/>
      <w:r w:rsidR="004D3A5F" w:rsidRPr="00684B3A">
        <w:rPr>
          <w:rFonts w:asciiTheme="minorHAnsi" w:hAnsiTheme="minorHAnsi" w:cstheme="minorHAnsi"/>
        </w:rPr>
        <w:t>maxNrofModelsOnDevice</w:t>
      </w:r>
      <w:proofErr w:type="spellEnd"/>
      <w:r w:rsidR="004D3A5F" w:rsidRPr="00684B3A">
        <w:rPr>
          <w:rFonts w:asciiTheme="minorHAnsi" w:hAnsiTheme="minorHAnsi" w:cstheme="minorHAnsi"/>
        </w:rPr>
        <w:t xml:space="preserve"> would correspond to the maximum number of AI/ML model IDs that is support by the standard to be stored in the UE for spatial beam prediction and </w:t>
      </w:r>
      <w:proofErr w:type="spellStart"/>
      <w:r w:rsidR="004D3A5F" w:rsidRPr="00684B3A">
        <w:rPr>
          <w:rFonts w:asciiTheme="minorHAnsi" w:hAnsiTheme="minorHAnsi" w:cstheme="minorHAnsi"/>
        </w:rPr>
        <w:t>maxNrofTotalModels</w:t>
      </w:r>
      <w:proofErr w:type="spellEnd"/>
      <w:r w:rsidR="004D3A5F" w:rsidRPr="00684B3A">
        <w:rPr>
          <w:rFonts w:asciiTheme="minorHAnsi" w:hAnsiTheme="minorHAnsi" w:cstheme="minorHAnsi"/>
        </w:rPr>
        <w:t xml:space="preserve"> is the total number of Model IDs support by the standard. The </w:t>
      </w:r>
      <w:proofErr w:type="spellStart"/>
      <w:r w:rsidR="004D3A5F" w:rsidRPr="00684B3A">
        <w:rPr>
          <w:rFonts w:asciiTheme="minorHAnsi" w:hAnsiTheme="minorHAnsi" w:cstheme="minorHAnsi"/>
        </w:rPr>
        <w:t>later</w:t>
      </w:r>
      <w:proofErr w:type="spellEnd"/>
      <w:r w:rsidR="004D3A5F" w:rsidRPr="00684B3A">
        <w:rPr>
          <w:rFonts w:asciiTheme="minorHAnsi" w:hAnsiTheme="minorHAnsi" w:cstheme="minorHAnsi"/>
        </w:rPr>
        <w:t xml:space="preserve"> is more of counter number and potentially can be rather large.</w:t>
      </w:r>
    </w:p>
    <w:p w14:paraId="6AB30E4F" w14:textId="68708C57" w:rsidR="00B018FD" w:rsidRPr="00684B3A" w:rsidRDefault="00B018FD" w:rsidP="00B018FD">
      <w:pPr>
        <w:pStyle w:val="Caption"/>
        <w:rPr>
          <w:rFonts w:asciiTheme="minorHAnsi" w:hAnsiTheme="minorHAnsi" w:cstheme="minorHAnsi"/>
          <w:lang w:val="en-GB" w:eastAsia="ja-JP"/>
        </w:rPr>
      </w:pPr>
      <w:r w:rsidRPr="00684B3A">
        <w:rPr>
          <w:rFonts w:asciiTheme="minorHAnsi" w:hAnsiTheme="minorHAnsi" w:cstheme="minorHAnsi"/>
        </w:rPr>
        <w:t xml:space="preserve">Table </w:t>
      </w:r>
      <w:r w:rsidRPr="00684B3A">
        <w:rPr>
          <w:rFonts w:asciiTheme="minorHAnsi" w:hAnsiTheme="minorHAnsi" w:cstheme="minorHAnsi"/>
        </w:rPr>
        <w:fldChar w:fldCharType="begin"/>
      </w:r>
      <w:r w:rsidRPr="00684B3A">
        <w:rPr>
          <w:rFonts w:asciiTheme="minorHAnsi" w:hAnsiTheme="minorHAnsi" w:cstheme="minorHAnsi"/>
        </w:rPr>
        <w:instrText xml:space="preserve"> SEQ Table \* ARABIC </w:instrText>
      </w:r>
      <w:r w:rsidRPr="00684B3A">
        <w:rPr>
          <w:rFonts w:asciiTheme="minorHAnsi" w:hAnsiTheme="minorHAnsi" w:cstheme="minorHAnsi"/>
        </w:rPr>
        <w:fldChar w:fldCharType="separate"/>
      </w:r>
      <w:r w:rsidR="00B95CA4" w:rsidRPr="00684B3A">
        <w:rPr>
          <w:rFonts w:asciiTheme="minorHAnsi" w:hAnsiTheme="minorHAnsi" w:cstheme="minorHAnsi"/>
        </w:rPr>
        <w:t>4</w:t>
      </w:r>
      <w:r w:rsidRPr="00684B3A">
        <w:rPr>
          <w:rFonts w:asciiTheme="minorHAnsi" w:hAnsiTheme="minorHAnsi" w:cstheme="minorHAnsi"/>
        </w:rPr>
        <w:fldChar w:fldCharType="end"/>
      </w:r>
      <w:r w:rsidRPr="00684B3A">
        <w:rPr>
          <w:rFonts w:asciiTheme="minorHAnsi" w:hAnsiTheme="minorHAnsi" w:cstheme="minorHAnsi"/>
        </w:rPr>
        <w:t>: Example of 38.306 implementation of the spatial beam prediction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4E18" w:rsidRPr="00654E18" w14:paraId="15BA6BE0" w14:textId="77777777" w:rsidTr="00654E1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06C84"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ja-JP"/>
              </w:rPr>
            </w:pPr>
            <w:r w:rsidRPr="00684B3A">
              <w:rPr>
                <w:rFonts w:asciiTheme="minorHAnsi" w:eastAsia="Times New Roman" w:hAnsiTheme="minorHAnsi" w:cstheme="minorHAnsi"/>
                <w:b/>
                <w:sz w:val="18"/>
                <w:szCs w:val="20"/>
                <w:lang w:val="en-GB" w:eastAsia="en-GB"/>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9FF6BE"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en-GB"/>
              </w:rPr>
            </w:pPr>
            <w:r w:rsidRPr="00684B3A">
              <w:rPr>
                <w:rFonts w:asciiTheme="minorHAnsi" w:eastAsia="Times New Roman" w:hAnsiTheme="minorHAnsi" w:cstheme="minorHAnsi"/>
                <w:b/>
                <w:sz w:val="18"/>
                <w:szCs w:val="20"/>
                <w:lang w:val="en-GB" w:eastAsia="en-GB"/>
              </w:rPr>
              <w:t>Per</w:t>
            </w:r>
          </w:p>
        </w:tc>
        <w:tc>
          <w:tcPr>
            <w:tcW w:w="567" w:type="dxa"/>
            <w:tcBorders>
              <w:top w:val="single" w:sz="4" w:space="0" w:color="808080"/>
              <w:left w:val="single" w:sz="4" w:space="0" w:color="808080"/>
              <w:bottom w:val="single" w:sz="4" w:space="0" w:color="808080"/>
              <w:right w:val="single" w:sz="4" w:space="0" w:color="808080"/>
            </w:tcBorders>
            <w:hideMark/>
          </w:tcPr>
          <w:p w14:paraId="66C9BB5A"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en-GB"/>
              </w:rPr>
            </w:pPr>
            <w:r w:rsidRPr="00684B3A">
              <w:rPr>
                <w:rFonts w:asciiTheme="minorHAnsi" w:eastAsia="Times New Roman" w:hAnsiTheme="minorHAnsi" w:cstheme="minorHAnsi"/>
                <w:b/>
                <w:sz w:val="18"/>
                <w:szCs w:val="20"/>
                <w:lang w:val="en-GB" w:eastAsia="en-GB"/>
              </w:rPr>
              <w:t>M</w:t>
            </w:r>
          </w:p>
        </w:tc>
        <w:tc>
          <w:tcPr>
            <w:tcW w:w="709" w:type="dxa"/>
            <w:tcBorders>
              <w:top w:val="single" w:sz="4" w:space="0" w:color="808080"/>
              <w:left w:val="single" w:sz="4" w:space="0" w:color="808080"/>
              <w:bottom w:val="single" w:sz="4" w:space="0" w:color="808080"/>
              <w:right w:val="single" w:sz="4" w:space="0" w:color="808080"/>
            </w:tcBorders>
            <w:hideMark/>
          </w:tcPr>
          <w:p w14:paraId="64254DED"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en-GB"/>
              </w:rPr>
            </w:pPr>
            <w:r w:rsidRPr="00684B3A">
              <w:rPr>
                <w:rFonts w:asciiTheme="minorHAnsi" w:eastAsia="Times New Roman" w:hAnsiTheme="minorHAnsi" w:cstheme="minorHAnsi"/>
                <w:b/>
                <w:sz w:val="18"/>
                <w:szCs w:val="20"/>
                <w:lang w:val="en-GB" w:eastAsia="en-GB"/>
              </w:rPr>
              <w:t>FDD-TDD</w:t>
            </w:r>
          </w:p>
          <w:p w14:paraId="062B5BF6"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en-GB"/>
              </w:rPr>
            </w:pPr>
            <w:r w:rsidRPr="00684B3A">
              <w:rPr>
                <w:rFonts w:asciiTheme="minorHAnsi" w:eastAsia="Times New Roman" w:hAnsiTheme="minorHAnsi" w:cstheme="minorHAnsi"/>
                <w:b/>
                <w:sz w:val="18"/>
                <w:szCs w:val="20"/>
                <w:lang w:val="en-GB" w:eastAsia="en-GB"/>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8739E32"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en-GB"/>
              </w:rPr>
            </w:pPr>
            <w:r w:rsidRPr="00684B3A">
              <w:rPr>
                <w:rFonts w:asciiTheme="minorHAnsi" w:eastAsia="Times New Roman" w:hAnsiTheme="minorHAnsi" w:cstheme="minorHAnsi"/>
                <w:b/>
                <w:sz w:val="18"/>
                <w:szCs w:val="20"/>
                <w:lang w:val="en-GB" w:eastAsia="en-GB"/>
              </w:rPr>
              <w:t>FR1-FR2</w:t>
            </w:r>
          </w:p>
          <w:p w14:paraId="1688B5FD"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b/>
                <w:sz w:val="18"/>
                <w:szCs w:val="20"/>
                <w:lang w:val="en-GB" w:eastAsia="en-GB"/>
              </w:rPr>
            </w:pPr>
            <w:r w:rsidRPr="00684B3A">
              <w:rPr>
                <w:rFonts w:asciiTheme="minorHAnsi" w:eastAsia="Times New Roman" w:hAnsiTheme="minorHAnsi" w:cstheme="minorHAnsi"/>
                <w:b/>
                <w:sz w:val="18"/>
                <w:szCs w:val="20"/>
                <w:lang w:val="en-GB" w:eastAsia="en-GB"/>
              </w:rPr>
              <w:t>DIFF</w:t>
            </w:r>
          </w:p>
        </w:tc>
      </w:tr>
      <w:tr w:rsidR="00654E18" w:rsidRPr="00654E18" w14:paraId="1F5E41E1" w14:textId="77777777" w:rsidTr="00654E1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C9365C" w14:textId="5E1AB274" w:rsidR="00654E18" w:rsidRPr="00684B3A" w:rsidRDefault="00654E18" w:rsidP="00654E18">
            <w:pPr>
              <w:keepNext/>
              <w:keepLines/>
              <w:overflowPunct w:val="0"/>
              <w:autoSpaceDE w:val="0"/>
              <w:autoSpaceDN w:val="0"/>
              <w:adjustRightInd w:val="0"/>
              <w:spacing w:after="0" w:line="240" w:lineRule="auto"/>
              <w:rPr>
                <w:rFonts w:asciiTheme="minorHAnsi" w:eastAsia="Times New Roman" w:hAnsiTheme="minorHAnsi" w:cstheme="minorHAnsi"/>
                <w:b/>
                <w:i/>
                <w:sz w:val="18"/>
                <w:szCs w:val="20"/>
                <w:lang w:val="en-GB" w:eastAsia="en-GB"/>
              </w:rPr>
            </w:pPr>
            <w:proofErr w:type="spellStart"/>
            <w:r w:rsidRPr="00684B3A">
              <w:rPr>
                <w:rFonts w:asciiTheme="minorHAnsi" w:eastAsia="Times New Roman" w:hAnsiTheme="minorHAnsi" w:cstheme="minorHAnsi"/>
                <w:b/>
                <w:i/>
                <w:sz w:val="18"/>
                <w:szCs w:val="20"/>
                <w:lang w:val="en-GB" w:eastAsia="en-GB"/>
              </w:rPr>
              <w:t>Spat</w:t>
            </w:r>
            <w:r w:rsidR="00317A11" w:rsidRPr="00684B3A">
              <w:rPr>
                <w:rFonts w:asciiTheme="minorHAnsi" w:eastAsia="Times New Roman" w:hAnsiTheme="minorHAnsi" w:cstheme="minorHAnsi"/>
                <w:b/>
                <w:i/>
                <w:sz w:val="18"/>
                <w:szCs w:val="20"/>
                <w:lang w:val="en-GB" w:eastAsia="en-GB"/>
              </w:rPr>
              <w:t>i</w:t>
            </w:r>
            <w:r w:rsidRPr="00684B3A">
              <w:rPr>
                <w:rFonts w:asciiTheme="minorHAnsi" w:eastAsia="Times New Roman" w:hAnsiTheme="minorHAnsi" w:cstheme="minorHAnsi"/>
                <w:b/>
                <w:i/>
                <w:sz w:val="18"/>
                <w:szCs w:val="20"/>
                <w:lang w:val="en-GB" w:eastAsia="en-GB"/>
              </w:rPr>
              <w:t>albeamPrediction</w:t>
            </w:r>
            <w:proofErr w:type="spellEnd"/>
          </w:p>
          <w:p w14:paraId="78576F84" w14:textId="062785CB" w:rsidR="00654E18" w:rsidRPr="00684B3A" w:rsidRDefault="00654E18" w:rsidP="00654E18">
            <w:pPr>
              <w:keepNext/>
              <w:keepLines/>
              <w:overflowPunct w:val="0"/>
              <w:autoSpaceDE w:val="0"/>
              <w:autoSpaceDN w:val="0"/>
              <w:adjustRightInd w:val="0"/>
              <w:spacing w:after="0" w:line="240" w:lineRule="auto"/>
              <w:rPr>
                <w:rFonts w:asciiTheme="minorHAnsi" w:hAnsiTheme="minorHAnsi" w:cstheme="minorHAnsi"/>
                <w:sz w:val="18"/>
                <w:szCs w:val="18"/>
                <w:lang w:eastAsia="ko-KR"/>
              </w:rPr>
            </w:pPr>
            <w:r w:rsidRPr="00684B3A">
              <w:rPr>
                <w:rFonts w:asciiTheme="minorHAnsi" w:eastAsia="Times New Roman" w:hAnsiTheme="minorHAnsi" w:cstheme="minorHAnsi"/>
                <w:sz w:val="18"/>
                <w:szCs w:val="20"/>
                <w:lang w:val="en-GB" w:eastAsia="en-GB"/>
              </w:rPr>
              <w:t xml:space="preserve">Indicates whether the UE support spatial beam prediction. This </w:t>
            </w:r>
            <w:proofErr w:type="gramStart"/>
            <w:r w:rsidRPr="00684B3A">
              <w:rPr>
                <w:rFonts w:asciiTheme="minorHAnsi" w:eastAsia="Times New Roman" w:hAnsiTheme="minorHAnsi" w:cstheme="minorHAnsi"/>
                <w:sz w:val="18"/>
                <w:szCs w:val="20"/>
                <w:lang w:val="en-GB" w:eastAsia="en-GB"/>
              </w:rPr>
              <w:t>include</w:t>
            </w:r>
            <w:proofErr w:type="gramEnd"/>
            <w:r w:rsidRPr="00684B3A">
              <w:rPr>
                <w:rFonts w:asciiTheme="minorHAnsi" w:eastAsia="Times New Roman" w:hAnsiTheme="minorHAnsi" w:cstheme="minorHAnsi"/>
                <w:sz w:val="18"/>
                <w:szCs w:val="20"/>
                <w:lang w:val="en-GB" w:eastAsia="en-GB"/>
              </w:rPr>
              <w:t xml:space="preserve"> the support of </w:t>
            </w:r>
            <w:r w:rsidRPr="00684B3A">
              <w:rPr>
                <w:rFonts w:asciiTheme="minorHAnsi" w:hAnsiTheme="minorHAnsi" w:cstheme="minorHAnsi"/>
                <w:sz w:val="18"/>
                <w:szCs w:val="18"/>
                <w:lang w:eastAsia="ko-KR"/>
              </w:rPr>
              <w:t>configuration of Set A and Set B beams and model monitoring support for beam prediction.</w:t>
            </w:r>
          </w:p>
          <w:p w14:paraId="0D916F6C" w14:textId="1FE54396" w:rsidR="00654E18" w:rsidRPr="00684B3A" w:rsidRDefault="00654E18">
            <w:pPr>
              <w:keepNext/>
              <w:keepLines/>
              <w:overflowPunct w:val="0"/>
              <w:autoSpaceDE w:val="0"/>
              <w:autoSpaceDN w:val="0"/>
              <w:adjustRightInd w:val="0"/>
              <w:spacing w:after="0" w:line="240" w:lineRule="auto"/>
              <w:rPr>
                <w:rFonts w:asciiTheme="minorHAnsi" w:eastAsia="Times New Roman" w:hAnsiTheme="minorHAnsi" w:cstheme="minorHAnsi"/>
                <w:sz w:val="18"/>
                <w:szCs w:val="20"/>
                <w:lang w:val="en-GB" w:eastAsia="en-GB"/>
              </w:rPr>
            </w:pPr>
            <w:r w:rsidRPr="00684B3A">
              <w:rPr>
                <w:rFonts w:asciiTheme="minorHAnsi" w:hAnsiTheme="minorHAnsi" w:cstheme="minorHAnsi"/>
                <w:sz w:val="18"/>
                <w:szCs w:val="18"/>
                <w:lang w:eastAsia="ko-KR"/>
              </w:rPr>
              <w:t xml:space="preserve">The UE can indicate </w:t>
            </w:r>
            <w:r w:rsidR="00B018FD" w:rsidRPr="00684B3A">
              <w:rPr>
                <w:rFonts w:asciiTheme="minorHAnsi" w:hAnsiTheme="minorHAnsi" w:cstheme="minorHAnsi"/>
                <w:sz w:val="18"/>
                <w:szCs w:val="18"/>
                <w:lang w:eastAsia="ko-KR"/>
              </w:rPr>
              <w:t xml:space="preserve">support for multiple numbers </w:t>
            </w:r>
            <w:r w:rsidRPr="00684B3A">
              <w:rPr>
                <w:rFonts w:asciiTheme="minorHAnsi" w:hAnsiTheme="minorHAnsi" w:cstheme="minorHAnsi"/>
                <w:sz w:val="18"/>
                <w:szCs w:val="18"/>
                <w:lang w:eastAsia="ko-KR"/>
              </w:rPr>
              <w:t>AI/ML models for the featur</w:t>
            </w:r>
            <w:r w:rsidR="00B018FD" w:rsidRPr="00684B3A">
              <w:rPr>
                <w:rFonts w:asciiTheme="minorHAnsi" w:hAnsiTheme="minorHAnsi" w:cstheme="minorHAnsi"/>
                <w:sz w:val="18"/>
                <w:szCs w:val="18"/>
                <w:lang w:eastAsia="ko-KR"/>
              </w:rPr>
              <w:t>e.</w:t>
            </w:r>
          </w:p>
        </w:tc>
        <w:tc>
          <w:tcPr>
            <w:tcW w:w="709" w:type="dxa"/>
            <w:tcBorders>
              <w:top w:val="single" w:sz="4" w:space="0" w:color="808080"/>
              <w:left w:val="single" w:sz="4" w:space="0" w:color="808080"/>
              <w:bottom w:val="single" w:sz="4" w:space="0" w:color="808080"/>
              <w:right w:val="single" w:sz="4" w:space="0" w:color="808080"/>
            </w:tcBorders>
            <w:hideMark/>
          </w:tcPr>
          <w:p w14:paraId="1F6C37A9" w14:textId="1E444F24"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sz w:val="18"/>
                <w:szCs w:val="20"/>
                <w:lang w:val="en-GB" w:eastAsia="en-GB"/>
              </w:rPr>
            </w:pPr>
            <w:r w:rsidRPr="00684B3A">
              <w:rPr>
                <w:rFonts w:asciiTheme="minorHAnsi" w:eastAsia="Times New Roman" w:hAnsiTheme="minorHAnsi" w:cstheme="minorHAnsi"/>
                <w:sz w:val="18"/>
                <w:szCs w:val="20"/>
                <w:lang w:val="en-GB" w:eastAsia="en-GB"/>
              </w:rPr>
              <w:t>FFS</w:t>
            </w:r>
          </w:p>
        </w:tc>
        <w:tc>
          <w:tcPr>
            <w:tcW w:w="567" w:type="dxa"/>
            <w:tcBorders>
              <w:top w:val="single" w:sz="4" w:space="0" w:color="808080"/>
              <w:left w:val="single" w:sz="4" w:space="0" w:color="808080"/>
              <w:bottom w:val="single" w:sz="4" w:space="0" w:color="808080"/>
              <w:right w:val="single" w:sz="4" w:space="0" w:color="808080"/>
            </w:tcBorders>
            <w:hideMark/>
          </w:tcPr>
          <w:p w14:paraId="15A0156E" w14:textId="77777777"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sz w:val="18"/>
                <w:szCs w:val="20"/>
                <w:lang w:val="en-GB" w:eastAsia="en-GB"/>
              </w:rPr>
            </w:pPr>
            <w:r w:rsidRPr="00684B3A">
              <w:rPr>
                <w:rFonts w:asciiTheme="minorHAnsi" w:eastAsia="Times New Roman" w:hAnsiTheme="minorHAnsi" w:cstheme="minorHAnsi"/>
                <w:sz w:val="18"/>
                <w:szCs w:val="20"/>
                <w:lang w:val="en-GB" w:eastAsia="en-GB"/>
              </w:rPr>
              <w:t>No</w:t>
            </w:r>
          </w:p>
        </w:tc>
        <w:tc>
          <w:tcPr>
            <w:tcW w:w="709" w:type="dxa"/>
            <w:tcBorders>
              <w:top w:val="single" w:sz="4" w:space="0" w:color="808080"/>
              <w:left w:val="single" w:sz="4" w:space="0" w:color="808080"/>
              <w:bottom w:val="single" w:sz="4" w:space="0" w:color="808080"/>
              <w:right w:val="single" w:sz="4" w:space="0" w:color="808080"/>
            </w:tcBorders>
            <w:hideMark/>
          </w:tcPr>
          <w:p w14:paraId="3962D7EE" w14:textId="2EFBCB44"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sz w:val="18"/>
                <w:szCs w:val="20"/>
                <w:lang w:val="en-GB" w:eastAsia="en-GB"/>
              </w:rPr>
            </w:pPr>
            <w:r w:rsidRPr="00684B3A">
              <w:rPr>
                <w:rFonts w:asciiTheme="minorHAnsi" w:eastAsia="Times New Roman" w:hAnsiTheme="minorHAnsi" w:cstheme="minorHAnsi"/>
                <w:sz w:val="18"/>
                <w:szCs w:val="20"/>
                <w:lang w:val="en-GB" w:eastAsia="en-GB"/>
              </w:rPr>
              <w:t>NA</w:t>
            </w:r>
          </w:p>
        </w:tc>
        <w:tc>
          <w:tcPr>
            <w:tcW w:w="728" w:type="dxa"/>
            <w:tcBorders>
              <w:top w:val="single" w:sz="4" w:space="0" w:color="808080"/>
              <w:left w:val="single" w:sz="4" w:space="0" w:color="808080"/>
              <w:bottom w:val="single" w:sz="4" w:space="0" w:color="808080"/>
              <w:right w:val="single" w:sz="4" w:space="0" w:color="808080"/>
            </w:tcBorders>
            <w:hideMark/>
          </w:tcPr>
          <w:p w14:paraId="20029D6E" w14:textId="64787A71" w:rsidR="00654E18" w:rsidRPr="00684B3A" w:rsidRDefault="00654E18" w:rsidP="00654E18">
            <w:pPr>
              <w:keepNext/>
              <w:keepLines/>
              <w:overflowPunct w:val="0"/>
              <w:autoSpaceDE w:val="0"/>
              <w:autoSpaceDN w:val="0"/>
              <w:adjustRightInd w:val="0"/>
              <w:spacing w:after="0" w:line="240" w:lineRule="auto"/>
              <w:jc w:val="center"/>
              <w:rPr>
                <w:rFonts w:asciiTheme="minorHAnsi" w:eastAsia="Times New Roman" w:hAnsiTheme="minorHAnsi" w:cstheme="minorHAnsi"/>
                <w:sz w:val="18"/>
                <w:szCs w:val="20"/>
                <w:lang w:val="en-GB" w:eastAsia="en-GB"/>
              </w:rPr>
            </w:pPr>
            <w:r w:rsidRPr="00684B3A">
              <w:rPr>
                <w:rFonts w:asciiTheme="minorHAnsi" w:eastAsia="Times New Roman" w:hAnsiTheme="minorHAnsi" w:cstheme="minorHAnsi"/>
                <w:sz w:val="18"/>
                <w:szCs w:val="20"/>
                <w:lang w:val="en-GB" w:eastAsia="en-GB"/>
              </w:rPr>
              <w:t>NA</w:t>
            </w:r>
          </w:p>
        </w:tc>
      </w:tr>
    </w:tbl>
    <w:p w14:paraId="0C09B535" w14:textId="77777777" w:rsidR="00B018FD" w:rsidRPr="00684B3A" w:rsidRDefault="00B018FD" w:rsidP="00F30636">
      <w:pPr>
        <w:rPr>
          <w:rFonts w:asciiTheme="minorHAnsi" w:hAnsiTheme="minorHAnsi" w:cstheme="minorHAnsi"/>
          <w:lang w:val="en-GB" w:eastAsia="ja-JP"/>
        </w:rPr>
      </w:pPr>
    </w:p>
    <w:p w14:paraId="1DD94F5A" w14:textId="29C5B6B2" w:rsidR="00B06197" w:rsidRPr="00684B3A" w:rsidRDefault="00673B55" w:rsidP="00B06197">
      <w:pPr>
        <w:pStyle w:val="TH"/>
        <w:rPr>
          <w:rFonts w:asciiTheme="minorHAnsi" w:hAnsiTheme="minorHAnsi" w:cstheme="minorHAnsi"/>
        </w:rPr>
      </w:pPr>
      <w:proofErr w:type="spellStart"/>
      <w:r w:rsidRPr="00684B3A">
        <w:rPr>
          <w:rFonts w:asciiTheme="minorHAnsi" w:hAnsiTheme="minorHAnsi" w:cstheme="minorHAnsi"/>
        </w:rPr>
        <w:t>AiBeamPredictionSupport</w:t>
      </w:r>
      <w:proofErr w:type="spellEnd"/>
      <w:r w:rsidR="00B06197" w:rsidRPr="00684B3A">
        <w:rPr>
          <w:rFonts w:asciiTheme="minorHAnsi" w:hAnsiTheme="minorHAnsi" w:cstheme="minorHAnsi"/>
        </w:rPr>
        <w:t xml:space="preserve"> message</w:t>
      </w:r>
    </w:p>
    <w:p w14:paraId="34C5EDE3" w14:textId="77777777" w:rsidR="00B06197" w:rsidRPr="00684B3A" w:rsidRDefault="00B06197" w:rsidP="00B06197">
      <w:pPr>
        <w:pStyle w:val="PL"/>
        <w:rPr>
          <w:rFonts w:asciiTheme="minorHAnsi" w:hAnsiTheme="minorHAnsi" w:cstheme="minorHAnsi"/>
          <w:color w:val="808080"/>
        </w:rPr>
      </w:pPr>
      <w:r w:rsidRPr="00684B3A">
        <w:rPr>
          <w:rFonts w:asciiTheme="minorHAnsi" w:hAnsiTheme="minorHAnsi" w:cstheme="minorHAnsi"/>
          <w:color w:val="808080"/>
        </w:rPr>
        <w:t>-- ASN1START</w:t>
      </w:r>
    </w:p>
    <w:p w14:paraId="2843EE2A" w14:textId="709FF42E" w:rsidR="00B06197" w:rsidRPr="00684B3A" w:rsidRDefault="00B06197" w:rsidP="00B06197">
      <w:pPr>
        <w:pStyle w:val="PL"/>
        <w:rPr>
          <w:rFonts w:asciiTheme="minorHAnsi" w:hAnsiTheme="minorHAnsi" w:cstheme="minorHAnsi"/>
          <w:color w:val="808080"/>
        </w:rPr>
      </w:pPr>
      <w:r w:rsidRPr="00684B3A">
        <w:rPr>
          <w:rFonts w:asciiTheme="minorHAnsi" w:hAnsiTheme="minorHAnsi" w:cstheme="minorHAnsi"/>
          <w:color w:val="808080"/>
        </w:rPr>
        <w:t>-- TAG-</w:t>
      </w:r>
      <w:r w:rsidR="001E6F21" w:rsidRPr="00684B3A">
        <w:rPr>
          <w:rFonts w:asciiTheme="minorHAnsi" w:hAnsiTheme="minorHAnsi" w:cstheme="minorHAnsi"/>
          <w:color w:val="808080"/>
        </w:rPr>
        <w:t>AIBEAMPREDICTION</w:t>
      </w:r>
      <w:r w:rsidRPr="00684B3A">
        <w:rPr>
          <w:rFonts w:asciiTheme="minorHAnsi" w:hAnsiTheme="minorHAnsi" w:cstheme="minorHAnsi"/>
          <w:color w:val="808080"/>
        </w:rPr>
        <w:t>R-START</w:t>
      </w:r>
    </w:p>
    <w:p w14:paraId="51148CC9" w14:textId="77777777" w:rsidR="00B06197" w:rsidRPr="00684B3A" w:rsidRDefault="00B06197" w:rsidP="00B06197">
      <w:pPr>
        <w:pStyle w:val="PL"/>
        <w:rPr>
          <w:rFonts w:asciiTheme="minorHAnsi" w:hAnsiTheme="minorHAnsi" w:cstheme="minorHAnsi"/>
        </w:rPr>
      </w:pPr>
    </w:p>
    <w:p w14:paraId="1C69D875" w14:textId="1966F274" w:rsidR="00B06197" w:rsidRPr="00684B3A" w:rsidRDefault="003E5EC9" w:rsidP="00B06197">
      <w:pPr>
        <w:pStyle w:val="PL"/>
        <w:rPr>
          <w:rFonts w:asciiTheme="minorHAnsi" w:hAnsiTheme="minorHAnsi" w:cstheme="minorHAnsi"/>
        </w:rPr>
      </w:pPr>
      <w:r w:rsidRPr="00684B3A">
        <w:rPr>
          <w:rFonts w:asciiTheme="minorHAnsi" w:hAnsiTheme="minorHAnsi" w:cstheme="minorHAnsi"/>
        </w:rPr>
        <w:t>BeamPrediction</w:t>
      </w:r>
      <w:r w:rsidR="00673B55" w:rsidRPr="00684B3A">
        <w:rPr>
          <w:rFonts w:asciiTheme="minorHAnsi" w:hAnsiTheme="minorHAnsi" w:cstheme="minorHAnsi"/>
        </w:rPr>
        <w:t>Support</w:t>
      </w:r>
      <w:r w:rsidR="00B06197" w:rsidRPr="00684B3A">
        <w:rPr>
          <w:rFonts w:asciiTheme="minorHAnsi" w:hAnsiTheme="minorHAnsi" w:cstheme="minorHAnsi"/>
        </w:rPr>
        <w:t xml:space="preserve">::=         </w:t>
      </w:r>
      <w:r w:rsidR="00B06197" w:rsidRPr="00684B3A">
        <w:rPr>
          <w:rFonts w:asciiTheme="minorHAnsi" w:hAnsiTheme="minorHAnsi" w:cstheme="minorHAnsi"/>
          <w:color w:val="993366"/>
        </w:rPr>
        <w:t>SEQUENCE</w:t>
      </w:r>
      <w:r w:rsidR="00B06197" w:rsidRPr="00684B3A">
        <w:rPr>
          <w:rFonts w:asciiTheme="minorHAnsi" w:hAnsiTheme="minorHAnsi" w:cstheme="minorHAnsi"/>
        </w:rPr>
        <w:t xml:space="preserve"> {</w:t>
      </w:r>
    </w:p>
    <w:p w14:paraId="4C9842E7" w14:textId="706BEAD8" w:rsidR="00DD1D10" w:rsidRPr="00684B3A" w:rsidRDefault="00B06197" w:rsidP="00DD1D10">
      <w:pPr>
        <w:pStyle w:val="PL"/>
        <w:rPr>
          <w:rFonts w:asciiTheme="minorHAnsi" w:hAnsiTheme="minorHAnsi" w:cstheme="minorHAnsi"/>
        </w:rPr>
      </w:pPr>
      <w:r w:rsidRPr="00684B3A">
        <w:rPr>
          <w:rFonts w:asciiTheme="minorHAnsi" w:hAnsiTheme="minorHAnsi" w:cstheme="minorHAnsi"/>
        </w:rPr>
        <w:t xml:space="preserve">    </w:t>
      </w:r>
      <w:r w:rsidR="00DD1D10" w:rsidRPr="00684B3A">
        <w:rPr>
          <w:rFonts w:asciiTheme="minorHAnsi" w:hAnsiTheme="minorHAnsi" w:cstheme="minorHAnsi"/>
        </w:rPr>
        <w:t>Spaitalbeam</w:t>
      </w:r>
      <w:r w:rsidR="00812709" w:rsidRPr="00684B3A">
        <w:rPr>
          <w:rFonts w:asciiTheme="minorHAnsi" w:hAnsiTheme="minorHAnsi" w:cstheme="minorHAnsi"/>
        </w:rPr>
        <w:t>Prediction</w:t>
      </w:r>
      <w:r w:rsidR="00DD1D10" w:rsidRPr="00684B3A">
        <w:rPr>
          <w:rFonts w:asciiTheme="minorHAnsi" w:hAnsiTheme="minorHAnsi" w:cstheme="minorHAnsi"/>
        </w:rPr>
        <w:t xml:space="preserve"> ::=          </w:t>
      </w:r>
      <w:r w:rsidR="00DD1D10" w:rsidRPr="00684B3A">
        <w:rPr>
          <w:rFonts w:asciiTheme="minorHAnsi" w:hAnsiTheme="minorHAnsi" w:cstheme="minorHAnsi"/>
          <w:color w:val="993366"/>
        </w:rPr>
        <w:t>SEQUENCE</w:t>
      </w:r>
      <w:r w:rsidR="00DD1D10" w:rsidRPr="00684B3A">
        <w:rPr>
          <w:rFonts w:asciiTheme="minorHAnsi" w:hAnsiTheme="minorHAnsi" w:cstheme="minorHAnsi"/>
        </w:rPr>
        <w:t xml:space="preserve"> (</w:t>
      </w:r>
      <w:r w:rsidR="00DD1D10" w:rsidRPr="00684B3A">
        <w:rPr>
          <w:rFonts w:asciiTheme="minorHAnsi" w:hAnsiTheme="minorHAnsi" w:cstheme="minorHAnsi"/>
          <w:color w:val="993366"/>
        </w:rPr>
        <w:t>SIZE</w:t>
      </w:r>
      <w:r w:rsidR="00DD1D10" w:rsidRPr="00684B3A">
        <w:rPr>
          <w:rFonts w:asciiTheme="minorHAnsi" w:hAnsiTheme="minorHAnsi" w:cstheme="minorHAnsi"/>
        </w:rPr>
        <w:t xml:space="preserve"> (1..maxNrof</w:t>
      </w:r>
      <w:r w:rsidR="00812709" w:rsidRPr="00684B3A">
        <w:rPr>
          <w:rFonts w:asciiTheme="minorHAnsi" w:hAnsiTheme="minorHAnsi" w:cstheme="minorHAnsi"/>
        </w:rPr>
        <w:t>ModelsOnDevice</w:t>
      </w:r>
      <w:r w:rsidR="00DD1D10" w:rsidRPr="00684B3A">
        <w:rPr>
          <w:rFonts w:asciiTheme="minorHAnsi" w:hAnsiTheme="minorHAnsi" w:cstheme="minorHAnsi"/>
        </w:rPr>
        <w:t>))</w:t>
      </w:r>
      <w:r w:rsidR="00DD1D10" w:rsidRPr="00684B3A">
        <w:rPr>
          <w:rFonts w:asciiTheme="minorHAnsi" w:hAnsiTheme="minorHAnsi" w:cstheme="minorHAnsi"/>
          <w:color w:val="993366"/>
        </w:rPr>
        <w:t xml:space="preserve"> OF</w:t>
      </w:r>
      <w:r w:rsidR="00DD1D10" w:rsidRPr="00684B3A">
        <w:rPr>
          <w:rFonts w:asciiTheme="minorHAnsi" w:hAnsiTheme="minorHAnsi" w:cstheme="minorHAnsi"/>
        </w:rPr>
        <w:t xml:space="preserve"> </w:t>
      </w:r>
      <w:r w:rsidR="00DD1D10" w:rsidRPr="00684B3A">
        <w:rPr>
          <w:rFonts w:asciiTheme="minorHAnsi" w:hAnsiTheme="minorHAnsi" w:cstheme="minorHAnsi"/>
          <w:color w:val="993366"/>
        </w:rPr>
        <w:t>INTEGER</w:t>
      </w:r>
      <w:r w:rsidR="00DD1D10" w:rsidRPr="00684B3A">
        <w:rPr>
          <w:rFonts w:asciiTheme="minorHAnsi" w:hAnsiTheme="minorHAnsi" w:cstheme="minorHAnsi"/>
        </w:rPr>
        <w:t xml:space="preserve"> (1..maxNrof</w:t>
      </w:r>
      <w:r w:rsidR="00812709" w:rsidRPr="00684B3A">
        <w:rPr>
          <w:rFonts w:asciiTheme="minorHAnsi" w:hAnsiTheme="minorHAnsi" w:cstheme="minorHAnsi"/>
        </w:rPr>
        <w:t>TotalModels</w:t>
      </w:r>
      <w:r w:rsidR="00DD1D10" w:rsidRPr="00684B3A">
        <w:rPr>
          <w:rFonts w:asciiTheme="minorHAnsi" w:hAnsiTheme="minorHAnsi" w:cstheme="minorHAnsi"/>
        </w:rPr>
        <w:t>)</w:t>
      </w:r>
    </w:p>
    <w:p w14:paraId="10797202" w14:textId="31AC836A" w:rsidR="00B018FD" w:rsidRPr="00684B3A" w:rsidRDefault="00B018FD" w:rsidP="00DD1D10">
      <w:pPr>
        <w:pStyle w:val="PL"/>
        <w:rPr>
          <w:rFonts w:asciiTheme="minorHAnsi" w:hAnsiTheme="minorHAnsi" w:cstheme="minorHAnsi"/>
        </w:rPr>
      </w:pPr>
      <w:r w:rsidRPr="00684B3A">
        <w:rPr>
          <w:rFonts w:asciiTheme="minorHAnsi" w:hAnsiTheme="minorHAnsi" w:cstheme="minorHAnsi"/>
        </w:rPr>
        <w:t>…</w:t>
      </w:r>
    </w:p>
    <w:p w14:paraId="005C2044" w14:textId="084B7356" w:rsidR="00B06197" w:rsidRPr="00684B3A" w:rsidRDefault="00B06197" w:rsidP="00DD1D10">
      <w:pPr>
        <w:pStyle w:val="PL"/>
        <w:rPr>
          <w:rFonts w:asciiTheme="minorHAnsi" w:hAnsiTheme="minorHAnsi" w:cstheme="minorHAnsi"/>
        </w:rPr>
      </w:pPr>
      <w:r w:rsidRPr="00684B3A">
        <w:rPr>
          <w:rFonts w:asciiTheme="minorHAnsi" w:hAnsiTheme="minorHAnsi" w:cstheme="minorHAnsi"/>
        </w:rPr>
        <w:t>}</w:t>
      </w:r>
    </w:p>
    <w:p w14:paraId="74E64EE1" w14:textId="77777777" w:rsidR="00673B55" w:rsidRPr="00684B3A" w:rsidRDefault="00673B55" w:rsidP="00673B55">
      <w:pPr>
        <w:pStyle w:val="PL"/>
        <w:rPr>
          <w:rFonts w:asciiTheme="minorHAnsi" w:hAnsiTheme="minorHAnsi" w:cstheme="minorHAnsi"/>
        </w:rPr>
      </w:pPr>
    </w:p>
    <w:p w14:paraId="426CFF08" w14:textId="77777777" w:rsidR="00673B55" w:rsidRPr="00684B3A" w:rsidRDefault="00673B55" w:rsidP="00673B55">
      <w:pPr>
        <w:pStyle w:val="PL"/>
        <w:rPr>
          <w:rFonts w:asciiTheme="minorHAnsi" w:hAnsiTheme="minorHAnsi" w:cstheme="minorHAnsi"/>
          <w:color w:val="808080"/>
        </w:rPr>
      </w:pPr>
      <w:r w:rsidRPr="00684B3A">
        <w:rPr>
          <w:rFonts w:asciiTheme="minorHAnsi" w:hAnsiTheme="minorHAnsi" w:cstheme="minorHAnsi"/>
          <w:color w:val="808080"/>
        </w:rPr>
        <w:t>-- TAG-SIDELINKUEINFORMATIONNR-STOP</w:t>
      </w:r>
    </w:p>
    <w:p w14:paraId="6A80A1F5" w14:textId="77777777" w:rsidR="00673B55" w:rsidRPr="00684B3A" w:rsidRDefault="00673B55" w:rsidP="00673B55">
      <w:pPr>
        <w:pStyle w:val="PL"/>
        <w:rPr>
          <w:rFonts w:asciiTheme="minorHAnsi" w:hAnsiTheme="minorHAnsi" w:cstheme="minorHAnsi"/>
          <w:color w:val="808080"/>
        </w:rPr>
      </w:pPr>
      <w:r w:rsidRPr="00684B3A">
        <w:rPr>
          <w:rFonts w:asciiTheme="minorHAnsi" w:hAnsiTheme="minorHAnsi" w:cstheme="minorHAnsi"/>
          <w:color w:val="808080"/>
        </w:rPr>
        <w:t>-- ASN1STOP</w:t>
      </w:r>
    </w:p>
    <w:p w14:paraId="694E7903" w14:textId="6A78C140" w:rsidR="00B06197" w:rsidRPr="00684B3A" w:rsidRDefault="00B06197" w:rsidP="00B06197">
      <w:pPr>
        <w:pStyle w:val="PL"/>
        <w:rPr>
          <w:rFonts w:asciiTheme="minorHAnsi" w:hAnsiTheme="minorHAnsi" w:cstheme="minorHAnsi"/>
        </w:rPr>
      </w:pPr>
    </w:p>
    <w:p w14:paraId="3CEF8AFA" w14:textId="77777777" w:rsidR="00B06197" w:rsidRPr="00684B3A" w:rsidRDefault="00B06197" w:rsidP="00F30636">
      <w:pPr>
        <w:rPr>
          <w:rFonts w:asciiTheme="minorHAnsi" w:hAnsiTheme="minorHAnsi" w:cstheme="minorHAnsi"/>
          <w:lang w:val="en-GB" w:eastAsia="ja-JP"/>
        </w:rPr>
      </w:pPr>
    </w:p>
    <w:p w14:paraId="496EEC78" w14:textId="34EFF310" w:rsidR="00FD411B" w:rsidRPr="00684B3A" w:rsidRDefault="00FD411B" w:rsidP="00FD411B">
      <w:pPr>
        <w:pStyle w:val="Proposal"/>
        <w:rPr>
          <w:rFonts w:asciiTheme="minorHAnsi" w:hAnsiTheme="minorHAnsi" w:cstheme="minorHAnsi"/>
          <w:lang w:val="en-GB" w:eastAsia="ja-JP"/>
        </w:rPr>
      </w:pPr>
      <w:bookmarkStart w:id="27" w:name="_Toc118720066"/>
      <w:r w:rsidRPr="00684B3A">
        <w:rPr>
          <w:rFonts w:asciiTheme="minorHAnsi" w:hAnsiTheme="minorHAnsi" w:cstheme="minorHAnsi"/>
          <w:lang w:val="en-GB" w:eastAsia="ja-JP"/>
        </w:rPr>
        <w:t xml:space="preserve">For a one-sided sided AI/ML models on the UE side, </w:t>
      </w:r>
      <w:r w:rsidR="00B55EEC" w:rsidRPr="00684B3A">
        <w:rPr>
          <w:rFonts w:asciiTheme="minorHAnsi" w:hAnsiTheme="minorHAnsi" w:cstheme="minorHAnsi"/>
          <w:lang w:val="en-GB" w:eastAsia="ja-JP"/>
        </w:rPr>
        <w:t xml:space="preserve">study specification impact for how </w:t>
      </w:r>
      <w:r w:rsidRPr="00684B3A">
        <w:rPr>
          <w:rFonts w:asciiTheme="minorHAnsi" w:hAnsiTheme="minorHAnsi" w:cstheme="minorHAnsi"/>
          <w:lang w:val="en-GB" w:eastAsia="ja-JP"/>
        </w:rPr>
        <w:t xml:space="preserve">the UE </w:t>
      </w:r>
      <w:r w:rsidR="00B55EEC" w:rsidRPr="00684B3A">
        <w:rPr>
          <w:rFonts w:asciiTheme="minorHAnsi" w:hAnsiTheme="minorHAnsi" w:cstheme="minorHAnsi"/>
          <w:lang w:val="en-GB" w:eastAsia="ja-JP"/>
        </w:rPr>
        <w:t xml:space="preserve">can indicate a </w:t>
      </w:r>
      <w:r w:rsidRPr="00684B3A">
        <w:rPr>
          <w:rFonts w:asciiTheme="minorHAnsi" w:hAnsiTheme="minorHAnsi" w:cstheme="minorHAnsi"/>
          <w:lang w:val="en-GB" w:eastAsia="ja-JP"/>
        </w:rPr>
        <w:t xml:space="preserve">feature version </w:t>
      </w:r>
      <w:r w:rsidR="00D25C94" w:rsidRPr="00684B3A">
        <w:rPr>
          <w:rFonts w:asciiTheme="minorHAnsi" w:hAnsiTheme="minorHAnsi" w:cstheme="minorHAnsi"/>
          <w:lang w:val="en-GB" w:eastAsia="ja-JP"/>
        </w:rPr>
        <w:t>potentially</w:t>
      </w:r>
      <w:r w:rsidR="008F1283" w:rsidRPr="00684B3A">
        <w:rPr>
          <w:rFonts w:asciiTheme="minorHAnsi" w:hAnsiTheme="minorHAnsi" w:cstheme="minorHAnsi"/>
          <w:lang w:val="en-GB" w:eastAsia="ja-JP"/>
        </w:rPr>
        <w:t xml:space="preserve"> </w:t>
      </w:r>
      <w:r w:rsidR="00D25C94" w:rsidRPr="00684B3A">
        <w:rPr>
          <w:rFonts w:asciiTheme="minorHAnsi" w:hAnsiTheme="minorHAnsi" w:cstheme="minorHAnsi"/>
          <w:lang w:val="en-GB" w:eastAsia="ja-JP"/>
        </w:rPr>
        <w:t>based on</w:t>
      </w:r>
      <w:r w:rsidR="008F1283" w:rsidRPr="00684B3A">
        <w:rPr>
          <w:rFonts w:asciiTheme="minorHAnsi" w:hAnsiTheme="minorHAnsi" w:cstheme="minorHAnsi"/>
          <w:lang w:val="en-GB" w:eastAsia="ja-JP"/>
        </w:rPr>
        <w:t xml:space="preserve"> the model ID</w:t>
      </w:r>
      <w:r w:rsidRPr="00684B3A">
        <w:rPr>
          <w:rFonts w:asciiTheme="minorHAnsi" w:hAnsiTheme="minorHAnsi" w:cstheme="minorHAnsi"/>
          <w:lang w:val="en-GB" w:eastAsia="ja-JP"/>
        </w:rPr>
        <w:t xml:space="preserve"> as part of its UE </w:t>
      </w:r>
      <w:r w:rsidR="00B55EEC" w:rsidRPr="00684B3A">
        <w:rPr>
          <w:rFonts w:asciiTheme="minorHAnsi" w:hAnsiTheme="minorHAnsi" w:cstheme="minorHAnsi"/>
          <w:lang w:val="en-GB" w:eastAsia="ja-JP"/>
        </w:rPr>
        <w:t>capabilities</w:t>
      </w:r>
      <w:bookmarkEnd w:id="27"/>
    </w:p>
    <w:p w14:paraId="172A972E" w14:textId="1FC06E83" w:rsidR="009A2F15" w:rsidRPr="00684B3A" w:rsidRDefault="009A2F15" w:rsidP="009A2F15">
      <w:pPr>
        <w:pStyle w:val="Proposal"/>
        <w:rPr>
          <w:rFonts w:asciiTheme="minorHAnsi" w:hAnsiTheme="minorHAnsi" w:cstheme="minorHAnsi"/>
          <w:lang w:val="en-GB"/>
        </w:rPr>
      </w:pPr>
      <w:bookmarkStart w:id="28" w:name="_Toc118720067"/>
      <w:r w:rsidRPr="00684B3A">
        <w:rPr>
          <w:rFonts w:asciiTheme="minorHAnsi" w:hAnsiTheme="minorHAnsi" w:cstheme="minorHAnsi"/>
          <w:lang w:val="en-GB"/>
        </w:rPr>
        <w:t>For a one-sided AI/ML model on the UE side, it is unclear if we need to define specific terms associated with AI/ML model for activation, deactivation</w:t>
      </w:r>
      <w:r w:rsidR="00A71B27">
        <w:rPr>
          <w:rFonts w:asciiTheme="minorHAnsi" w:hAnsiTheme="minorHAnsi" w:cstheme="minorHAnsi"/>
          <w:lang w:val="en-GB"/>
        </w:rPr>
        <w:t>,</w:t>
      </w:r>
      <w:r w:rsidRPr="00684B3A">
        <w:rPr>
          <w:rFonts w:asciiTheme="minorHAnsi" w:hAnsiTheme="minorHAnsi" w:cstheme="minorHAnsi"/>
          <w:lang w:val="en-GB"/>
        </w:rPr>
        <w:t xml:space="preserve"> and registration. </w:t>
      </w:r>
      <w:r w:rsidR="005D4621" w:rsidRPr="00684B3A">
        <w:rPr>
          <w:rFonts w:asciiTheme="minorHAnsi" w:hAnsiTheme="minorHAnsi" w:cstheme="minorHAnsi"/>
          <w:lang w:val="en-GB"/>
        </w:rPr>
        <w:t>Instead,</w:t>
      </w:r>
      <w:r w:rsidRPr="00684B3A">
        <w:rPr>
          <w:rFonts w:asciiTheme="minorHAnsi" w:hAnsiTheme="minorHAnsi" w:cstheme="minorHAnsi"/>
          <w:lang w:val="en-GB"/>
        </w:rPr>
        <w:t xml:space="preserve"> </w:t>
      </w:r>
      <w:r w:rsidR="00C3684C" w:rsidRPr="00684B3A">
        <w:rPr>
          <w:rFonts w:asciiTheme="minorHAnsi" w:hAnsiTheme="minorHAnsi" w:cstheme="minorHAnsi"/>
          <w:lang w:val="en-GB"/>
        </w:rPr>
        <w:t xml:space="preserve">we </w:t>
      </w:r>
      <w:r w:rsidR="009D16AD" w:rsidRPr="00684B3A">
        <w:rPr>
          <w:rFonts w:asciiTheme="minorHAnsi" w:hAnsiTheme="minorHAnsi" w:cstheme="minorHAnsi"/>
          <w:lang w:val="en-GB"/>
        </w:rPr>
        <w:t>propose to</w:t>
      </w:r>
      <w:r w:rsidR="00C3684C" w:rsidRPr="00684B3A">
        <w:rPr>
          <w:rFonts w:asciiTheme="minorHAnsi" w:hAnsiTheme="minorHAnsi" w:cstheme="minorHAnsi"/>
          <w:lang w:val="en-GB"/>
        </w:rPr>
        <w:t xml:space="preserve"> </w:t>
      </w:r>
      <w:r w:rsidRPr="00684B3A">
        <w:rPr>
          <w:rFonts w:asciiTheme="minorHAnsi" w:hAnsiTheme="minorHAnsi" w:cstheme="minorHAnsi"/>
          <w:lang w:val="en-GB"/>
        </w:rPr>
        <w:t xml:space="preserve">reuse the </w:t>
      </w:r>
      <w:r w:rsidR="00C716D7" w:rsidRPr="00684B3A">
        <w:rPr>
          <w:rFonts w:asciiTheme="minorHAnsi" w:hAnsiTheme="minorHAnsi" w:cstheme="minorHAnsi"/>
          <w:lang w:val="en-GB"/>
        </w:rPr>
        <w:t xml:space="preserve">UE </w:t>
      </w:r>
      <w:r w:rsidRPr="00684B3A">
        <w:rPr>
          <w:rFonts w:asciiTheme="minorHAnsi" w:hAnsiTheme="minorHAnsi" w:cstheme="minorHAnsi"/>
          <w:lang w:val="en-GB"/>
        </w:rPr>
        <w:t>capability framework</w:t>
      </w:r>
      <w:r w:rsidR="00B874D7" w:rsidRPr="00684B3A">
        <w:rPr>
          <w:rFonts w:asciiTheme="minorHAnsi" w:hAnsiTheme="minorHAnsi" w:cstheme="minorHAnsi"/>
          <w:lang w:val="en-GB"/>
        </w:rPr>
        <w:t xml:space="preserve"> as defined in 38.331 and 38.306</w:t>
      </w:r>
      <w:r w:rsidRPr="00684B3A">
        <w:rPr>
          <w:rFonts w:asciiTheme="minorHAnsi" w:hAnsiTheme="minorHAnsi" w:cstheme="minorHAnsi"/>
          <w:lang w:val="en-GB"/>
        </w:rPr>
        <w:t xml:space="preserve"> as a starting point</w:t>
      </w:r>
      <w:bookmarkEnd w:id="28"/>
    </w:p>
    <w:p w14:paraId="3580A1F5" w14:textId="5DCECF61" w:rsidR="00E20867" w:rsidRPr="00684B3A" w:rsidRDefault="00B934B2" w:rsidP="00F30636">
      <w:pPr>
        <w:rPr>
          <w:rFonts w:asciiTheme="minorHAnsi" w:hAnsiTheme="minorHAnsi" w:cstheme="minorHAnsi"/>
          <w:lang w:val="en-GB" w:eastAsia="ja-JP"/>
        </w:rPr>
      </w:pPr>
      <w:r w:rsidRPr="00684B3A">
        <w:rPr>
          <w:rFonts w:asciiTheme="minorHAnsi" w:hAnsiTheme="minorHAnsi" w:cstheme="minorHAnsi"/>
          <w:lang w:val="en-GB" w:eastAsia="ja-JP"/>
        </w:rPr>
        <w:t>When</w:t>
      </w:r>
      <w:r w:rsidR="000A1F57" w:rsidRPr="00684B3A">
        <w:rPr>
          <w:rFonts w:asciiTheme="minorHAnsi" w:hAnsiTheme="minorHAnsi" w:cstheme="minorHAnsi"/>
          <w:lang w:val="en-GB" w:eastAsia="ja-JP"/>
        </w:rPr>
        <w:t xml:space="preserve"> the UE by itself </w:t>
      </w:r>
      <w:r w:rsidR="008377E3" w:rsidRPr="00684B3A">
        <w:rPr>
          <w:rFonts w:asciiTheme="minorHAnsi" w:hAnsiTheme="minorHAnsi" w:cstheme="minorHAnsi"/>
          <w:lang w:val="en-GB" w:eastAsia="ja-JP"/>
        </w:rPr>
        <w:t>switches feature</w:t>
      </w:r>
      <w:r w:rsidRPr="00684B3A">
        <w:rPr>
          <w:rFonts w:asciiTheme="minorHAnsi" w:hAnsiTheme="minorHAnsi" w:cstheme="minorHAnsi"/>
          <w:lang w:val="en-GB" w:eastAsia="ja-JP"/>
        </w:rPr>
        <w:t xml:space="preserve">s </w:t>
      </w:r>
      <w:r w:rsidR="008377E3" w:rsidRPr="00684B3A">
        <w:rPr>
          <w:rFonts w:asciiTheme="minorHAnsi" w:hAnsiTheme="minorHAnsi" w:cstheme="minorHAnsi"/>
          <w:lang w:val="en-GB" w:eastAsia="ja-JP"/>
        </w:rPr>
        <w:t xml:space="preserve">can cause </w:t>
      </w:r>
      <w:r w:rsidR="00E773E1" w:rsidRPr="00684B3A">
        <w:rPr>
          <w:rFonts w:asciiTheme="minorHAnsi" w:hAnsiTheme="minorHAnsi" w:cstheme="minorHAnsi"/>
          <w:lang w:val="en-GB" w:eastAsia="ja-JP"/>
        </w:rPr>
        <w:t>unexpected events at the network side as the underlaying algorithm is changing and the UE</w:t>
      </w:r>
      <w:r w:rsidRPr="00684B3A">
        <w:rPr>
          <w:rFonts w:asciiTheme="minorHAnsi" w:hAnsiTheme="minorHAnsi" w:cstheme="minorHAnsi"/>
          <w:lang w:val="en-GB" w:eastAsia="ja-JP"/>
        </w:rPr>
        <w:t xml:space="preserve">. UEs are not </w:t>
      </w:r>
      <w:r w:rsidR="00E773E1" w:rsidRPr="00684B3A">
        <w:rPr>
          <w:rFonts w:asciiTheme="minorHAnsi" w:hAnsiTheme="minorHAnsi" w:cstheme="minorHAnsi"/>
          <w:lang w:val="en-GB" w:eastAsia="ja-JP"/>
        </w:rPr>
        <w:t>providing a consistent behaviour towards the network</w:t>
      </w:r>
      <w:r w:rsidR="00592744" w:rsidRPr="00684B3A">
        <w:rPr>
          <w:rFonts w:asciiTheme="minorHAnsi" w:hAnsiTheme="minorHAnsi" w:cstheme="minorHAnsi"/>
          <w:lang w:val="en-GB" w:eastAsia="ja-JP"/>
        </w:rPr>
        <w:t xml:space="preserve">. </w:t>
      </w:r>
      <w:r w:rsidR="004A1618" w:rsidRPr="00684B3A">
        <w:rPr>
          <w:rFonts w:asciiTheme="minorHAnsi" w:hAnsiTheme="minorHAnsi" w:cstheme="minorHAnsi"/>
          <w:lang w:val="en-GB" w:eastAsia="ja-JP"/>
        </w:rPr>
        <w:t xml:space="preserve">Given that this is a new area for 3GPP the first approach is to further start with the simplest and until that is not shown to work that should be sufficient and that is </w:t>
      </w:r>
      <w:r w:rsidR="002A5C02" w:rsidRPr="00684B3A">
        <w:rPr>
          <w:rFonts w:asciiTheme="minorHAnsi" w:hAnsiTheme="minorHAnsi" w:cstheme="minorHAnsi"/>
          <w:lang w:val="en-GB" w:eastAsia="ja-JP"/>
        </w:rPr>
        <w:t>NW</w:t>
      </w:r>
      <w:r w:rsidR="004A1618" w:rsidRPr="00684B3A">
        <w:rPr>
          <w:rFonts w:asciiTheme="minorHAnsi" w:hAnsiTheme="minorHAnsi" w:cstheme="minorHAnsi"/>
          <w:lang w:val="en-GB" w:eastAsia="ja-JP"/>
        </w:rPr>
        <w:t xml:space="preserve"> can choose to </w:t>
      </w:r>
      <w:r w:rsidR="008E1449" w:rsidRPr="00684B3A">
        <w:rPr>
          <w:rFonts w:asciiTheme="minorHAnsi" w:hAnsiTheme="minorHAnsi" w:cstheme="minorHAnsi"/>
          <w:lang w:val="en-GB" w:eastAsia="ja-JP"/>
        </w:rPr>
        <w:t xml:space="preserve">change </w:t>
      </w:r>
      <w:r w:rsidR="008E62EB" w:rsidRPr="00684B3A">
        <w:rPr>
          <w:rFonts w:asciiTheme="minorHAnsi" w:hAnsiTheme="minorHAnsi" w:cstheme="minorHAnsi"/>
          <w:lang w:val="en-GB" w:eastAsia="ja-JP"/>
        </w:rPr>
        <w:t>version of UE feature that it is utilizing.</w:t>
      </w:r>
    </w:p>
    <w:p w14:paraId="4ED91707" w14:textId="0E4A1680" w:rsidR="00280733" w:rsidRPr="00684B3A" w:rsidRDefault="00280733" w:rsidP="00280733">
      <w:pPr>
        <w:pStyle w:val="Proposal"/>
        <w:rPr>
          <w:rFonts w:asciiTheme="minorHAnsi" w:hAnsiTheme="minorHAnsi" w:cstheme="minorHAnsi"/>
          <w:lang w:val="en-GB"/>
        </w:rPr>
      </w:pPr>
      <w:bookmarkStart w:id="29" w:name="_Toc118720068"/>
      <w:r w:rsidRPr="00684B3A">
        <w:rPr>
          <w:rFonts w:asciiTheme="minorHAnsi" w:hAnsiTheme="minorHAnsi" w:cstheme="minorHAnsi"/>
          <w:lang w:val="en-GB"/>
        </w:rPr>
        <w:lastRenderedPageBreak/>
        <w:t xml:space="preserve">Prioritize NW-sided initiated </w:t>
      </w:r>
      <w:r w:rsidR="00351146" w:rsidRPr="00684B3A">
        <w:rPr>
          <w:rFonts w:asciiTheme="minorHAnsi" w:hAnsiTheme="minorHAnsi" w:cstheme="minorHAnsi"/>
          <w:lang w:val="en-GB"/>
        </w:rPr>
        <w:t>AI/ML selection, activation, deactivation, switching, and fallback operation</w:t>
      </w:r>
      <w:r w:rsidRPr="00684B3A">
        <w:rPr>
          <w:rFonts w:asciiTheme="minorHAnsi" w:hAnsiTheme="minorHAnsi" w:cstheme="minorHAnsi"/>
          <w:lang w:val="en-GB"/>
        </w:rPr>
        <w:t xml:space="preserve"> at the UE</w:t>
      </w:r>
      <w:bookmarkEnd w:id="29"/>
    </w:p>
    <w:p w14:paraId="55350820" w14:textId="44DB058A" w:rsidR="0038279B" w:rsidRPr="00684B3A" w:rsidRDefault="00CD22EE" w:rsidP="00F30636">
      <w:pPr>
        <w:rPr>
          <w:rFonts w:asciiTheme="minorHAnsi" w:hAnsiTheme="minorHAnsi" w:cstheme="minorHAnsi"/>
          <w:lang w:val="en-GB" w:eastAsia="ja-JP"/>
        </w:rPr>
      </w:pPr>
      <w:r w:rsidRPr="00684B3A">
        <w:rPr>
          <w:rFonts w:asciiTheme="minorHAnsi" w:hAnsiTheme="minorHAnsi" w:cstheme="minorHAnsi"/>
          <w:lang w:val="en-GB" w:eastAsia="ja-JP"/>
        </w:rPr>
        <w:t xml:space="preserve">Regarding a fallback method for </w:t>
      </w:r>
      <w:r w:rsidR="009815CD" w:rsidRPr="00684B3A">
        <w:rPr>
          <w:rFonts w:asciiTheme="minorHAnsi" w:hAnsiTheme="minorHAnsi" w:cstheme="minorHAnsi"/>
          <w:lang w:val="en-GB" w:eastAsia="ja-JP"/>
        </w:rPr>
        <w:t xml:space="preserve">AI/ML models (feature), for </w:t>
      </w:r>
      <w:r w:rsidR="001A57D4" w:rsidRPr="00684B3A">
        <w:rPr>
          <w:rFonts w:asciiTheme="minorHAnsi" w:hAnsiTheme="minorHAnsi" w:cstheme="minorHAnsi"/>
          <w:lang w:val="en-GB" w:eastAsia="ja-JP"/>
        </w:rPr>
        <w:t>beam predication</w:t>
      </w:r>
      <w:r w:rsidRPr="00684B3A">
        <w:rPr>
          <w:rFonts w:asciiTheme="minorHAnsi" w:hAnsiTheme="minorHAnsi" w:cstheme="minorHAnsi"/>
          <w:lang w:val="en-GB" w:eastAsia="ja-JP"/>
        </w:rPr>
        <w:t>,</w:t>
      </w:r>
      <w:r w:rsidR="001A57D4" w:rsidRPr="00684B3A">
        <w:rPr>
          <w:rFonts w:asciiTheme="minorHAnsi" w:hAnsiTheme="minorHAnsi" w:cstheme="minorHAnsi"/>
          <w:lang w:val="en-GB" w:eastAsia="ja-JP"/>
        </w:rPr>
        <w:t xml:space="preserve"> </w:t>
      </w:r>
      <w:r w:rsidR="008C6216" w:rsidRPr="00684B3A">
        <w:rPr>
          <w:rFonts w:asciiTheme="minorHAnsi" w:hAnsiTheme="minorHAnsi" w:cstheme="minorHAnsi"/>
          <w:lang w:val="en-GB" w:eastAsia="ja-JP"/>
        </w:rPr>
        <w:t xml:space="preserve">UE can in parallel be configured with </w:t>
      </w:r>
      <w:r w:rsidRPr="00684B3A">
        <w:rPr>
          <w:rFonts w:asciiTheme="minorHAnsi" w:hAnsiTheme="minorHAnsi" w:cstheme="minorHAnsi"/>
          <w:lang w:val="en-GB" w:eastAsia="ja-JP"/>
        </w:rPr>
        <w:t xml:space="preserve">a </w:t>
      </w:r>
      <w:r w:rsidR="008C6216" w:rsidRPr="00684B3A">
        <w:rPr>
          <w:rFonts w:asciiTheme="minorHAnsi" w:hAnsiTheme="minorHAnsi" w:cstheme="minorHAnsi"/>
          <w:lang w:val="en-GB" w:eastAsia="ja-JP"/>
        </w:rPr>
        <w:t xml:space="preserve">feature </w:t>
      </w:r>
      <w:r w:rsidRPr="00684B3A">
        <w:rPr>
          <w:rFonts w:asciiTheme="minorHAnsi" w:hAnsiTheme="minorHAnsi" w:cstheme="minorHAnsi"/>
          <w:lang w:val="en-GB" w:eastAsia="ja-JP"/>
        </w:rPr>
        <w:t xml:space="preserve">to measure instead of predicting </w:t>
      </w:r>
      <w:r w:rsidR="008C6216" w:rsidRPr="00684B3A">
        <w:rPr>
          <w:rFonts w:asciiTheme="minorHAnsi" w:hAnsiTheme="minorHAnsi" w:cstheme="minorHAnsi"/>
          <w:lang w:val="en-GB" w:eastAsia="ja-JP"/>
        </w:rPr>
        <w:t xml:space="preserve">if the NW deems it needed and can simply switch </w:t>
      </w:r>
      <w:r w:rsidRPr="00684B3A">
        <w:rPr>
          <w:rFonts w:asciiTheme="minorHAnsi" w:hAnsiTheme="minorHAnsi" w:cstheme="minorHAnsi"/>
          <w:lang w:val="en-GB" w:eastAsia="ja-JP"/>
        </w:rPr>
        <w:t xml:space="preserve">UEs into </w:t>
      </w:r>
      <w:r w:rsidR="008C6216" w:rsidRPr="00684B3A">
        <w:rPr>
          <w:rFonts w:asciiTheme="minorHAnsi" w:hAnsiTheme="minorHAnsi" w:cstheme="minorHAnsi"/>
          <w:lang w:val="en-GB" w:eastAsia="ja-JP"/>
        </w:rPr>
        <w:t xml:space="preserve">reporting </w:t>
      </w:r>
      <w:r w:rsidR="00B33485" w:rsidRPr="00684B3A">
        <w:rPr>
          <w:rFonts w:asciiTheme="minorHAnsi" w:hAnsiTheme="minorHAnsi" w:cstheme="minorHAnsi"/>
          <w:lang w:val="en-GB" w:eastAsia="ja-JP"/>
        </w:rPr>
        <w:t xml:space="preserve">mode </w:t>
      </w:r>
      <w:r w:rsidRPr="00684B3A">
        <w:rPr>
          <w:rFonts w:asciiTheme="minorHAnsi" w:hAnsiTheme="minorHAnsi" w:cstheme="minorHAnsi"/>
          <w:lang w:val="en-GB" w:eastAsia="ja-JP"/>
        </w:rPr>
        <w:t>instead</w:t>
      </w:r>
      <w:r w:rsidR="00241DD9" w:rsidRPr="00684B3A">
        <w:rPr>
          <w:rFonts w:asciiTheme="minorHAnsi" w:hAnsiTheme="minorHAnsi" w:cstheme="minorHAnsi"/>
          <w:lang w:val="en-GB" w:eastAsia="ja-JP"/>
        </w:rPr>
        <w:t xml:space="preserve">. This will </w:t>
      </w:r>
      <w:r w:rsidR="00A03668" w:rsidRPr="00684B3A">
        <w:rPr>
          <w:rFonts w:asciiTheme="minorHAnsi" w:hAnsiTheme="minorHAnsi" w:cstheme="minorHAnsi"/>
          <w:lang w:val="en-GB" w:eastAsia="ja-JP"/>
        </w:rPr>
        <w:t>then</w:t>
      </w:r>
      <w:r w:rsidR="00241DD9" w:rsidRPr="00684B3A">
        <w:rPr>
          <w:rFonts w:asciiTheme="minorHAnsi" w:hAnsiTheme="minorHAnsi" w:cstheme="minorHAnsi"/>
          <w:lang w:val="en-GB" w:eastAsia="ja-JP"/>
        </w:rPr>
        <w:t xml:space="preserve"> be sufficient as a fallback method</w:t>
      </w:r>
      <w:r w:rsidR="00046336" w:rsidRPr="00684B3A">
        <w:rPr>
          <w:rFonts w:asciiTheme="minorHAnsi" w:hAnsiTheme="minorHAnsi" w:cstheme="minorHAnsi"/>
          <w:lang w:val="en-GB" w:eastAsia="ja-JP"/>
        </w:rPr>
        <w:t>, switching to a non-AI/ML model-based operation will in this context mean switching back to the Rel-18 or previous release behaviour.</w:t>
      </w:r>
      <w:r w:rsidR="009815CD" w:rsidRPr="00684B3A">
        <w:rPr>
          <w:rFonts w:asciiTheme="minorHAnsi" w:hAnsiTheme="minorHAnsi" w:cstheme="minorHAnsi"/>
          <w:lang w:val="en-GB" w:eastAsia="ja-JP"/>
        </w:rPr>
        <w:t xml:space="preserve"> </w:t>
      </w:r>
      <w:r w:rsidR="001E74F2" w:rsidRPr="00684B3A">
        <w:rPr>
          <w:rFonts w:asciiTheme="minorHAnsi" w:hAnsiTheme="minorHAnsi" w:cstheme="minorHAnsi"/>
          <w:lang w:val="en-GB" w:eastAsia="ja-JP"/>
        </w:rPr>
        <w:t>Like</w:t>
      </w:r>
      <w:r w:rsidR="0038279B" w:rsidRPr="00684B3A">
        <w:rPr>
          <w:rFonts w:asciiTheme="minorHAnsi" w:hAnsiTheme="minorHAnsi" w:cstheme="minorHAnsi"/>
          <w:lang w:val="en-GB" w:eastAsia="ja-JP"/>
        </w:rPr>
        <w:t xml:space="preserve"> beam prediction the fallback operation </w:t>
      </w:r>
      <w:r w:rsidRPr="00684B3A">
        <w:rPr>
          <w:rFonts w:asciiTheme="minorHAnsi" w:hAnsiTheme="minorHAnsi" w:cstheme="minorHAnsi"/>
          <w:lang w:val="en-GB" w:eastAsia="ja-JP"/>
        </w:rPr>
        <w:t xml:space="preserve">for positioning </w:t>
      </w:r>
      <w:r w:rsidR="0038279B" w:rsidRPr="00684B3A">
        <w:rPr>
          <w:rFonts w:asciiTheme="minorHAnsi" w:hAnsiTheme="minorHAnsi" w:cstheme="minorHAnsi"/>
          <w:lang w:val="en-GB" w:eastAsia="ja-JP"/>
        </w:rPr>
        <w:t xml:space="preserve">can be achieved in multiple ways, one for positioning is of course that the network derives the position instead of the UE based on network sided AI/ML positioning techniques. </w:t>
      </w:r>
      <w:r w:rsidR="009D48B8" w:rsidRPr="00684B3A">
        <w:rPr>
          <w:rFonts w:asciiTheme="minorHAnsi" w:hAnsiTheme="minorHAnsi" w:cstheme="minorHAnsi"/>
          <w:lang w:val="en-GB" w:eastAsia="ja-JP"/>
        </w:rPr>
        <w:t xml:space="preserve">Another way is to </w:t>
      </w:r>
      <w:r w:rsidR="000337DA" w:rsidRPr="00684B3A">
        <w:rPr>
          <w:rFonts w:asciiTheme="minorHAnsi" w:hAnsiTheme="minorHAnsi" w:cstheme="minorHAnsi"/>
          <w:lang w:val="en-GB" w:eastAsia="ja-JP"/>
        </w:rPr>
        <w:t>fall back</w:t>
      </w:r>
      <w:r w:rsidR="009D48B8" w:rsidRPr="00684B3A">
        <w:rPr>
          <w:rFonts w:asciiTheme="minorHAnsi" w:hAnsiTheme="minorHAnsi" w:cstheme="minorHAnsi"/>
          <w:lang w:val="en-GB" w:eastAsia="ja-JP"/>
        </w:rPr>
        <w:t xml:space="preserve"> on other positioning techniques that are already defined within the specification, this may not need any addition specification support </w:t>
      </w:r>
      <w:r w:rsidR="00857A61" w:rsidRPr="00684B3A">
        <w:rPr>
          <w:rFonts w:asciiTheme="minorHAnsi" w:hAnsiTheme="minorHAnsi" w:cstheme="minorHAnsi"/>
          <w:lang w:val="en-GB" w:eastAsia="ja-JP"/>
        </w:rPr>
        <w:t xml:space="preserve">compared then than is already defined. </w:t>
      </w:r>
    </w:p>
    <w:p w14:paraId="056BEDB7" w14:textId="569C916C" w:rsidR="007E4389" w:rsidRPr="00684B3A" w:rsidRDefault="007E4389" w:rsidP="007E4389">
      <w:pPr>
        <w:pStyle w:val="Proposal"/>
        <w:rPr>
          <w:rFonts w:asciiTheme="minorHAnsi" w:hAnsiTheme="minorHAnsi" w:cstheme="minorHAnsi"/>
          <w:lang w:val="en-GB" w:eastAsia="ja-JP"/>
        </w:rPr>
      </w:pPr>
      <w:bookmarkStart w:id="30" w:name="_Toc118720069"/>
      <w:r w:rsidRPr="00684B3A">
        <w:rPr>
          <w:rFonts w:asciiTheme="minorHAnsi" w:hAnsiTheme="minorHAnsi" w:cstheme="minorHAnsi"/>
          <w:lang w:val="en-GB"/>
        </w:rPr>
        <w:t>Agree on the conclusions that for a one-sided AI/ML model on the UE side</w:t>
      </w:r>
      <w:r w:rsidR="00B91A9E" w:rsidRPr="00684B3A">
        <w:rPr>
          <w:rFonts w:asciiTheme="minorHAnsi" w:hAnsiTheme="minorHAnsi" w:cstheme="minorHAnsi"/>
          <w:lang w:val="en-GB"/>
        </w:rPr>
        <w:t>,</w:t>
      </w:r>
      <w:r w:rsidRPr="00684B3A">
        <w:rPr>
          <w:rFonts w:asciiTheme="minorHAnsi" w:hAnsiTheme="minorHAnsi" w:cstheme="minorHAnsi"/>
          <w:lang w:val="en-GB"/>
        </w:rPr>
        <w:t xml:space="preserve"> fallback mechanisms can be achieved by the UE being configured by the non-AI/ML based features already existing in the specification for the applicable use case of the SI.</w:t>
      </w:r>
      <w:bookmarkEnd w:id="30"/>
    </w:p>
    <w:p w14:paraId="0B05599B" w14:textId="60078340" w:rsidR="00F30636" w:rsidRPr="00684B3A" w:rsidRDefault="009F1EE4" w:rsidP="00F30636">
      <w:pPr>
        <w:rPr>
          <w:rFonts w:asciiTheme="minorHAnsi" w:hAnsiTheme="minorHAnsi" w:cstheme="minorHAnsi"/>
          <w:strike/>
          <w:lang w:val="en-GB" w:eastAsia="ja-JP"/>
        </w:rPr>
      </w:pPr>
      <w:r w:rsidRPr="00684B3A">
        <w:rPr>
          <w:rFonts w:asciiTheme="minorHAnsi" w:hAnsiTheme="minorHAnsi" w:cstheme="minorHAnsi"/>
          <w:lang w:val="en-GB" w:eastAsia="ja-JP"/>
        </w:rPr>
        <w:t xml:space="preserve">For two-sided AI/ML models, the network needs to configure a specific AI/ML model on the UE side for the inference to function correctly. This can be achieved in similar way as previously describe with a version and the feature. For example, the UE will indicate to the network that it supports the feature “AI/ML CSI channel feedback” and a set of versions of that feature. The NW knows since earlier which versions it can handle and will configure the UE with specific version of its preference. </w:t>
      </w:r>
    </w:p>
    <w:p w14:paraId="56970F49" w14:textId="77777777" w:rsidR="00E92E98" w:rsidRPr="00684B3A" w:rsidRDefault="00E92E98" w:rsidP="00E92E98">
      <w:pPr>
        <w:pStyle w:val="Heading3"/>
        <w:rPr>
          <w:rFonts w:asciiTheme="minorHAnsi" w:hAnsiTheme="minorHAnsi" w:cstheme="minorHAnsi"/>
        </w:rPr>
      </w:pPr>
      <w:r w:rsidRPr="00684B3A">
        <w:rPr>
          <w:rFonts w:asciiTheme="minorHAnsi" w:hAnsiTheme="minorHAnsi" w:cstheme="minorHAnsi"/>
        </w:rPr>
        <w:t>2.4.2</w:t>
      </w:r>
      <w:r w:rsidRPr="00684B3A">
        <w:rPr>
          <w:rFonts w:asciiTheme="minorHAnsi" w:hAnsiTheme="minorHAnsi" w:cstheme="minorHAnsi"/>
        </w:rPr>
        <w:tab/>
        <w:t>Model inference stages</w:t>
      </w:r>
    </w:p>
    <w:p w14:paraId="7C3251E3" w14:textId="4C3D91D3" w:rsidR="00E92E98" w:rsidRPr="00684B3A" w:rsidRDefault="00E92E98" w:rsidP="00E92E98">
      <w:pPr>
        <w:rPr>
          <w:rFonts w:asciiTheme="minorHAnsi" w:hAnsiTheme="minorHAnsi" w:cstheme="minorHAnsi"/>
        </w:rPr>
      </w:pPr>
      <w:r w:rsidRPr="00684B3A">
        <w:rPr>
          <w:rFonts w:asciiTheme="minorHAnsi" w:hAnsiTheme="minorHAnsi" w:cstheme="minorHAnsi"/>
          <w:highlight w:val="yellow"/>
          <w:lang w:val="en-GB"/>
        </w:rPr>
        <w:fldChar w:fldCharType="begin"/>
      </w:r>
      <w:r w:rsidRPr="00684B3A">
        <w:rPr>
          <w:rFonts w:asciiTheme="minorHAnsi" w:hAnsiTheme="minorHAnsi" w:cstheme="minorHAnsi"/>
        </w:rPr>
        <w:instrText xml:space="preserve"> REF _Ref115428176 \h </w:instrText>
      </w:r>
      <w:r w:rsidR="00684B3A">
        <w:rPr>
          <w:rFonts w:asciiTheme="minorHAnsi" w:hAnsiTheme="minorHAnsi" w:cstheme="minorHAnsi"/>
          <w:highlight w:val="yellow"/>
          <w:lang w:val="en-GB"/>
        </w:rPr>
        <w:instrText xml:space="preserve"> \* MERGEFORMAT </w:instrText>
      </w:r>
      <w:r w:rsidRPr="00684B3A">
        <w:rPr>
          <w:rFonts w:asciiTheme="minorHAnsi" w:hAnsiTheme="minorHAnsi" w:cstheme="minorHAnsi"/>
          <w:highlight w:val="yellow"/>
          <w:lang w:val="en-GB"/>
        </w:rPr>
      </w:r>
      <w:r w:rsidRPr="00684B3A">
        <w:rPr>
          <w:rFonts w:asciiTheme="minorHAnsi" w:hAnsiTheme="minorHAnsi" w:cstheme="minorHAnsi"/>
          <w:highlight w:val="yellow"/>
          <w:lang w:val="en-GB"/>
        </w:rPr>
        <w:fldChar w:fldCharType="separate"/>
      </w:r>
      <w:r w:rsidR="00B95CA4" w:rsidRPr="00684B3A">
        <w:rPr>
          <w:rFonts w:asciiTheme="minorHAnsi" w:hAnsiTheme="minorHAnsi" w:cstheme="minorHAnsi"/>
        </w:rPr>
        <w:t xml:space="preserve">Figure </w:t>
      </w:r>
      <w:r w:rsidR="00B95CA4" w:rsidRPr="00684B3A">
        <w:rPr>
          <w:rFonts w:asciiTheme="minorHAnsi" w:hAnsiTheme="minorHAnsi" w:cstheme="minorHAnsi"/>
          <w:noProof/>
        </w:rPr>
        <w:t>7</w:t>
      </w:r>
      <w:r w:rsidRPr="00684B3A">
        <w:rPr>
          <w:rFonts w:asciiTheme="minorHAnsi" w:hAnsiTheme="minorHAnsi" w:cstheme="minorHAnsi"/>
          <w:highlight w:val="yellow"/>
          <w:lang w:val="en-GB"/>
        </w:rPr>
        <w:fldChar w:fldCharType="end"/>
      </w:r>
      <w:r w:rsidRPr="00684B3A">
        <w:rPr>
          <w:rFonts w:asciiTheme="minorHAnsi" w:hAnsiTheme="minorHAnsi" w:cstheme="minorHAnsi"/>
          <w:lang w:val="en-GB"/>
        </w:rPr>
        <w:t xml:space="preserve"> </w:t>
      </w:r>
      <w:r w:rsidRPr="00684B3A">
        <w:rPr>
          <w:rFonts w:asciiTheme="minorHAnsi" w:hAnsiTheme="minorHAnsi" w:cstheme="minorHAnsi"/>
        </w:rPr>
        <w:t xml:space="preserve">illustrates three stages associated with the model inference pipeline; data ingestion, data pre-processing and the actual inference stage that takes featured input data (X) to provide a model output (Y). </w:t>
      </w:r>
    </w:p>
    <w:p w14:paraId="317C60A9" w14:textId="77777777" w:rsidR="00E92E98" w:rsidRPr="00684B3A" w:rsidRDefault="00E92E98" w:rsidP="00E92E98">
      <w:pPr>
        <w:rPr>
          <w:rFonts w:asciiTheme="minorHAnsi" w:hAnsiTheme="minorHAnsi" w:cstheme="minorHAnsi"/>
        </w:rPr>
      </w:pPr>
      <w:r w:rsidRPr="00684B3A">
        <w:rPr>
          <w:rFonts w:asciiTheme="minorHAnsi" w:hAnsiTheme="minorHAnsi" w:cstheme="minorHAnsi"/>
        </w:rPr>
        <w:t>Data ingestion refers to gathering relevant data needed for the ML-model for inference. In contrast to data ingestion for training, the data for making model inference is more time-restricted by the delay-constraints of the function using the model output. The data is typically a continuous flow of data, and not a large static dataset as is typically considered for training.</w:t>
      </w:r>
    </w:p>
    <w:p w14:paraId="0B94FC27" w14:textId="7110300E" w:rsidR="00E92E98" w:rsidRPr="00684B3A" w:rsidRDefault="00E92E98" w:rsidP="00E92E98">
      <w:pPr>
        <w:rPr>
          <w:rFonts w:asciiTheme="minorHAnsi" w:hAnsiTheme="minorHAnsi" w:cstheme="minorHAnsi"/>
        </w:rPr>
      </w:pPr>
      <w:r w:rsidRPr="00684B3A">
        <w:rPr>
          <w:rFonts w:asciiTheme="minorHAnsi" w:hAnsiTheme="minorHAnsi" w:cstheme="minorHAnsi"/>
        </w:rPr>
        <w:t xml:space="preserve">The data pre-processing stage for the inference pipeline is basically expected to be the same as in the corresponding stage of the training pipeline shown in </w:t>
      </w:r>
      <w:r w:rsidR="00E56BB0" w:rsidRPr="00684B3A">
        <w:rPr>
          <w:rFonts w:asciiTheme="minorHAnsi" w:hAnsiTheme="minorHAnsi" w:cstheme="minorHAnsi"/>
        </w:rPr>
        <w:fldChar w:fldCharType="begin"/>
      </w:r>
      <w:r w:rsidR="00E56BB0" w:rsidRPr="00684B3A">
        <w:rPr>
          <w:rFonts w:asciiTheme="minorHAnsi" w:hAnsiTheme="minorHAnsi" w:cstheme="minorHAnsi"/>
        </w:rPr>
        <w:instrText xml:space="preserve"> REF _Ref115428176 \h </w:instrText>
      </w:r>
      <w:r w:rsidR="00684B3A">
        <w:rPr>
          <w:rFonts w:asciiTheme="minorHAnsi" w:hAnsiTheme="minorHAnsi" w:cstheme="minorHAnsi"/>
        </w:rPr>
        <w:instrText xml:space="preserve"> \* MERGEFORMAT </w:instrText>
      </w:r>
      <w:r w:rsidR="00E56BB0" w:rsidRPr="00684B3A">
        <w:rPr>
          <w:rFonts w:asciiTheme="minorHAnsi" w:hAnsiTheme="minorHAnsi" w:cstheme="minorHAnsi"/>
        </w:rPr>
      </w:r>
      <w:r w:rsidR="00E56BB0" w:rsidRPr="00684B3A">
        <w:rPr>
          <w:rFonts w:asciiTheme="minorHAnsi" w:hAnsiTheme="minorHAnsi" w:cstheme="minorHAnsi"/>
        </w:rPr>
        <w:fldChar w:fldCharType="separate"/>
      </w:r>
      <w:r w:rsidR="00E56BB0" w:rsidRPr="00684B3A">
        <w:rPr>
          <w:rFonts w:asciiTheme="minorHAnsi" w:hAnsiTheme="minorHAnsi" w:cstheme="minorHAnsi"/>
        </w:rPr>
        <w:t xml:space="preserve">Figure </w:t>
      </w:r>
      <w:r w:rsidR="00E56BB0" w:rsidRPr="00684B3A">
        <w:rPr>
          <w:rFonts w:asciiTheme="minorHAnsi" w:hAnsiTheme="minorHAnsi" w:cstheme="minorHAnsi"/>
          <w:noProof/>
        </w:rPr>
        <w:t>7</w:t>
      </w:r>
      <w:r w:rsidR="00E56BB0" w:rsidRPr="00684B3A">
        <w:rPr>
          <w:rFonts w:asciiTheme="minorHAnsi" w:hAnsiTheme="minorHAnsi" w:cstheme="minorHAnsi"/>
        </w:rPr>
        <w:fldChar w:fldCharType="end"/>
      </w:r>
      <w:r w:rsidRPr="00684B3A">
        <w:rPr>
          <w:rFonts w:asciiTheme="minorHAnsi" w:hAnsiTheme="minorHAnsi" w:cstheme="minorHAnsi"/>
        </w:rPr>
        <w:t>. If training data is pre-processed, parts of this pre-processing may be needed during inference as well. For example, the process of normalizing, or excluding certain parts of the inference data. Evidently, if data pre-processing is standardized it applies to both training and inference. Hence, during model inference a deployed model is executed by feeding some featured input data to the model for obtaining some model output. How inference will be handled from a specification point of view differs significantly depending on if the AI/ML model is operating in the UE or in the NW.</w:t>
      </w:r>
    </w:p>
    <w:p w14:paraId="6D9A25F4" w14:textId="77777777" w:rsidR="00E92E98" w:rsidRPr="00684B3A" w:rsidRDefault="00E92E98" w:rsidP="00E92E98">
      <w:pPr>
        <w:rPr>
          <w:rFonts w:asciiTheme="minorHAnsi" w:hAnsiTheme="minorHAnsi" w:cstheme="minorHAnsi"/>
        </w:rPr>
      </w:pPr>
      <w:r w:rsidRPr="00684B3A">
        <w:rPr>
          <w:rFonts w:asciiTheme="minorHAnsi" w:hAnsiTheme="minorHAnsi" w:cstheme="minorHAnsi"/>
        </w:rPr>
        <w:t>The description of the term “AI/ML model inference” from the working assumption list of terminologies states that the inference is “A process of using a trained AI/ML model …”, which is correct, but the description does not reflect that model inference is done in deployment. Moreover, the description is unclear whether “a set of inputs” includes the stage of data pre-processing or if it refers to the gathered raw data.</w:t>
      </w:r>
    </w:p>
    <w:p w14:paraId="4DAEEDE9" w14:textId="382F1543" w:rsidR="00E92E98" w:rsidRPr="00684B3A" w:rsidRDefault="00E92E98">
      <w:pPr>
        <w:pStyle w:val="Proposal"/>
        <w:rPr>
          <w:rFonts w:asciiTheme="minorHAnsi" w:hAnsiTheme="minorHAnsi" w:cstheme="minorHAnsi"/>
        </w:rPr>
      </w:pPr>
      <w:bookmarkStart w:id="31" w:name="_Toc115449662"/>
      <w:bookmarkStart w:id="32" w:name="_Toc118720070"/>
      <w:r w:rsidRPr="00684B3A">
        <w:rPr>
          <w:rFonts w:asciiTheme="minorHAnsi" w:hAnsiTheme="minorHAnsi" w:cstheme="minorHAnsi"/>
        </w:rPr>
        <w:t xml:space="preserve">Revise the description of the term “AI/ML model inference” with the proposed changes captured in </w:t>
      </w:r>
      <w:r w:rsidR="00DA2E9F" w:rsidRPr="00684B3A">
        <w:rPr>
          <w:rFonts w:asciiTheme="minorHAnsi" w:hAnsiTheme="minorHAnsi" w:cstheme="minorHAnsi"/>
        </w:rPr>
        <w:fldChar w:fldCharType="begin"/>
      </w:r>
      <w:r w:rsidR="00DA2E9F" w:rsidRPr="00684B3A">
        <w:rPr>
          <w:rFonts w:asciiTheme="minorHAnsi" w:hAnsiTheme="minorHAnsi" w:cstheme="minorHAnsi"/>
        </w:rPr>
        <w:instrText xml:space="preserve"> REF _Ref111109695 \h </w:instrText>
      </w:r>
      <w:r w:rsidR="004236C1" w:rsidRPr="00684B3A">
        <w:rPr>
          <w:rFonts w:asciiTheme="minorHAnsi" w:hAnsiTheme="minorHAnsi" w:cstheme="minorHAnsi"/>
        </w:rPr>
        <w:instrText xml:space="preserve"> \* MERGEFORMAT </w:instrText>
      </w:r>
      <w:r w:rsidR="00DA2E9F" w:rsidRPr="00684B3A">
        <w:rPr>
          <w:rFonts w:asciiTheme="minorHAnsi" w:hAnsiTheme="minorHAnsi" w:cstheme="minorHAnsi"/>
        </w:rPr>
      </w:r>
      <w:r w:rsidR="00DA2E9F" w:rsidRPr="00684B3A">
        <w:rPr>
          <w:rFonts w:asciiTheme="minorHAnsi" w:hAnsiTheme="minorHAnsi" w:cstheme="minorHAnsi"/>
        </w:rPr>
        <w:fldChar w:fldCharType="separate"/>
      </w:r>
      <w:r w:rsidR="00DA2E9F" w:rsidRPr="00684B3A">
        <w:rPr>
          <w:rFonts w:asciiTheme="minorHAnsi" w:hAnsiTheme="minorHAnsi" w:cstheme="minorHAnsi"/>
        </w:rPr>
        <w:t>Table 5</w:t>
      </w:r>
      <w:r w:rsidR="00DA2E9F" w:rsidRPr="00684B3A">
        <w:rPr>
          <w:rFonts w:asciiTheme="minorHAnsi" w:hAnsiTheme="minorHAnsi" w:cstheme="minorHAnsi"/>
        </w:rPr>
        <w:fldChar w:fldCharType="end"/>
      </w:r>
      <w:r w:rsidR="00DA2E9F" w:rsidRPr="00684B3A">
        <w:rPr>
          <w:rFonts w:asciiTheme="minorHAnsi" w:hAnsiTheme="minorHAnsi" w:cstheme="minorHAnsi"/>
        </w:rPr>
        <w:t xml:space="preserve"> in </w:t>
      </w:r>
      <w:r w:rsidRPr="00684B3A">
        <w:rPr>
          <w:rFonts w:asciiTheme="minorHAnsi" w:hAnsiTheme="minorHAnsi" w:cstheme="minorHAnsi"/>
        </w:rPr>
        <w:t>section 2.</w:t>
      </w:r>
      <w:bookmarkEnd w:id="31"/>
      <w:r w:rsidR="007D310F" w:rsidRPr="00684B3A">
        <w:rPr>
          <w:rFonts w:asciiTheme="minorHAnsi" w:hAnsiTheme="minorHAnsi" w:cstheme="minorHAnsi"/>
        </w:rPr>
        <w:t>8</w:t>
      </w:r>
      <w:bookmarkEnd w:id="32"/>
    </w:p>
    <w:p w14:paraId="4AE9EF9E" w14:textId="77777777" w:rsidR="00E92E98" w:rsidRPr="00684B3A" w:rsidRDefault="00E92E98" w:rsidP="00E92E98">
      <w:pPr>
        <w:pStyle w:val="Caption"/>
        <w:keepNext/>
        <w:jc w:val="center"/>
        <w:rPr>
          <w:rFonts w:asciiTheme="minorHAnsi" w:hAnsiTheme="minorHAnsi" w:cstheme="minorHAnsi"/>
        </w:rPr>
      </w:pPr>
      <w:r w:rsidRPr="00684B3A">
        <w:rPr>
          <w:rFonts w:asciiTheme="minorHAnsi" w:hAnsiTheme="minorHAnsi" w:cstheme="minorHAnsi"/>
        </w:rPr>
        <w:drawing>
          <wp:inline distT="0" distB="0" distL="0" distR="0" wp14:anchorId="12D16C11" wp14:editId="072B743A">
            <wp:extent cx="3610530" cy="429495"/>
            <wp:effectExtent l="0" t="0" r="0" b="8890"/>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0B9A506D" w14:textId="79503255" w:rsidR="00E92E98" w:rsidRPr="00684B3A" w:rsidRDefault="00E92E98" w:rsidP="00E92E98">
      <w:pPr>
        <w:pStyle w:val="Caption"/>
        <w:rPr>
          <w:rFonts w:asciiTheme="minorHAnsi" w:hAnsiTheme="minorHAnsi" w:cstheme="minorHAnsi"/>
        </w:rPr>
      </w:pPr>
      <w:bookmarkStart w:id="33" w:name="_Ref115428176"/>
      <w:r w:rsidRPr="00684B3A">
        <w:rPr>
          <w:rFonts w:asciiTheme="minorHAnsi" w:hAnsiTheme="minorHAnsi" w:cstheme="minorHAnsi"/>
        </w:rPr>
        <w:t xml:space="preserve">Figure </w:t>
      </w:r>
      <w:r w:rsidRPr="00684B3A">
        <w:rPr>
          <w:rFonts w:asciiTheme="minorHAnsi" w:hAnsiTheme="minorHAnsi" w:cstheme="minorHAnsi"/>
        </w:rPr>
        <w:fldChar w:fldCharType="begin"/>
      </w:r>
      <w:r w:rsidRPr="00684B3A">
        <w:rPr>
          <w:rFonts w:asciiTheme="minorHAnsi" w:hAnsiTheme="minorHAnsi" w:cstheme="minorHAnsi"/>
        </w:rPr>
        <w:instrText xml:space="preserve"> SEQ Figure \* ARABIC </w:instrText>
      </w:r>
      <w:r w:rsidRPr="00684B3A">
        <w:rPr>
          <w:rFonts w:asciiTheme="minorHAnsi" w:hAnsiTheme="minorHAnsi" w:cstheme="minorHAnsi"/>
        </w:rPr>
        <w:fldChar w:fldCharType="separate"/>
      </w:r>
      <w:r w:rsidR="008279C4" w:rsidRPr="00684B3A">
        <w:rPr>
          <w:rFonts w:asciiTheme="minorHAnsi" w:hAnsiTheme="minorHAnsi" w:cstheme="minorHAnsi"/>
        </w:rPr>
        <w:t>8</w:t>
      </w:r>
      <w:r w:rsidRPr="00684B3A">
        <w:rPr>
          <w:rFonts w:asciiTheme="minorHAnsi" w:hAnsiTheme="minorHAnsi" w:cstheme="minorHAnsi"/>
        </w:rPr>
        <w:fldChar w:fldCharType="end"/>
      </w:r>
      <w:bookmarkEnd w:id="33"/>
      <w:r w:rsidRPr="00684B3A">
        <w:rPr>
          <w:rFonts w:asciiTheme="minorHAnsi" w:hAnsiTheme="minorHAnsi" w:cstheme="minorHAnsi"/>
        </w:rPr>
        <w:t>: Stages within model inference (pipeline).</w:t>
      </w:r>
    </w:p>
    <w:p w14:paraId="3A0C18C6" w14:textId="77777777" w:rsidR="00E92E98" w:rsidRPr="00684B3A" w:rsidRDefault="00E92E98" w:rsidP="00E92E98">
      <w:pPr>
        <w:rPr>
          <w:rFonts w:asciiTheme="minorHAnsi" w:hAnsiTheme="minorHAnsi" w:cstheme="minorHAnsi"/>
          <w:lang w:eastAsia="en-GB"/>
        </w:rPr>
      </w:pPr>
    </w:p>
    <w:p w14:paraId="105C3D2B" w14:textId="3FEC9DD4"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lastRenderedPageBreak/>
        <w:t>2.5</w:t>
      </w:r>
      <w:r w:rsidRPr="00684B3A">
        <w:rPr>
          <w:rFonts w:asciiTheme="minorHAnsi" w:hAnsiTheme="minorHAnsi" w:cstheme="minorHAnsi"/>
        </w:rPr>
        <w:tab/>
        <w:t>Model monitoring</w:t>
      </w:r>
    </w:p>
    <w:p w14:paraId="74EB0506" w14:textId="77777777" w:rsidR="00E92E98" w:rsidRPr="00684B3A" w:rsidRDefault="00E92E98" w:rsidP="00B97FF0">
      <w:pPr>
        <w:rPr>
          <w:rFonts w:asciiTheme="minorHAnsi" w:hAnsiTheme="minorHAnsi" w:cstheme="minorHAnsi"/>
          <w:lang w:val="en-AU"/>
        </w:rPr>
      </w:pPr>
      <w:r w:rsidRPr="00684B3A">
        <w:rPr>
          <w:rFonts w:asciiTheme="minorHAnsi" w:hAnsiTheme="minorHAnsi" w:cstheme="minorHAnsi"/>
          <w:lang w:val="en-AU"/>
        </w:rPr>
        <w:t xml:space="preserve">Model performance </w:t>
      </w:r>
      <w:r w:rsidRPr="00684B3A">
        <w:rPr>
          <w:rFonts w:asciiTheme="minorHAnsi" w:hAnsiTheme="minorHAnsi" w:cstheme="minorHAnsi"/>
        </w:rPr>
        <w:t>monitoring refers to</w:t>
      </w:r>
      <w:r w:rsidRPr="00684B3A">
        <w:rPr>
          <w:rFonts w:asciiTheme="minorHAnsi" w:hAnsiTheme="minorHAnsi" w:cstheme="minorHAnsi"/>
          <w:lang w:val="en-AU"/>
        </w:rPr>
        <w:t xml:space="preserve"> monitoring drifts in data and model or monitoring performance metrics after the model has been deployed. The data drift can for example be detected by comparing the data statistics during inference with the data collected during training. A large difference can indicate that a model is not operating under the same assumptions used during the training, and potentially needs to be retrained. Similarly, model monitoring may indicate that performance metrics related to the model inference go below a given threshold which might trigger model retraining (including generation of a new training dataset).</w:t>
      </w:r>
    </w:p>
    <w:p w14:paraId="772CA5FF" w14:textId="77777777" w:rsidR="00E92E98" w:rsidRPr="00684B3A" w:rsidRDefault="00E92E98" w:rsidP="00B97FF0">
      <w:pPr>
        <w:rPr>
          <w:rFonts w:asciiTheme="minorHAnsi" w:hAnsiTheme="minorHAnsi" w:cstheme="minorHAnsi"/>
        </w:rPr>
      </w:pPr>
      <w:r w:rsidRPr="00684B3A">
        <w:rPr>
          <w:rFonts w:asciiTheme="minorHAnsi" w:hAnsiTheme="minorHAnsi" w:cstheme="minorHAnsi"/>
          <w:lang w:val="en-AU"/>
        </w:rPr>
        <w:t>Model performance monitoring is partly captured by the description of the term “Model monitoring” from the working assumption list of terminologies</w:t>
      </w:r>
      <w:r w:rsidRPr="00684B3A">
        <w:rPr>
          <w:rFonts w:asciiTheme="minorHAnsi" w:hAnsiTheme="minorHAnsi" w:cstheme="minorHAnsi"/>
        </w:rPr>
        <w:t xml:space="preserve"> but data validation as part of monitoring input data statistics of deployed model has not been captured.</w:t>
      </w:r>
    </w:p>
    <w:p w14:paraId="06E91A5B" w14:textId="1AFD92E7" w:rsidR="00E92E98" w:rsidRPr="00684B3A" w:rsidRDefault="00E92E98">
      <w:pPr>
        <w:pStyle w:val="Proposal"/>
        <w:rPr>
          <w:rFonts w:asciiTheme="minorHAnsi" w:hAnsiTheme="minorHAnsi" w:cstheme="minorHAnsi"/>
        </w:rPr>
      </w:pPr>
      <w:bookmarkStart w:id="34" w:name="_Toc115449663"/>
      <w:bookmarkStart w:id="35" w:name="_Toc118720071"/>
      <w:r w:rsidRPr="00684B3A">
        <w:rPr>
          <w:rFonts w:asciiTheme="minorHAnsi" w:hAnsiTheme="minorHAnsi" w:cstheme="minorHAnsi"/>
        </w:rPr>
        <w:t xml:space="preserve">Define the term “Data validation” with the description given by the text proposal </w:t>
      </w:r>
      <w:r w:rsidR="00DA2E9F" w:rsidRPr="00684B3A">
        <w:rPr>
          <w:rFonts w:asciiTheme="minorHAnsi" w:hAnsiTheme="minorHAnsi" w:cstheme="minorHAnsi"/>
        </w:rPr>
        <w:t xml:space="preserve">in </w:t>
      </w:r>
      <w:r w:rsidR="00DA2E9F" w:rsidRPr="00684B3A">
        <w:rPr>
          <w:rFonts w:asciiTheme="minorHAnsi" w:hAnsiTheme="minorHAnsi" w:cstheme="minorHAnsi"/>
        </w:rPr>
        <w:fldChar w:fldCharType="begin"/>
      </w:r>
      <w:r w:rsidR="00DA2E9F" w:rsidRPr="00684B3A">
        <w:rPr>
          <w:rFonts w:asciiTheme="minorHAnsi" w:hAnsiTheme="minorHAnsi" w:cstheme="minorHAnsi"/>
        </w:rPr>
        <w:instrText xml:space="preserve"> REF _Ref111109695 \h </w:instrText>
      </w:r>
      <w:r w:rsidR="004236C1" w:rsidRPr="00684B3A">
        <w:rPr>
          <w:rFonts w:asciiTheme="minorHAnsi" w:hAnsiTheme="minorHAnsi" w:cstheme="minorHAnsi"/>
        </w:rPr>
        <w:instrText xml:space="preserve"> \* MERGEFORMAT </w:instrText>
      </w:r>
      <w:r w:rsidR="00DA2E9F" w:rsidRPr="00684B3A">
        <w:rPr>
          <w:rFonts w:asciiTheme="minorHAnsi" w:hAnsiTheme="minorHAnsi" w:cstheme="minorHAnsi"/>
        </w:rPr>
      </w:r>
      <w:r w:rsidR="00DA2E9F" w:rsidRPr="00684B3A">
        <w:rPr>
          <w:rFonts w:asciiTheme="minorHAnsi" w:hAnsiTheme="minorHAnsi" w:cstheme="minorHAnsi"/>
        </w:rPr>
        <w:fldChar w:fldCharType="separate"/>
      </w:r>
      <w:r w:rsidR="00DA2E9F" w:rsidRPr="00684B3A">
        <w:rPr>
          <w:rFonts w:asciiTheme="minorHAnsi" w:hAnsiTheme="minorHAnsi" w:cstheme="minorHAnsi"/>
        </w:rPr>
        <w:t>Table 5</w:t>
      </w:r>
      <w:r w:rsidR="00DA2E9F" w:rsidRPr="00684B3A">
        <w:rPr>
          <w:rFonts w:asciiTheme="minorHAnsi" w:hAnsiTheme="minorHAnsi" w:cstheme="minorHAnsi"/>
        </w:rPr>
        <w:fldChar w:fldCharType="end"/>
      </w:r>
      <w:r w:rsidR="00DA2E9F" w:rsidRPr="00684B3A">
        <w:rPr>
          <w:rFonts w:asciiTheme="minorHAnsi" w:hAnsiTheme="minorHAnsi" w:cstheme="minorHAnsi"/>
        </w:rPr>
        <w:t xml:space="preserve"> </w:t>
      </w:r>
      <w:r w:rsidRPr="00684B3A">
        <w:rPr>
          <w:rFonts w:asciiTheme="minorHAnsi" w:hAnsiTheme="minorHAnsi" w:cstheme="minorHAnsi"/>
        </w:rPr>
        <w:t>in section 2.</w:t>
      </w:r>
      <w:r w:rsidR="007D310F" w:rsidRPr="00684B3A">
        <w:rPr>
          <w:rFonts w:asciiTheme="minorHAnsi" w:hAnsiTheme="minorHAnsi" w:cstheme="minorHAnsi"/>
        </w:rPr>
        <w:t>8</w:t>
      </w:r>
      <w:r w:rsidRPr="00684B3A">
        <w:rPr>
          <w:rFonts w:asciiTheme="minorHAnsi" w:hAnsiTheme="minorHAnsi" w:cstheme="minorHAnsi"/>
        </w:rPr>
        <w:t>.</w:t>
      </w:r>
      <w:bookmarkEnd w:id="34"/>
      <w:bookmarkEnd w:id="35"/>
    </w:p>
    <w:p w14:paraId="7C0D821E" w14:textId="77777777" w:rsidR="00191D71" w:rsidRPr="00684B3A" w:rsidRDefault="00191D71" w:rsidP="00E92E98">
      <w:pPr>
        <w:rPr>
          <w:rFonts w:asciiTheme="minorHAnsi" w:hAnsiTheme="minorHAnsi" w:cstheme="minorHAnsi"/>
          <w:b/>
          <w:lang w:eastAsia="en-GB"/>
        </w:rPr>
      </w:pPr>
    </w:p>
    <w:p w14:paraId="5410B1C8" w14:textId="25CFECAD" w:rsidR="00191D71" w:rsidRPr="00684B3A" w:rsidRDefault="00EF30D7" w:rsidP="00B97FF0">
      <w:pPr>
        <w:pStyle w:val="Heading3"/>
        <w:rPr>
          <w:rFonts w:asciiTheme="minorHAnsi" w:hAnsiTheme="minorHAnsi" w:cstheme="minorHAnsi"/>
        </w:rPr>
      </w:pPr>
      <w:r w:rsidRPr="00684B3A">
        <w:rPr>
          <w:rFonts w:asciiTheme="minorHAnsi" w:hAnsiTheme="minorHAnsi" w:cstheme="minorHAnsi"/>
        </w:rPr>
        <w:t xml:space="preserve">2.5.1 </w:t>
      </w:r>
      <w:r w:rsidR="00DB797B" w:rsidRPr="00684B3A">
        <w:rPr>
          <w:rFonts w:asciiTheme="minorHAnsi" w:hAnsiTheme="minorHAnsi" w:cstheme="minorHAnsi"/>
        </w:rPr>
        <w:t>Model monitoring for NW-sided models</w:t>
      </w:r>
    </w:p>
    <w:p w14:paraId="09117252" w14:textId="65FB161C" w:rsidR="00DB797B" w:rsidRPr="00684B3A" w:rsidRDefault="00EF30D7" w:rsidP="00B97FF0">
      <w:pPr>
        <w:pStyle w:val="BodyText"/>
        <w:rPr>
          <w:rFonts w:asciiTheme="minorHAnsi" w:hAnsiTheme="minorHAnsi" w:cstheme="minorHAnsi"/>
        </w:rPr>
      </w:pPr>
      <w:r w:rsidRPr="00684B3A">
        <w:rPr>
          <w:rFonts w:asciiTheme="minorHAnsi" w:hAnsiTheme="minorHAnsi" w:cstheme="minorHAnsi"/>
        </w:rPr>
        <w:t xml:space="preserve">For NW-sided AI/ML models, the model performance monitoring </w:t>
      </w:r>
      <w:r w:rsidR="008052C9" w:rsidRPr="00684B3A">
        <w:rPr>
          <w:rFonts w:asciiTheme="minorHAnsi" w:hAnsiTheme="minorHAnsi" w:cstheme="minorHAnsi"/>
        </w:rPr>
        <w:t xml:space="preserve">is performed at the NW side. </w:t>
      </w:r>
      <w:r w:rsidR="00881D0A" w:rsidRPr="00684B3A">
        <w:rPr>
          <w:rFonts w:asciiTheme="minorHAnsi" w:hAnsiTheme="minorHAnsi" w:cstheme="minorHAnsi"/>
        </w:rPr>
        <w:t>The NW collects data from UEs</w:t>
      </w:r>
      <w:r w:rsidR="00C2654D" w:rsidRPr="00684B3A">
        <w:rPr>
          <w:rFonts w:asciiTheme="minorHAnsi" w:hAnsiTheme="minorHAnsi" w:cstheme="minorHAnsi"/>
        </w:rPr>
        <w:t xml:space="preserve"> and</w:t>
      </w:r>
      <w:r w:rsidR="00881D0A" w:rsidRPr="00684B3A">
        <w:rPr>
          <w:rFonts w:asciiTheme="minorHAnsi" w:hAnsiTheme="minorHAnsi" w:cstheme="minorHAnsi"/>
        </w:rPr>
        <w:t xml:space="preserve"> </w:t>
      </w:r>
      <w:r w:rsidR="00D90486" w:rsidRPr="00684B3A">
        <w:rPr>
          <w:rFonts w:asciiTheme="minorHAnsi" w:hAnsiTheme="minorHAnsi" w:cstheme="minorHAnsi"/>
        </w:rPr>
        <w:t>calculates the performance metrics</w:t>
      </w:r>
      <w:r w:rsidR="00C2654D" w:rsidRPr="00684B3A">
        <w:rPr>
          <w:rFonts w:asciiTheme="minorHAnsi" w:hAnsiTheme="minorHAnsi" w:cstheme="minorHAnsi"/>
        </w:rPr>
        <w:t xml:space="preserve"> of the AI/ML model</w:t>
      </w:r>
      <w:r w:rsidR="00A002F9" w:rsidRPr="00684B3A">
        <w:rPr>
          <w:rFonts w:asciiTheme="minorHAnsi" w:hAnsiTheme="minorHAnsi" w:cstheme="minorHAnsi"/>
        </w:rPr>
        <w:t xml:space="preserve"> (</w:t>
      </w:r>
      <w:r w:rsidR="00C2654D" w:rsidRPr="00684B3A">
        <w:rPr>
          <w:rFonts w:asciiTheme="minorHAnsi" w:hAnsiTheme="minorHAnsi" w:cstheme="minorHAnsi"/>
        </w:rPr>
        <w:t>e.g., inference accuracy, system performance and input/output data distribution</w:t>
      </w:r>
      <w:r w:rsidR="00A002F9" w:rsidRPr="00684B3A">
        <w:rPr>
          <w:rFonts w:asciiTheme="minorHAnsi" w:hAnsiTheme="minorHAnsi" w:cstheme="minorHAnsi"/>
        </w:rPr>
        <w:t>)</w:t>
      </w:r>
      <w:r w:rsidR="00C2654D" w:rsidRPr="00684B3A">
        <w:rPr>
          <w:rFonts w:asciiTheme="minorHAnsi" w:hAnsiTheme="minorHAnsi" w:cstheme="minorHAnsi"/>
        </w:rPr>
        <w:t>. Based on the performance metrics, the NW node</w:t>
      </w:r>
      <w:r w:rsidR="00CB43BF" w:rsidRPr="00684B3A">
        <w:rPr>
          <w:rFonts w:asciiTheme="minorHAnsi" w:hAnsiTheme="minorHAnsi" w:cstheme="minorHAnsi"/>
        </w:rPr>
        <w:t xml:space="preserve"> performs actions</w:t>
      </w:r>
      <w:r w:rsidR="00F757F6" w:rsidRPr="00684B3A">
        <w:rPr>
          <w:rFonts w:asciiTheme="minorHAnsi" w:hAnsiTheme="minorHAnsi" w:cstheme="minorHAnsi"/>
        </w:rPr>
        <w:t xml:space="preserve">, e.g., fallback to a default feature/model, </w:t>
      </w:r>
      <w:r w:rsidR="00DB519F" w:rsidRPr="00684B3A">
        <w:rPr>
          <w:rFonts w:asciiTheme="minorHAnsi" w:hAnsiTheme="minorHAnsi" w:cstheme="minorHAnsi"/>
        </w:rPr>
        <w:t xml:space="preserve">deactivate this </w:t>
      </w:r>
      <w:r w:rsidR="001B5122" w:rsidRPr="00684B3A">
        <w:rPr>
          <w:rFonts w:asciiTheme="minorHAnsi" w:hAnsiTheme="minorHAnsi" w:cstheme="minorHAnsi"/>
        </w:rPr>
        <w:t xml:space="preserve">model, switching to another </w:t>
      </w:r>
      <w:r w:rsidR="0041554D" w:rsidRPr="00684B3A">
        <w:rPr>
          <w:rFonts w:asciiTheme="minorHAnsi" w:hAnsiTheme="minorHAnsi" w:cstheme="minorHAnsi"/>
        </w:rPr>
        <w:t>reporting configuration, etc.</w:t>
      </w:r>
      <w:r w:rsidR="00EB65E7" w:rsidRPr="00684B3A">
        <w:rPr>
          <w:rFonts w:asciiTheme="minorHAnsi" w:hAnsiTheme="minorHAnsi" w:cstheme="minorHAnsi"/>
        </w:rPr>
        <w:t xml:space="preserve"> In general, ther</w:t>
      </w:r>
      <w:r w:rsidR="001032EC" w:rsidRPr="00684B3A">
        <w:rPr>
          <w:rFonts w:asciiTheme="minorHAnsi" w:hAnsiTheme="minorHAnsi" w:cstheme="minorHAnsi"/>
        </w:rPr>
        <w:t>e</w:t>
      </w:r>
      <w:r w:rsidR="00EB65E7" w:rsidRPr="00684B3A">
        <w:rPr>
          <w:rFonts w:asciiTheme="minorHAnsi" w:hAnsiTheme="minorHAnsi" w:cstheme="minorHAnsi"/>
        </w:rPr>
        <w:t xml:space="preserve"> is no</w:t>
      </w:r>
      <w:r w:rsidR="001032EC" w:rsidRPr="00684B3A">
        <w:rPr>
          <w:rFonts w:asciiTheme="minorHAnsi" w:hAnsiTheme="minorHAnsi" w:cstheme="minorHAnsi"/>
        </w:rPr>
        <w:t xml:space="preserve"> standard impact </w:t>
      </w:r>
      <w:r w:rsidR="00E57213" w:rsidRPr="00684B3A">
        <w:rPr>
          <w:rFonts w:asciiTheme="minorHAnsi" w:hAnsiTheme="minorHAnsi" w:cstheme="minorHAnsi"/>
        </w:rPr>
        <w:t xml:space="preserve">foreseen for </w:t>
      </w:r>
      <w:r w:rsidR="00751F8A" w:rsidRPr="00684B3A">
        <w:rPr>
          <w:rFonts w:asciiTheme="minorHAnsi" w:hAnsiTheme="minorHAnsi" w:cstheme="minorHAnsi"/>
        </w:rPr>
        <w:t xml:space="preserve">model monitoring </w:t>
      </w:r>
      <w:r w:rsidR="00DB0834" w:rsidRPr="00684B3A">
        <w:rPr>
          <w:rFonts w:asciiTheme="minorHAnsi" w:hAnsiTheme="minorHAnsi" w:cstheme="minorHAnsi"/>
        </w:rPr>
        <w:t>for NW-sided models,</w:t>
      </w:r>
      <w:r w:rsidR="008F657A" w:rsidRPr="00684B3A">
        <w:rPr>
          <w:rFonts w:asciiTheme="minorHAnsi" w:hAnsiTheme="minorHAnsi" w:cstheme="minorHAnsi"/>
        </w:rPr>
        <w:t xml:space="preserve"> except for the data collection aspects, which is discussed in section 2.6.3.</w:t>
      </w:r>
      <w:r w:rsidR="000269B7" w:rsidRPr="00684B3A">
        <w:rPr>
          <w:rFonts w:asciiTheme="minorHAnsi" w:hAnsiTheme="minorHAnsi" w:cstheme="minorHAnsi"/>
        </w:rPr>
        <w:t xml:space="preserve"> </w:t>
      </w:r>
      <w:r w:rsidR="00380398" w:rsidRPr="00684B3A">
        <w:rPr>
          <w:rFonts w:asciiTheme="minorHAnsi" w:hAnsiTheme="minorHAnsi" w:cstheme="minorHAnsi"/>
        </w:rPr>
        <w:t xml:space="preserve">The </w:t>
      </w:r>
      <w:r w:rsidR="00D57799" w:rsidRPr="00684B3A">
        <w:rPr>
          <w:rFonts w:asciiTheme="minorHAnsi" w:hAnsiTheme="minorHAnsi" w:cstheme="minorHAnsi"/>
        </w:rPr>
        <w:t xml:space="preserve">requirements </w:t>
      </w:r>
      <w:r w:rsidR="0052064D" w:rsidRPr="00684B3A">
        <w:rPr>
          <w:rFonts w:asciiTheme="minorHAnsi" w:hAnsiTheme="minorHAnsi" w:cstheme="minorHAnsi"/>
        </w:rPr>
        <w:t>in terms of</w:t>
      </w:r>
      <w:r w:rsidR="00D57799" w:rsidRPr="00684B3A">
        <w:rPr>
          <w:rFonts w:asciiTheme="minorHAnsi" w:hAnsiTheme="minorHAnsi" w:cstheme="minorHAnsi"/>
        </w:rPr>
        <w:t xml:space="preserve"> </w:t>
      </w:r>
      <w:r w:rsidR="0052064D" w:rsidRPr="00684B3A">
        <w:rPr>
          <w:rFonts w:asciiTheme="minorHAnsi" w:hAnsiTheme="minorHAnsi" w:cstheme="minorHAnsi"/>
        </w:rPr>
        <w:t>signaling</w:t>
      </w:r>
      <w:r w:rsidR="00380398" w:rsidRPr="00684B3A">
        <w:rPr>
          <w:rFonts w:asciiTheme="minorHAnsi" w:hAnsiTheme="minorHAnsi" w:cstheme="minorHAnsi"/>
        </w:rPr>
        <w:t xml:space="preserve"> </w:t>
      </w:r>
      <w:r w:rsidR="00D22450" w:rsidRPr="00684B3A">
        <w:rPr>
          <w:rFonts w:asciiTheme="minorHAnsi" w:hAnsiTheme="minorHAnsi" w:cstheme="minorHAnsi"/>
        </w:rPr>
        <w:t>overhead and latency</w:t>
      </w:r>
      <w:r w:rsidR="00D57799" w:rsidRPr="00684B3A">
        <w:rPr>
          <w:rFonts w:asciiTheme="minorHAnsi" w:hAnsiTheme="minorHAnsi" w:cstheme="minorHAnsi"/>
        </w:rPr>
        <w:t xml:space="preserve"> </w:t>
      </w:r>
      <w:r w:rsidR="001E159F" w:rsidRPr="00684B3A">
        <w:rPr>
          <w:rFonts w:asciiTheme="minorHAnsi" w:hAnsiTheme="minorHAnsi" w:cstheme="minorHAnsi"/>
        </w:rPr>
        <w:t xml:space="preserve">for model monitoring </w:t>
      </w:r>
      <w:r w:rsidR="00D57799" w:rsidRPr="00684B3A">
        <w:rPr>
          <w:rFonts w:asciiTheme="minorHAnsi" w:hAnsiTheme="minorHAnsi" w:cstheme="minorHAnsi"/>
        </w:rPr>
        <w:t>are</w:t>
      </w:r>
      <w:r w:rsidR="0052064D" w:rsidRPr="00684B3A">
        <w:rPr>
          <w:rFonts w:asciiTheme="minorHAnsi" w:hAnsiTheme="minorHAnsi" w:cstheme="minorHAnsi"/>
        </w:rPr>
        <w:t xml:space="preserve"> use case dependent, hence, in section 2.6.3, we’ve discussed two </w:t>
      </w:r>
      <w:r w:rsidR="001E159F" w:rsidRPr="00684B3A">
        <w:rPr>
          <w:rFonts w:asciiTheme="minorHAnsi" w:hAnsiTheme="minorHAnsi" w:cstheme="minorHAnsi"/>
        </w:rPr>
        <w:t xml:space="preserve">approaches on data collection for model minoring, depending on the use case requirements. </w:t>
      </w:r>
      <w:r w:rsidR="00D57799" w:rsidRPr="00684B3A">
        <w:rPr>
          <w:rFonts w:asciiTheme="minorHAnsi" w:hAnsiTheme="minorHAnsi" w:cstheme="minorHAnsi"/>
        </w:rPr>
        <w:t xml:space="preserve"> </w:t>
      </w:r>
    </w:p>
    <w:p w14:paraId="39799C13" w14:textId="689868CC" w:rsidR="00DB797B" w:rsidRPr="00684B3A" w:rsidRDefault="00EF30D7" w:rsidP="00945016">
      <w:pPr>
        <w:pStyle w:val="Heading3"/>
        <w:rPr>
          <w:rFonts w:asciiTheme="minorHAnsi" w:hAnsiTheme="minorHAnsi" w:cstheme="minorHAnsi"/>
        </w:rPr>
      </w:pPr>
      <w:r w:rsidRPr="00684B3A">
        <w:rPr>
          <w:rFonts w:asciiTheme="minorHAnsi" w:hAnsiTheme="minorHAnsi" w:cstheme="minorHAnsi"/>
        </w:rPr>
        <w:t xml:space="preserve">2.5.2 </w:t>
      </w:r>
      <w:r w:rsidR="00DB797B" w:rsidRPr="00684B3A">
        <w:rPr>
          <w:rFonts w:asciiTheme="minorHAnsi" w:hAnsiTheme="minorHAnsi" w:cstheme="minorHAnsi"/>
        </w:rPr>
        <w:t>Model monitoring for UE-sided models</w:t>
      </w:r>
    </w:p>
    <w:p w14:paraId="7E88D33E" w14:textId="1E85BBB2" w:rsidR="00C723BA" w:rsidRPr="00684B3A" w:rsidRDefault="006337ED" w:rsidP="00C723BA">
      <w:pPr>
        <w:rPr>
          <w:rFonts w:asciiTheme="minorHAnsi" w:eastAsia="Calibri" w:hAnsiTheme="minorHAnsi" w:cstheme="minorHAnsi"/>
          <w:szCs w:val="20"/>
          <w:lang w:val="en-AU"/>
        </w:rPr>
      </w:pPr>
      <w:r w:rsidRPr="00684B3A">
        <w:rPr>
          <w:rFonts w:asciiTheme="minorHAnsi" w:hAnsiTheme="minorHAnsi" w:cstheme="minorHAnsi"/>
        </w:rPr>
        <w:t xml:space="preserve">For </w:t>
      </w:r>
      <w:r w:rsidR="00D452F0" w:rsidRPr="00684B3A">
        <w:rPr>
          <w:rFonts w:asciiTheme="minorHAnsi" w:hAnsiTheme="minorHAnsi" w:cstheme="minorHAnsi"/>
        </w:rPr>
        <w:t>some use case,</w:t>
      </w:r>
      <w:r w:rsidR="00C34661" w:rsidRPr="00684B3A">
        <w:rPr>
          <w:rFonts w:asciiTheme="minorHAnsi" w:hAnsiTheme="minorHAnsi" w:cstheme="minorHAnsi"/>
        </w:rPr>
        <w:t xml:space="preserve"> e.g., </w:t>
      </w:r>
      <w:r w:rsidR="00E93CB8" w:rsidRPr="00684B3A">
        <w:rPr>
          <w:rFonts w:asciiTheme="minorHAnsi" w:hAnsiTheme="minorHAnsi" w:cstheme="minorHAnsi"/>
        </w:rPr>
        <w:t xml:space="preserve">when </w:t>
      </w:r>
      <w:r w:rsidR="00C34661" w:rsidRPr="00684B3A">
        <w:rPr>
          <w:rFonts w:asciiTheme="minorHAnsi" w:hAnsiTheme="minorHAnsi" w:cstheme="minorHAnsi"/>
        </w:rPr>
        <w:t xml:space="preserve">the </w:t>
      </w:r>
      <w:r w:rsidR="00E93CB8" w:rsidRPr="00684B3A">
        <w:rPr>
          <w:rFonts w:asciiTheme="minorHAnsi" w:hAnsiTheme="minorHAnsi" w:cstheme="minorHAnsi"/>
        </w:rPr>
        <w:t>presence</w:t>
      </w:r>
      <w:r w:rsidR="00C34661" w:rsidRPr="00684B3A">
        <w:rPr>
          <w:rFonts w:asciiTheme="minorHAnsi" w:hAnsiTheme="minorHAnsi" w:cstheme="minorHAnsi"/>
        </w:rPr>
        <w:t xml:space="preserve"> </w:t>
      </w:r>
      <w:r w:rsidRPr="00684B3A">
        <w:rPr>
          <w:rFonts w:asciiTheme="minorHAnsi" w:hAnsiTheme="minorHAnsi" w:cstheme="minorHAnsi"/>
        </w:rPr>
        <w:t>UE-sided AI/ML models</w:t>
      </w:r>
      <w:r w:rsidR="00C34661" w:rsidRPr="00684B3A">
        <w:rPr>
          <w:rFonts w:asciiTheme="minorHAnsi" w:hAnsiTheme="minorHAnsi" w:cstheme="minorHAnsi"/>
        </w:rPr>
        <w:t xml:space="preserve"> are transparent to the NW, </w:t>
      </w:r>
      <w:r w:rsidR="00E93CB8" w:rsidRPr="00684B3A">
        <w:rPr>
          <w:rFonts w:asciiTheme="minorHAnsi" w:hAnsiTheme="minorHAnsi" w:cstheme="minorHAnsi"/>
        </w:rPr>
        <w:t>the UE-sided AI/ML models can be monitored by the UE without any assistance from NW.</w:t>
      </w:r>
      <w:r w:rsidR="00D452F0" w:rsidRPr="00684B3A">
        <w:rPr>
          <w:rFonts w:asciiTheme="minorHAnsi" w:hAnsiTheme="minorHAnsi" w:cstheme="minorHAnsi"/>
        </w:rPr>
        <w:t xml:space="preserve"> </w:t>
      </w:r>
      <w:r w:rsidRPr="00684B3A">
        <w:rPr>
          <w:rFonts w:asciiTheme="minorHAnsi" w:hAnsiTheme="minorHAnsi" w:cstheme="minorHAnsi"/>
        </w:rPr>
        <w:t>For</w:t>
      </w:r>
      <w:r w:rsidR="00E93CB8" w:rsidRPr="00684B3A">
        <w:rPr>
          <w:rFonts w:asciiTheme="minorHAnsi" w:hAnsiTheme="minorHAnsi" w:cstheme="minorHAnsi"/>
        </w:rPr>
        <w:t xml:space="preserve"> some</w:t>
      </w:r>
      <w:r w:rsidRPr="00684B3A">
        <w:rPr>
          <w:rFonts w:asciiTheme="minorHAnsi" w:hAnsiTheme="minorHAnsi" w:cstheme="minorHAnsi"/>
        </w:rPr>
        <w:t xml:space="preserve"> </w:t>
      </w:r>
      <w:r w:rsidR="00E93CB8" w:rsidRPr="00684B3A">
        <w:rPr>
          <w:rFonts w:asciiTheme="minorHAnsi" w:hAnsiTheme="minorHAnsi" w:cstheme="minorHAnsi"/>
        </w:rPr>
        <w:t xml:space="preserve">other use cases, </w:t>
      </w:r>
      <w:r w:rsidR="00CF45AC" w:rsidRPr="00684B3A">
        <w:rPr>
          <w:rFonts w:asciiTheme="minorHAnsi" w:hAnsiTheme="minorHAnsi" w:cstheme="minorHAnsi"/>
        </w:rPr>
        <w:t xml:space="preserve">e.g., </w:t>
      </w:r>
      <w:r w:rsidR="00E93CB8" w:rsidRPr="00684B3A">
        <w:rPr>
          <w:rFonts w:asciiTheme="minorHAnsi" w:hAnsiTheme="minorHAnsi" w:cstheme="minorHAnsi"/>
        </w:rPr>
        <w:t>two-sided AI/ML models</w:t>
      </w:r>
      <w:r w:rsidR="00292A2A" w:rsidRPr="00684B3A">
        <w:rPr>
          <w:rFonts w:asciiTheme="minorHAnsi" w:hAnsiTheme="minorHAnsi" w:cstheme="minorHAnsi"/>
        </w:rPr>
        <w:t xml:space="preserve"> or one-sided AI/ML model at the UE side</w:t>
      </w:r>
      <w:r w:rsidR="001836F1" w:rsidRPr="00684B3A">
        <w:rPr>
          <w:rFonts w:asciiTheme="minorHAnsi" w:hAnsiTheme="minorHAnsi" w:cstheme="minorHAnsi"/>
        </w:rPr>
        <w:t xml:space="preserve"> with a registered model ID</w:t>
      </w:r>
      <w:r w:rsidRPr="00684B3A">
        <w:rPr>
          <w:rFonts w:asciiTheme="minorHAnsi" w:hAnsiTheme="minorHAnsi" w:cstheme="minorHAnsi"/>
        </w:rPr>
        <w:t xml:space="preserve">, </w:t>
      </w:r>
      <w:r w:rsidR="000A23F6" w:rsidRPr="00684B3A">
        <w:rPr>
          <w:rFonts w:asciiTheme="minorHAnsi" w:hAnsiTheme="minorHAnsi" w:cstheme="minorHAnsi"/>
        </w:rPr>
        <w:t xml:space="preserve">the model performance monitoring </w:t>
      </w:r>
      <w:r w:rsidR="008F05CB" w:rsidRPr="00684B3A">
        <w:rPr>
          <w:rFonts w:asciiTheme="minorHAnsi" w:hAnsiTheme="minorHAnsi" w:cstheme="minorHAnsi"/>
        </w:rPr>
        <w:t xml:space="preserve">of the UE-sided AI/ML model </w:t>
      </w:r>
      <w:r w:rsidR="000A23F6" w:rsidRPr="00684B3A">
        <w:rPr>
          <w:rFonts w:asciiTheme="minorHAnsi" w:hAnsiTheme="minorHAnsi" w:cstheme="minorHAnsi"/>
        </w:rPr>
        <w:t xml:space="preserve">is expected to be performed at </w:t>
      </w:r>
      <w:r w:rsidR="00085B24" w:rsidRPr="00684B3A">
        <w:rPr>
          <w:rFonts w:asciiTheme="minorHAnsi" w:hAnsiTheme="minorHAnsi" w:cstheme="minorHAnsi"/>
        </w:rPr>
        <w:t xml:space="preserve">both the UE and NW. The </w:t>
      </w:r>
      <w:r w:rsidR="00E92E98" w:rsidRPr="00684B3A">
        <w:rPr>
          <w:rFonts w:asciiTheme="minorHAnsi" w:hAnsiTheme="minorHAnsi" w:cstheme="minorHAnsi"/>
          <w:lang w:val="en-AU"/>
        </w:rPr>
        <w:t xml:space="preserve">UE </w:t>
      </w:r>
      <w:r w:rsidR="00276430" w:rsidRPr="00684B3A">
        <w:rPr>
          <w:rFonts w:asciiTheme="minorHAnsi" w:hAnsiTheme="minorHAnsi" w:cstheme="minorHAnsi"/>
          <w:lang w:val="en-AU"/>
        </w:rPr>
        <w:t>can</w:t>
      </w:r>
      <w:r w:rsidR="00E92E98" w:rsidRPr="00684B3A">
        <w:rPr>
          <w:rFonts w:asciiTheme="minorHAnsi" w:hAnsiTheme="minorHAnsi" w:cstheme="minorHAnsi"/>
          <w:lang w:val="en-AU"/>
        </w:rPr>
        <w:t xml:space="preserve"> monitor that the input</w:t>
      </w:r>
      <w:r w:rsidR="00276430" w:rsidRPr="00684B3A">
        <w:rPr>
          <w:rFonts w:asciiTheme="minorHAnsi" w:hAnsiTheme="minorHAnsi" w:cstheme="minorHAnsi"/>
          <w:lang w:val="en-AU"/>
        </w:rPr>
        <w:t>/output</w:t>
      </w:r>
      <w:r w:rsidR="00E92E98" w:rsidRPr="00684B3A">
        <w:rPr>
          <w:rFonts w:asciiTheme="minorHAnsi" w:hAnsiTheme="minorHAnsi" w:cstheme="minorHAnsi"/>
          <w:lang w:val="en-AU"/>
        </w:rPr>
        <w:t xml:space="preserve"> </w:t>
      </w:r>
      <w:r w:rsidR="00276430" w:rsidRPr="00684B3A">
        <w:rPr>
          <w:rFonts w:asciiTheme="minorHAnsi" w:hAnsiTheme="minorHAnsi" w:cstheme="minorHAnsi"/>
          <w:lang w:val="en-AU"/>
        </w:rPr>
        <w:t>of</w:t>
      </w:r>
      <w:r w:rsidR="00E92E98" w:rsidRPr="00684B3A">
        <w:rPr>
          <w:rFonts w:asciiTheme="minorHAnsi" w:hAnsiTheme="minorHAnsi" w:cstheme="minorHAnsi"/>
          <w:lang w:val="en-AU"/>
        </w:rPr>
        <w:t xml:space="preserve"> the AI/ML model </w:t>
      </w:r>
      <w:r w:rsidR="00276430" w:rsidRPr="00684B3A">
        <w:rPr>
          <w:rFonts w:asciiTheme="minorHAnsi" w:hAnsiTheme="minorHAnsi" w:cstheme="minorHAnsi"/>
          <w:lang w:val="en-AU"/>
        </w:rPr>
        <w:t>to detect potential data drifts</w:t>
      </w:r>
      <w:r w:rsidR="00E92E98" w:rsidRPr="00684B3A">
        <w:rPr>
          <w:rFonts w:asciiTheme="minorHAnsi" w:hAnsiTheme="minorHAnsi" w:cstheme="minorHAnsi"/>
          <w:lang w:val="en-AU"/>
        </w:rPr>
        <w:t xml:space="preserve">. </w:t>
      </w:r>
      <w:r w:rsidR="00C723BA" w:rsidRPr="00684B3A">
        <w:rPr>
          <w:rFonts w:asciiTheme="minorHAnsi" w:eastAsia="Calibri" w:hAnsiTheme="minorHAnsi" w:cstheme="minorHAnsi"/>
          <w:szCs w:val="20"/>
          <w:lang w:val="en-AU"/>
        </w:rPr>
        <w:t>The NW can also monitor the direct impact of the AI/ML model on the UE performance and the system performance, considering the scheduling and configurations for not only this UE but also other UEs and other cells in the network. By collecting the model performance information of UEs in the network and utilizing the historical information and global information at the NW, the NW can detect if the AI/ML model at a UE is functioning or not. Hence, it is beneficial to support UE reporting its model performance related metric for the considered beam management use case to the NW so that the NW can assist the UE with model monitoring.</w:t>
      </w:r>
    </w:p>
    <w:p w14:paraId="26AE0032" w14:textId="67F944EF" w:rsidR="00E92E98" w:rsidRPr="00684B3A" w:rsidRDefault="00103A17" w:rsidP="009B093E">
      <w:pPr>
        <w:rPr>
          <w:rFonts w:asciiTheme="minorHAnsi" w:eastAsia="Calibri" w:hAnsiTheme="minorHAnsi" w:cstheme="minorHAnsi"/>
          <w:szCs w:val="20"/>
          <w:lang w:val="en-AU"/>
        </w:rPr>
      </w:pPr>
      <w:r w:rsidRPr="00684B3A">
        <w:rPr>
          <w:rFonts w:asciiTheme="minorHAnsi" w:eastAsia="Calibri" w:hAnsiTheme="minorHAnsi" w:cstheme="minorHAnsi"/>
          <w:szCs w:val="20"/>
          <w:lang w:val="en-AU"/>
        </w:rPr>
        <w:t>The results of the NW monitoring could be beneficial for the UE to know, hence, mechanisms for supporting the NW to inform the UE about that the AI/ML model monitoring performance should be studied. One simple example is to enable the NW to indicate to a UE if the AI/ML model is functionally adequate or not.</w:t>
      </w:r>
      <w:r w:rsidR="00E92E98" w:rsidRPr="00684B3A">
        <w:rPr>
          <w:rFonts w:asciiTheme="minorHAnsi" w:eastAsia="Calibri" w:hAnsiTheme="minorHAnsi" w:cstheme="minorHAnsi"/>
          <w:szCs w:val="20"/>
          <w:lang w:val="en-AU"/>
        </w:rPr>
        <w:t xml:space="preserve"> </w:t>
      </w:r>
    </w:p>
    <w:p w14:paraId="0358537B" w14:textId="77777777" w:rsidR="00ED75B7" w:rsidRPr="00684B3A" w:rsidRDefault="00ED75B7" w:rsidP="00945016">
      <w:pPr>
        <w:pStyle w:val="BodyText"/>
        <w:rPr>
          <w:rFonts w:asciiTheme="minorHAnsi" w:hAnsiTheme="minorHAnsi" w:cstheme="minorHAnsi"/>
          <w:lang w:val="en-AU"/>
        </w:rPr>
      </w:pPr>
    </w:p>
    <w:p w14:paraId="7B0DBDD7" w14:textId="6B7D149F" w:rsidR="00E92E98" w:rsidRPr="00684B3A" w:rsidRDefault="00A22E3C" w:rsidP="00E92E98">
      <w:pPr>
        <w:pStyle w:val="Heading2"/>
        <w:rPr>
          <w:rFonts w:asciiTheme="minorHAnsi" w:hAnsiTheme="minorHAnsi" w:cstheme="minorHAnsi"/>
        </w:rPr>
      </w:pPr>
      <w:r w:rsidRPr="00684B3A">
        <w:rPr>
          <w:rFonts w:asciiTheme="minorHAnsi" w:hAnsiTheme="minorHAnsi" w:cstheme="minorHAnsi"/>
        </w:rPr>
        <w:t xml:space="preserve"> </w:t>
      </w:r>
      <w:r w:rsidR="00E92E98" w:rsidRPr="00684B3A">
        <w:rPr>
          <w:rFonts w:asciiTheme="minorHAnsi" w:hAnsiTheme="minorHAnsi" w:cstheme="minorHAnsi"/>
        </w:rPr>
        <w:t>2.6</w:t>
      </w:r>
      <w:r w:rsidR="00E92E98" w:rsidRPr="00684B3A">
        <w:rPr>
          <w:rFonts w:asciiTheme="minorHAnsi" w:hAnsiTheme="minorHAnsi" w:cstheme="minorHAnsi"/>
        </w:rPr>
        <w:tab/>
        <w:t>Data Collection</w:t>
      </w:r>
    </w:p>
    <w:tbl>
      <w:tblPr>
        <w:tblStyle w:val="TableGrid"/>
        <w:tblW w:w="0" w:type="auto"/>
        <w:tblLook w:val="04A0" w:firstRow="1" w:lastRow="0" w:firstColumn="1" w:lastColumn="0" w:noHBand="0" w:noVBand="1"/>
      </w:tblPr>
      <w:tblGrid>
        <w:gridCol w:w="9629"/>
      </w:tblGrid>
      <w:tr w:rsidR="00E92E98" w14:paraId="6DB8FB8E" w14:textId="77777777" w:rsidTr="008D74D5">
        <w:tc>
          <w:tcPr>
            <w:tcW w:w="9629" w:type="dxa"/>
          </w:tcPr>
          <w:p w14:paraId="5938E128" w14:textId="77777777" w:rsidR="00E92E98" w:rsidRPr="008B4A1E" w:rsidRDefault="00E92E98" w:rsidP="008D74D5">
            <w:pPr>
              <w:rPr>
                <w:rFonts w:asciiTheme="minorHAnsi" w:eastAsia="DengXian" w:hAnsiTheme="minorHAnsi" w:cstheme="minorHAnsi"/>
                <w:sz w:val="20"/>
                <w:szCs w:val="20"/>
                <w:lang w:eastAsia="zh-CN"/>
              </w:rPr>
            </w:pPr>
            <w:r w:rsidRPr="008B4A1E">
              <w:rPr>
                <w:rFonts w:asciiTheme="minorHAnsi" w:eastAsia="DengXian" w:hAnsiTheme="minorHAnsi" w:cstheme="minorHAnsi" w:hint="eastAsia"/>
                <w:sz w:val="20"/>
                <w:szCs w:val="20"/>
                <w:lang w:eastAsia="zh-CN"/>
              </w:rPr>
              <w:t>C</w:t>
            </w:r>
            <w:r w:rsidRPr="008B4A1E">
              <w:rPr>
                <w:rFonts w:asciiTheme="minorHAnsi" w:eastAsia="DengXian" w:hAnsiTheme="minorHAnsi" w:cstheme="minorHAnsi"/>
                <w:sz w:val="20"/>
                <w:szCs w:val="20"/>
                <w:lang w:eastAsia="zh-CN"/>
              </w:rPr>
              <w:t>onclusion</w:t>
            </w:r>
          </w:p>
          <w:p w14:paraId="7622A5B4"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lastRenderedPageBreak/>
              <w:t xml:space="preserve">Data collection may be performed for different </w:t>
            </w:r>
            <w:r w:rsidRPr="008B4A1E">
              <w:rPr>
                <w:rFonts w:asciiTheme="minorHAnsi" w:hAnsiTheme="minorHAnsi" w:cstheme="minorHAnsi"/>
                <w:sz w:val="20"/>
                <w:szCs w:val="20"/>
                <w:lang w:eastAsia="zh-CN"/>
              </w:rPr>
              <w:t xml:space="preserve">purposes </w:t>
            </w:r>
            <w:r w:rsidRPr="008B4A1E">
              <w:rPr>
                <w:rFonts w:asciiTheme="minorHAnsi" w:hAnsiTheme="minorHAnsi" w:cstheme="minorHAnsi"/>
                <w:color w:val="FF0000"/>
                <w:sz w:val="20"/>
                <w:szCs w:val="20"/>
                <w:lang w:eastAsia="zh-CN"/>
              </w:rPr>
              <w:t>in LCM</w:t>
            </w:r>
            <w:r w:rsidRPr="008B4A1E">
              <w:rPr>
                <w:rFonts w:asciiTheme="minorHAnsi" w:hAnsiTheme="minorHAnsi" w:cstheme="minorHAnsi"/>
                <w:sz w:val="20"/>
                <w:szCs w:val="20"/>
                <w:lang w:eastAsia="zh-CN"/>
              </w:rPr>
              <w:t xml:space="preserve">, e.g., </w:t>
            </w:r>
            <w:r w:rsidRPr="008B4A1E">
              <w:rPr>
                <w:rFonts w:asciiTheme="minorHAnsi" w:hAnsiTheme="minorHAnsi" w:cstheme="minorHAnsi"/>
                <w:sz w:val="20"/>
                <w:szCs w:val="20"/>
              </w:rPr>
              <w:t xml:space="preserve">model training, model inference, model monitoring, model selection, </w:t>
            </w:r>
            <w:r w:rsidRPr="008B4A1E">
              <w:rPr>
                <w:rFonts w:asciiTheme="minorHAnsi" w:hAnsiTheme="minorHAnsi" w:cstheme="minorHAnsi"/>
                <w:color w:val="FF0000"/>
                <w:sz w:val="20"/>
                <w:szCs w:val="20"/>
              </w:rPr>
              <w:t>model update</w:t>
            </w:r>
            <w:r w:rsidRPr="008B4A1E">
              <w:rPr>
                <w:rFonts w:asciiTheme="minorHAnsi" w:hAnsiTheme="minorHAnsi" w:cstheme="minorHAnsi"/>
                <w:sz w:val="20"/>
                <w:szCs w:val="20"/>
                <w:lang w:eastAsia="zh-CN"/>
              </w:rPr>
              <w:t>, etc.</w:t>
            </w:r>
            <w:r w:rsidRPr="008B4A1E">
              <w:rPr>
                <w:rFonts w:asciiTheme="minorHAnsi" w:hAnsiTheme="minorHAnsi" w:cstheme="minorHAnsi"/>
                <w:sz w:val="20"/>
                <w:szCs w:val="20"/>
              </w:rPr>
              <w:t xml:space="preserve"> each may be done with different requirements and potential specification impact.</w:t>
            </w:r>
          </w:p>
          <w:p w14:paraId="2A3BD2FE" w14:textId="77777777" w:rsidR="00E92E98" w:rsidRPr="008B4A1E" w:rsidRDefault="00E92E98" w:rsidP="008D74D5">
            <w:pPr>
              <w:rPr>
                <w:rFonts w:asciiTheme="minorHAnsi" w:hAnsiTheme="minorHAnsi" w:cstheme="minorHAnsi"/>
                <w:color w:val="FF0000"/>
                <w:sz w:val="20"/>
                <w:szCs w:val="20"/>
              </w:rPr>
            </w:pPr>
            <w:r w:rsidRPr="008B4A1E">
              <w:rPr>
                <w:rFonts w:asciiTheme="minorHAnsi" w:hAnsiTheme="minorHAnsi" w:cstheme="minorHAnsi"/>
                <w:color w:val="FF0000"/>
                <w:sz w:val="20"/>
                <w:szCs w:val="20"/>
              </w:rPr>
              <w:t>FFS: Model selection refers to the selection of an AI/ML model among models for the same functionality. (Exact terminology to be discussed/defined)</w:t>
            </w:r>
          </w:p>
          <w:p w14:paraId="541A23A1" w14:textId="77777777" w:rsidR="00E92E98" w:rsidRPr="008B4A1E" w:rsidRDefault="00E92E98" w:rsidP="008D74D5">
            <w:pPr>
              <w:rPr>
                <w:rFonts w:asciiTheme="minorHAnsi" w:eastAsia="DengXian" w:hAnsiTheme="minorHAnsi" w:cstheme="minorHAnsi"/>
                <w:sz w:val="20"/>
                <w:szCs w:val="20"/>
                <w:highlight w:val="green"/>
                <w:lang w:eastAsia="zh-CN"/>
              </w:rPr>
            </w:pPr>
            <w:r w:rsidRPr="008B4A1E">
              <w:rPr>
                <w:rFonts w:asciiTheme="minorHAnsi" w:eastAsia="DengXian" w:hAnsiTheme="minorHAnsi" w:cstheme="minorHAnsi" w:hint="eastAsia"/>
                <w:sz w:val="20"/>
                <w:szCs w:val="20"/>
                <w:highlight w:val="green"/>
                <w:lang w:eastAsia="zh-CN"/>
              </w:rPr>
              <w:t>A</w:t>
            </w:r>
            <w:r w:rsidRPr="008B4A1E">
              <w:rPr>
                <w:rFonts w:asciiTheme="minorHAnsi" w:eastAsia="DengXian" w:hAnsiTheme="minorHAnsi" w:cstheme="minorHAnsi"/>
                <w:sz w:val="20"/>
                <w:szCs w:val="20"/>
                <w:highlight w:val="green"/>
                <w:lang w:eastAsia="zh-CN"/>
              </w:rPr>
              <w:t>greement</w:t>
            </w:r>
          </w:p>
          <w:p w14:paraId="09D5AAAA"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Study potential specification impact needed to enable the development of </w:t>
            </w:r>
            <w:r w:rsidRPr="008B4A1E">
              <w:rPr>
                <w:rFonts w:asciiTheme="minorHAnsi" w:hAnsiTheme="minorHAnsi" w:cstheme="minorHAnsi"/>
                <w:color w:val="FF0000"/>
                <w:sz w:val="20"/>
                <w:szCs w:val="20"/>
              </w:rPr>
              <w:t>a set of specific models, e.g.,</w:t>
            </w:r>
            <w:r w:rsidRPr="008B4A1E">
              <w:rPr>
                <w:rFonts w:asciiTheme="minorHAnsi" w:hAnsiTheme="minorHAnsi" w:cstheme="minorHAnsi"/>
                <w:sz w:val="20"/>
                <w:szCs w:val="20"/>
              </w:rPr>
              <w:t xml:space="preserve"> scenario-/configuration-specific and site-specific models</w:t>
            </w:r>
            <w:r w:rsidRPr="008B4A1E">
              <w:rPr>
                <w:rFonts w:asciiTheme="minorHAnsi" w:hAnsiTheme="minorHAnsi" w:cstheme="minorHAnsi"/>
                <w:color w:val="FF0000"/>
                <w:sz w:val="20"/>
                <w:szCs w:val="20"/>
              </w:rPr>
              <w:t>,</w:t>
            </w:r>
            <w:r w:rsidRPr="008B4A1E">
              <w:rPr>
                <w:rFonts w:asciiTheme="minorHAnsi" w:hAnsiTheme="minorHAnsi" w:cstheme="minorHAnsi"/>
                <w:sz w:val="20"/>
                <w:szCs w:val="20"/>
              </w:rPr>
              <w:t xml:space="preserve"> as</w:t>
            </w:r>
            <w:r w:rsidRPr="008B4A1E">
              <w:rPr>
                <w:rFonts w:asciiTheme="minorHAnsi" w:hAnsiTheme="minorHAnsi" w:cstheme="minorHAnsi"/>
                <w:color w:val="FF0000"/>
                <w:sz w:val="20"/>
                <w:szCs w:val="20"/>
              </w:rPr>
              <w:t xml:space="preserve"> compared </w:t>
            </w:r>
            <w:r w:rsidRPr="008B4A1E">
              <w:rPr>
                <w:rFonts w:asciiTheme="minorHAnsi" w:hAnsiTheme="minorHAnsi" w:cstheme="minorHAnsi"/>
                <w:sz w:val="20"/>
                <w:szCs w:val="20"/>
              </w:rPr>
              <w:t>to unified models.</w:t>
            </w:r>
          </w:p>
          <w:p w14:paraId="6500E0B2" w14:textId="77777777" w:rsidR="00E92E98" w:rsidRPr="00684B3A" w:rsidRDefault="00E92E98" w:rsidP="008D74D5">
            <w:pPr>
              <w:rPr>
                <w:rFonts w:asciiTheme="minorHAnsi" w:hAnsiTheme="minorHAnsi" w:cstheme="minorHAnsi"/>
                <w:color w:val="FF0000"/>
                <w:lang w:eastAsia="zh-CN"/>
              </w:rPr>
            </w:pPr>
            <w:r w:rsidRPr="008B4A1E">
              <w:rPr>
                <w:rFonts w:asciiTheme="minorHAnsi" w:hAnsiTheme="minorHAnsi" w:cstheme="minorHAnsi"/>
                <w:sz w:val="20"/>
                <w:szCs w:val="20"/>
              </w:rPr>
              <w:t>Note:</w:t>
            </w:r>
            <w:r w:rsidRPr="008B4A1E">
              <w:rPr>
                <w:rFonts w:asciiTheme="minorHAnsi" w:hAnsiTheme="minorHAnsi" w:cstheme="minorHAnsi"/>
                <w:color w:val="FF0000"/>
                <w:sz w:val="20"/>
                <w:szCs w:val="20"/>
              </w:rPr>
              <w:t xml:space="preserve"> User data privacy needs to be preserved. </w:t>
            </w:r>
            <w:r w:rsidRPr="008B4A1E">
              <w:rPr>
                <w:rFonts w:asciiTheme="minorHAnsi" w:hAnsiTheme="minorHAnsi" w:cstheme="minorHAnsi"/>
                <w:color w:val="FF0000"/>
                <w:sz w:val="20"/>
                <w:szCs w:val="20"/>
                <w:lang w:eastAsia="zh-CN"/>
              </w:rPr>
              <w:t>The provision of assistance information may need to consider feasibility of disclosing proprietary information to the other side</w:t>
            </w:r>
            <w:r w:rsidRPr="008B4A1E">
              <w:rPr>
                <w:rFonts w:asciiTheme="minorHAnsi" w:hAnsiTheme="minorHAnsi" w:cstheme="minorHAnsi" w:hint="eastAsia"/>
                <w:color w:val="FF0000"/>
                <w:sz w:val="20"/>
                <w:szCs w:val="20"/>
                <w:lang w:eastAsia="zh-CN"/>
              </w:rPr>
              <w:t>.</w:t>
            </w:r>
          </w:p>
        </w:tc>
      </w:tr>
    </w:tbl>
    <w:p w14:paraId="6C977031" w14:textId="77777777" w:rsidR="00E92E98" w:rsidRPr="00684B3A" w:rsidRDefault="00E92E98" w:rsidP="00E92E98">
      <w:pPr>
        <w:rPr>
          <w:rFonts w:asciiTheme="minorHAnsi" w:hAnsiTheme="minorHAnsi" w:cstheme="minorHAnsi"/>
          <w:lang w:val="en-GB" w:eastAsia="ja-JP"/>
        </w:rPr>
      </w:pPr>
    </w:p>
    <w:p w14:paraId="15693EB6" w14:textId="6C0D3E86" w:rsidR="00CD2AF9" w:rsidRPr="00684B3A" w:rsidRDefault="00CD2AF9" w:rsidP="00CD2AF9">
      <w:pPr>
        <w:rPr>
          <w:rFonts w:asciiTheme="minorHAnsi" w:hAnsiTheme="minorHAnsi" w:cstheme="minorHAnsi"/>
          <w:lang w:val="en-AU"/>
        </w:rPr>
      </w:pPr>
      <w:r w:rsidRPr="00684B3A">
        <w:rPr>
          <w:rFonts w:asciiTheme="minorHAnsi" w:hAnsiTheme="minorHAnsi" w:cstheme="minorHAnsi"/>
          <w:lang w:val="en-AU"/>
        </w:rPr>
        <w:t>Data Collection is a stage that collects and provides input data (raw data or pre-processed data) to the Model training stage (e.g., for model training) and the Model inference in deployment stage (e.g., for model inference and model performance monitoring). AI/ML algorithm specific data preparation (e.g., data ingestion and data refinement) is not carried out in the Data Collection stage. For example, for the CSI use case, raw data is the output from the channel estimation/filtering algorithm implemented at the data collection functionality and the algorithm is kept proprietary.</w:t>
      </w:r>
      <w:r w:rsidR="003C51CC" w:rsidRPr="00684B3A">
        <w:rPr>
          <w:rFonts w:asciiTheme="minorHAnsi" w:hAnsiTheme="minorHAnsi" w:cstheme="minorHAnsi"/>
          <w:lang w:val="en-AU"/>
        </w:rPr>
        <w:t xml:space="preserve"> As </w:t>
      </w:r>
      <w:r w:rsidR="0033491E" w:rsidRPr="00684B3A">
        <w:rPr>
          <w:rFonts w:asciiTheme="minorHAnsi" w:hAnsiTheme="minorHAnsi" w:cstheme="minorHAnsi"/>
          <w:lang w:val="en-AU"/>
        </w:rPr>
        <w:t xml:space="preserve">the requirements on data collection can be different for different </w:t>
      </w:r>
      <w:r w:rsidR="00D20106" w:rsidRPr="00684B3A">
        <w:rPr>
          <w:rFonts w:asciiTheme="minorHAnsi" w:hAnsiTheme="minorHAnsi" w:cstheme="minorHAnsi"/>
          <w:lang w:val="en-AU"/>
        </w:rPr>
        <w:t xml:space="preserve">purposes in LCM, </w:t>
      </w:r>
      <w:r w:rsidR="00DE3AF5" w:rsidRPr="00684B3A">
        <w:rPr>
          <w:rFonts w:asciiTheme="minorHAnsi" w:hAnsiTheme="minorHAnsi" w:cstheme="minorHAnsi"/>
          <w:lang w:val="en-AU"/>
        </w:rPr>
        <w:t xml:space="preserve">in the following, we discuss the </w:t>
      </w:r>
      <w:r w:rsidR="008D000C" w:rsidRPr="00684B3A">
        <w:rPr>
          <w:rFonts w:asciiTheme="minorHAnsi" w:hAnsiTheme="minorHAnsi" w:cstheme="minorHAnsi"/>
          <w:lang w:val="en-AU"/>
        </w:rPr>
        <w:t xml:space="preserve">data collection for </w:t>
      </w:r>
      <w:r w:rsidR="00995696" w:rsidRPr="00684B3A">
        <w:rPr>
          <w:rFonts w:asciiTheme="minorHAnsi" w:hAnsiTheme="minorHAnsi" w:cstheme="minorHAnsi"/>
          <w:lang w:val="en-AU"/>
        </w:rPr>
        <w:t>model training, model inference and model monitoring separately</w:t>
      </w:r>
      <w:r w:rsidR="001719BC" w:rsidRPr="00684B3A">
        <w:rPr>
          <w:rFonts w:asciiTheme="minorHAnsi" w:hAnsiTheme="minorHAnsi" w:cstheme="minorHAnsi"/>
          <w:lang w:val="en-AU"/>
        </w:rPr>
        <w:t>.</w:t>
      </w:r>
      <w:r w:rsidR="00D444C5" w:rsidRPr="00684B3A">
        <w:rPr>
          <w:rFonts w:asciiTheme="minorHAnsi" w:hAnsiTheme="minorHAnsi" w:cstheme="minorHAnsi"/>
          <w:lang w:val="en-AU"/>
        </w:rPr>
        <w:t xml:space="preserve"> And we focus on the cases where the AI/ML models are trained at the NW side.</w:t>
      </w:r>
    </w:p>
    <w:p w14:paraId="61B17131" w14:textId="6B02A093" w:rsidR="00C77A20" w:rsidRPr="00684B3A" w:rsidRDefault="000A2AF5" w:rsidP="001719BC">
      <w:pPr>
        <w:pStyle w:val="Heading3"/>
        <w:rPr>
          <w:rFonts w:asciiTheme="minorHAnsi" w:hAnsiTheme="minorHAnsi" w:cstheme="minorHAnsi"/>
        </w:rPr>
      </w:pPr>
      <w:r w:rsidRPr="00684B3A">
        <w:rPr>
          <w:rFonts w:asciiTheme="minorHAnsi" w:hAnsiTheme="minorHAnsi" w:cstheme="minorHAnsi"/>
        </w:rPr>
        <w:t>2.6.1 Data collection for model training</w:t>
      </w:r>
    </w:p>
    <w:p w14:paraId="1839D9FF" w14:textId="4DD3C1FD" w:rsidR="000A2AF5" w:rsidRPr="00684B3A" w:rsidRDefault="00D529BC" w:rsidP="001719BC">
      <w:pPr>
        <w:pStyle w:val="BodyText"/>
        <w:rPr>
          <w:rFonts w:asciiTheme="minorHAnsi" w:hAnsiTheme="minorHAnsi" w:cstheme="minorHAnsi"/>
          <w:szCs w:val="20"/>
        </w:rPr>
      </w:pPr>
      <w:r w:rsidRPr="00684B3A">
        <w:rPr>
          <w:rFonts w:asciiTheme="minorHAnsi" w:hAnsiTheme="minorHAnsi" w:cstheme="minorHAnsi"/>
          <w:szCs w:val="20"/>
        </w:rPr>
        <w:t>The</w:t>
      </w:r>
      <w:r w:rsidR="00AC31B7" w:rsidRPr="00684B3A">
        <w:rPr>
          <w:rFonts w:asciiTheme="minorHAnsi" w:hAnsiTheme="minorHAnsi" w:cstheme="minorHAnsi"/>
          <w:szCs w:val="20"/>
        </w:rPr>
        <w:t xml:space="preserve"> latency requirement for NW to obtain </w:t>
      </w:r>
      <w:r w:rsidR="00CC20F0" w:rsidRPr="00684B3A">
        <w:rPr>
          <w:rFonts w:asciiTheme="minorHAnsi" w:hAnsiTheme="minorHAnsi" w:cstheme="minorHAnsi"/>
          <w:szCs w:val="20"/>
        </w:rPr>
        <w:t xml:space="preserve">training data </w:t>
      </w:r>
      <w:r w:rsidR="00971209" w:rsidRPr="00684B3A">
        <w:rPr>
          <w:rFonts w:asciiTheme="minorHAnsi" w:hAnsiTheme="minorHAnsi" w:cstheme="minorHAnsi"/>
          <w:szCs w:val="20"/>
        </w:rPr>
        <w:t xml:space="preserve">can be </w:t>
      </w:r>
      <w:r w:rsidR="007B039C" w:rsidRPr="00684B3A">
        <w:rPr>
          <w:rFonts w:asciiTheme="minorHAnsi" w:hAnsiTheme="minorHAnsi" w:cstheme="minorHAnsi"/>
          <w:szCs w:val="20"/>
        </w:rPr>
        <w:t>relaxed as compared to model inference.</w:t>
      </w:r>
      <w:r w:rsidR="00364B4C" w:rsidRPr="00684B3A">
        <w:rPr>
          <w:rFonts w:asciiTheme="minorHAnsi" w:hAnsiTheme="minorHAnsi" w:cstheme="minorHAnsi"/>
          <w:szCs w:val="20"/>
        </w:rPr>
        <w:t xml:space="preserve"> Hence, it is </w:t>
      </w:r>
      <w:r w:rsidR="0004123A" w:rsidRPr="00684B3A">
        <w:rPr>
          <w:rFonts w:asciiTheme="minorHAnsi" w:hAnsiTheme="minorHAnsi" w:cstheme="minorHAnsi"/>
          <w:szCs w:val="20"/>
        </w:rPr>
        <w:t>important</w:t>
      </w:r>
      <w:r w:rsidR="00364B4C" w:rsidRPr="00684B3A">
        <w:rPr>
          <w:rFonts w:asciiTheme="minorHAnsi" w:hAnsiTheme="minorHAnsi" w:cstheme="minorHAnsi"/>
          <w:szCs w:val="20"/>
        </w:rPr>
        <w:t xml:space="preserve"> that a UE can log/store </w:t>
      </w:r>
      <w:r w:rsidR="00BF153C" w:rsidRPr="00684B3A">
        <w:rPr>
          <w:rFonts w:asciiTheme="minorHAnsi" w:hAnsiTheme="minorHAnsi" w:cstheme="minorHAnsi"/>
          <w:szCs w:val="20"/>
        </w:rPr>
        <w:t>its</w:t>
      </w:r>
      <w:r w:rsidR="007B039C" w:rsidRPr="00684B3A">
        <w:rPr>
          <w:rFonts w:asciiTheme="minorHAnsi" w:hAnsiTheme="minorHAnsi" w:cstheme="minorHAnsi"/>
          <w:szCs w:val="20"/>
        </w:rPr>
        <w:t xml:space="preserve"> </w:t>
      </w:r>
      <w:r w:rsidR="00861159" w:rsidRPr="00684B3A">
        <w:rPr>
          <w:rFonts w:asciiTheme="minorHAnsi" w:hAnsiTheme="minorHAnsi" w:cstheme="minorHAnsi"/>
          <w:szCs w:val="20"/>
        </w:rPr>
        <w:t>radio</w:t>
      </w:r>
      <w:r w:rsidR="005437F5" w:rsidRPr="00684B3A">
        <w:rPr>
          <w:rFonts w:asciiTheme="minorHAnsi" w:hAnsiTheme="minorHAnsi" w:cstheme="minorHAnsi"/>
          <w:szCs w:val="20"/>
        </w:rPr>
        <w:t>/no</w:t>
      </w:r>
      <w:r w:rsidR="00684C0D" w:rsidRPr="00684B3A">
        <w:rPr>
          <w:rFonts w:asciiTheme="minorHAnsi" w:hAnsiTheme="minorHAnsi" w:cstheme="minorHAnsi"/>
          <w:szCs w:val="20"/>
        </w:rPr>
        <w:t>n</w:t>
      </w:r>
      <w:r w:rsidR="005437F5" w:rsidRPr="00684B3A">
        <w:rPr>
          <w:rFonts w:asciiTheme="minorHAnsi" w:hAnsiTheme="minorHAnsi" w:cstheme="minorHAnsi"/>
          <w:szCs w:val="20"/>
        </w:rPr>
        <w:t>-radio</w:t>
      </w:r>
      <w:r w:rsidR="00861159" w:rsidRPr="00684B3A">
        <w:rPr>
          <w:rFonts w:asciiTheme="minorHAnsi" w:hAnsiTheme="minorHAnsi" w:cstheme="minorHAnsi"/>
          <w:szCs w:val="20"/>
        </w:rPr>
        <w:t xml:space="preserve"> measurements together with the </w:t>
      </w:r>
      <w:r w:rsidR="005437F5" w:rsidRPr="00684B3A">
        <w:rPr>
          <w:rFonts w:asciiTheme="minorHAnsi" w:hAnsiTheme="minorHAnsi" w:cstheme="minorHAnsi"/>
          <w:szCs w:val="20"/>
        </w:rPr>
        <w:t>meta</w:t>
      </w:r>
      <w:r w:rsidR="00861159" w:rsidRPr="00684B3A">
        <w:rPr>
          <w:rFonts w:asciiTheme="minorHAnsi" w:hAnsiTheme="minorHAnsi" w:cstheme="minorHAnsi"/>
          <w:szCs w:val="20"/>
        </w:rPr>
        <w:t xml:space="preserve"> information (e.g., time </w:t>
      </w:r>
      <w:r w:rsidR="00A85B50" w:rsidRPr="00684B3A">
        <w:rPr>
          <w:rFonts w:asciiTheme="minorHAnsi" w:hAnsiTheme="minorHAnsi" w:cstheme="minorHAnsi"/>
          <w:szCs w:val="20"/>
        </w:rPr>
        <w:t>stamps</w:t>
      </w:r>
      <w:r w:rsidR="00A36161" w:rsidRPr="00684B3A">
        <w:rPr>
          <w:rFonts w:asciiTheme="minorHAnsi" w:hAnsiTheme="minorHAnsi" w:cstheme="minorHAnsi"/>
          <w:szCs w:val="20"/>
        </w:rPr>
        <w:t>, cell ID,</w:t>
      </w:r>
      <w:r w:rsidR="00C5333B" w:rsidRPr="00684B3A">
        <w:rPr>
          <w:rFonts w:asciiTheme="minorHAnsi" w:hAnsiTheme="minorHAnsi" w:cstheme="minorHAnsi"/>
          <w:szCs w:val="20"/>
        </w:rPr>
        <w:t xml:space="preserve"> and</w:t>
      </w:r>
      <w:r w:rsidR="00A36161" w:rsidRPr="00684B3A">
        <w:rPr>
          <w:rFonts w:asciiTheme="minorHAnsi" w:hAnsiTheme="minorHAnsi" w:cstheme="minorHAnsi"/>
          <w:szCs w:val="20"/>
        </w:rPr>
        <w:t>/or</w:t>
      </w:r>
      <w:r w:rsidR="00861159" w:rsidRPr="00684B3A">
        <w:rPr>
          <w:rFonts w:asciiTheme="minorHAnsi" w:hAnsiTheme="minorHAnsi" w:cstheme="minorHAnsi"/>
          <w:szCs w:val="20"/>
        </w:rPr>
        <w:t xml:space="preserve"> </w:t>
      </w:r>
      <w:r w:rsidR="00A85B50" w:rsidRPr="00684B3A">
        <w:rPr>
          <w:rFonts w:asciiTheme="minorHAnsi" w:hAnsiTheme="minorHAnsi" w:cstheme="minorHAnsi"/>
          <w:szCs w:val="20"/>
        </w:rPr>
        <w:t>UE location</w:t>
      </w:r>
      <w:r w:rsidR="00861159" w:rsidRPr="00684B3A">
        <w:rPr>
          <w:rFonts w:asciiTheme="minorHAnsi" w:hAnsiTheme="minorHAnsi" w:cstheme="minorHAnsi"/>
          <w:szCs w:val="20"/>
        </w:rPr>
        <w:t>)</w:t>
      </w:r>
      <w:r w:rsidR="006D10B4" w:rsidRPr="00684B3A">
        <w:rPr>
          <w:rFonts w:asciiTheme="minorHAnsi" w:hAnsiTheme="minorHAnsi" w:cstheme="minorHAnsi"/>
          <w:szCs w:val="20"/>
        </w:rPr>
        <w:t xml:space="preserve"> for multiple</w:t>
      </w:r>
      <w:r w:rsidR="00C047B8" w:rsidRPr="00684B3A">
        <w:rPr>
          <w:rFonts w:asciiTheme="minorHAnsi" w:hAnsiTheme="minorHAnsi" w:cstheme="minorHAnsi"/>
          <w:szCs w:val="20"/>
        </w:rPr>
        <w:t xml:space="preserve"> measurement</w:t>
      </w:r>
      <w:r w:rsidR="00835EA5" w:rsidRPr="00684B3A">
        <w:rPr>
          <w:rFonts w:asciiTheme="minorHAnsi" w:hAnsiTheme="minorHAnsi" w:cstheme="minorHAnsi"/>
          <w:szCs w:val="20"/>
        </w:rPr>
        <w:t xml:space="preserve"> occasions, and then </w:t>
      </w:r>
      <w:r w:rsidR="00EE309F" w:rsidRPr="00684B3A">
        <w:rPr>
          <w:rFonts w:asciiTheme="minorHAnsi" w:hAnsiTheme="minorHAnsi" w:cstheme="minorHAnsi"/>
          <w:szCs w:val="20"/>
        </w:rPr>
        <w:t xml:space="preserve">report </w:t>
      </w:r>
      <w:r w:rsidR="00E75E24" w:rsidRPr="00684B3A">
        <w:rPr>
          <w:rFonts w:asciiTheme="minorHAnsi" w:hAnsiTheme="minorHAnsi" w:cstheme="minorHAnsi"/>
          <w:szCs w:val="20"/>
        </w:rPr>
        <w:t xml:space="preserve">these accumulated </w:t>
      </w:r>
      <w:r w:rsidR="00EE309F" w:rsidRPr="00684B3A">
        <w:rPr>
          <w:rFonts w:asciiTheme="minorHAnsi" w:hAnsiTheme="minorHAnsi" w:cstheme="minorHAnsi"/>
          <w:szCs w:val="20"/>
        </w:rPr>
        <w:t>data to the NW</w:t>
      </w:r>
      <w:r w:rsidR="00B2574E" w:rsidRPr="00684B3A">
        <w:rPr>
          <w:rFonts w:asciiTheme="minorHAnsi" w:hAnsiTheme="minorHAnsi" w:cstheme="minorHAnsi"/>
          <w:szCs w:val="20"/>
        </w:rPr>
        <w:t xml:space="preserve"> using </w:t>
      </w:r>
      <w:r w:rsidR="00E75E24" w:rsidRPr="00684B3A">
        <w:rPr>
          <w:rFonts w:asciiTheme="minorHAnsi" w:hAnsiTheme="minorHAnsi" w:cstheme="minorHAnsi"/>
          <w:szCs w:val="20"/>
        </w:rPr>
        <w:t xml:space="preserve">an </w:t>
      </w:r>
      <w:r w:rsidR="00B2574E" w:rsidRPr="00684B3A">
        <w:rPr>
          <w:rFonts w:asciiTheme="minorHAnsi" w:hAnsiTheme="minorHAnsi" w:cstheme="minorHAnsi"/>
          <w:szCs w:val="20"/>
        </w:rPr>
        <w:t>RRC message</w:t>
      </w:r>
      <w:r w:rsidR="00EE309F" w:rsidRPr="00684B3A">
        <w:rPr>
          <w:rFonts w:asciiTheme="minorHAnsi" w:hAnsiTheme="minorHAnsi" w:cstheme="minorHAnsi"/>
          <w:szCs w:val="20"/>
        </w:rPr>
        <w:t>.</w:t>
      </w:r>
      <w:r w:rsidR="0004123A" w:rsidRPr="00684B3A">
        <w:rPr>
          <w:rFonts w:asciiTheme="minorHAnsi" w:hAnsiTheme="minorHAnsi" w:cstheme="minorHAnsi"/>
          <w:szCs w:val="20"/>
        </w:rPr>
        <w:t xml:space="preserve"> The </w:t>
      </w:r>
      <w:r w:rsidR="005437F5" w:rsidRPr="00684B3A">
        <w:rPr>
          <w:rFonts w:asciiTheme="minorHAnsi" w:hAnsiTheme="minorHAnsi" w:cstheme="minorHAnsi"/>
          <w:szCs w:val="20"/>
        </w:rPr>
        <w:t>meta</w:t>
      </w:r>
      <w:r w:rsidR="0004123A" w:rsidRPr="00684B3A">
        <w:rPr>
          <w:rFonts w:asciiTheme="minorHAnsi" w:hAnsiTheme="minorHAnsi" w:cstheme="minorHAnsi"/>
          <w:szCs w:val="20"/>
        </w:rPr>
        <w:t xml:space="preserve"> information can be seen as “tagging” the measurements with information on where/when the data was collected.</w:t>
      </w:r>
      <w:r w:rsidR="00D36778" w:rsidRPr="00684B3A">
        <w:rPr>
          <w:rFonts w:asciiTheme="minorHAnsi" w:hAnsiTheme="minorHAnsi" w:cstheme="minorHAnsi"/>
          <w:szCs w:val="20"/>
        </w:rPr>
        <w:t xml:space="preserve"> Comparing to the </w:t>
      </w:r>
      <w:r w:rsidR="002C6249" w:rsidRPr="00684B3A">
        <w:rPr>
          <w:rFonts w:asciiTheme="minorHAnsi" w:hAnsiTheme="minorHAnsi" w:cstheme="minorHAnsi"/>
          <w:szCs w:val="20"/>
        </w:rPr>
        <w:t xml:space="preserve">layer-1 </w:t>
      </w:r>
      <w:r w:rsidR="00D36778" w:rsidRPr="00684B3A">
        <w:rPr>
          <w:rFonts w:asciiTheme="minorHAnsi" w:hAnsiTheme="minorHAnsi" w:cstheme="minorHAnsi"/>
          <w:szCs w:val="20"/>
        </w:rPr>
        <w:t>CSI</w:t>
      </w:r>
      <w:r w:rsidR="002C6249" w:rsidRPr="00684B3A">
        <w:rPr>
          <w:rFonts w:asciiTheme="minorHAnsi" w:hAnsiTheme="minorHAnsi" w:cstheme="minorHAnsi"/>
          <w:szCs w:val="20"/>
        </w:rPr>
        <w:t xml:space="preserve"> </w:t>
      </w:r>
      <w:r w:rsidR="00D36778" w:rsidRPr="00684B3A">
        <w:rPr>
          <w:rFonts w:asciiTheme="minorHAnsi" w:hAnsiTheme="minorHAnsi" w:cstheme="minorHAnsi"/>
          <w:szCs w:val="20"/>
        </w:rPr>
        <w:t xml:space="preserve">reporting method, the RRC </w:t>
      </w:r>
      <w:r w:rsidR="00A631FA" w:rsidRPr="00684B3A">
        <w:rPr>
          <w:rFonts w:asciiTheme="minorHAnsi" w:hAnsiTheme="minorHAnsi" w:cstheme="minorHAnsi"/>
          <w:szCs w:val="20"/>
        </w:rPr>
        <w:t>message-based</w:t>
      </w:r>
      <w:r w:rsidR="00D36778" w:rsidRPr="00684B3A">
        <w:rPr>
          <w:rFonts w:asciiTheme="minorHAnsi" w:hAnsiTheme="minorHAnsi" w:cstheme="minorHAnsi"/>
          <w:szCs w:val="20"/>
        </w:rPr>
        <w:t xml:space="preserve"> </w:t>
      </w:r>
      <w:r w:rsidR="00F73228" w:rsidRPr="00684B3A">
        <w:rPr>
          <w:rFonts w:asciiTheme="minorHAnsi" w:hAnsiTheme="minorHAnsi" w:cstheme="minorHAnsi"/>
          <w:szCs w:val="20"/>
        </w:rPr>
        <w:t xml:space="preserve">data collection solution </w:t>
      </w:r>
      <w:r w:rsidR="00A631FA" w:rsidRPr="00684B3A">
        <w:rPr>
          <w:rFonts w:asciiTheme="minorHAnsi" w:hAnsiTheme="minorHAnsi" w:cstheme="minorHAnsi"/>
          <w:szCs w:val="20"/>
        </w:rPr>
        <w:t>can enable the NW to collect large amount of measurement data from a UE with reduced signaling overhead and radio resource consumption.</w:t>
      </w:r>
    </w:p>
    <w:p w14:paraId="4BABBF17" w14:textId="79A3AD1F" w:rsidR="00143A96" w:rsidRPr="00684B3A" w:rsidRDefault="00143A96" w:rsidP="001719BC">
      <w:pPr>
        <w:pStyle w:val="BodyText"/>
        <w:rPr>
          <w:rFonts w:asciiTheme="minorHAnsi" w:hAnsiTheme="minorHAnsi" w:cstheme="minorHAnsi"/>
          <w:szCs w:val="20"/>
        </w:rPr>
      </w:pPr>
      <w:r w:rsidRPr="00684B3A">
        <w:rPr>
          <w:rFonts w:asciiTheme="minorHAnsi" w:hAnsiTheme="minorHAnsi" w:cstheme="minorHAnsi"/>
          <w:szCs w:val="20"/>
        </w:rPr>
        <w:t xml:space="preserve">To </w:t>
      </w:r>
      <w:r w:rsidR="004B0705" w:rsidRPr="00684B3A">
        <w:rPr>
          <w:rFonts w:asciiTheme="minorHAnsi" w:hAnsiTheme="minorHAnsi" w:cstheme="minorHAnsi"/>
          <w:szCs w:val="20"/>
        </w:rPr>
        <w:t xml:space="preserve">aim for designing a general framework </w:t>
      </w:r>
      <w:r w:rsidR="00DB54D4" w:rsidRPr="00684B3A">
        <w:rPr>
          <w:rFonts w:asciiTheme="minorHAnsi" w:hAnsiTheme="minorHAnsi" w:cstheme="minorHAnsi"/>
          <w:szCs w:val="20"/>
        </w:rPr>
        <w:t>to enable</w:t>
      </w:r>
      <w:r w:rsidR="004B0705" w:rsidRPr="00684B3A">
        <w:rPr>
          <w:rFonts w:asciiTheme="minorHAnsi" w:hAnsiTheme="minorHAnsi" w:cstheme="minorHAnsi"/>
          <w:szCs w:val="20"/>
        </w:rPr>
        <w:t xml:space="preserve"> NW collect</w:t>
      </w:r>
      <w:r w:rsidR="00DB54D4" w:rsidRPr="00684B3A">
        <w:rPr>
          <w:rFonts w:asciiTheme="minorHAnsi" w:hAnsiTheme="minorHAnsi" w:cstheme="minorHAnsi"/>
          <w:szCs w:val="20"/>
        </w:rPr>
        <w:t>ing</w:t>
      </w:r>
      <w:r w:rsidR="004B0705" w:rsidRPr="00684B3A">
        <w:rPr>
          <w:rFonts w:asciiTheme="minorHAnsi" w:hAnsiTheme="minorHAnsi" w:cstheme="minorHAnsi"/>
          <w:szCs w:val="20"/>
        </w:rPr>
        <w:t xml:space="preserve"> training data for different AI on PHY use cases, it is important that the following aspects are </w:t>
      </w:r>
      <w:r w:rsidR="00876D89" w:rsidRPr="00684B3A">
        <w:rPr>
          <w:rFonts w:asciiTheme="minorHAnsi" w:hAnsiTheme="minorHAnsi" w:cstheme="minorHAnsi"/>
          <w:szCs w:val="20"/>
        </w:rPr>
        <w:t>considered</w:t>
      </w:r>
      <w:r w:rsidR="00DB54D4" w:rsidRPr="00684B3A">
        <w:rPr>
          <w:rFonts w:asciiTheme="minorHAnsi" w:hAnsiTheme="minorHAnsi" w:cstheme="minorHAnsi"/>
          <w:szCs w:val="20"/>
        </w:rPr>
        <w:t xml:space="preserve"> in the data collection </w:t>
      </w:r>
      <w:r w:rsidR="00707F30" w:rsidRPr="00684B3A">
        <w:rPr>
          <w:rFonts w:asciiTheme="minorHAnsi" w:hAnsiTheme="minorHAnsi" w:cstheme="minorHAnsi"/>
          <w:szCs w:val="20"/>
        </w:rPr>
        <w:t>framework design:</w:t>
      </w:r>
    </w:p>
    <w:p w14:paraId="22C24B20" w14:textId="6548B405" w:rsidR="00825041" w:rsidRPr="00684B3A" w:rsidRDefault="00825041" w:rsidP="00707F30">
      <w:pPr>
        <w:pStyle w:val="BodyText"/>
        <w:numPr>
          <w:ilvl w:val="0"/>
          <w:numId w:val="66"/>
        </w:numPr>
        <w:rPr>
          <w:rFonts w:asciiTheme="minorHAnsi" w:hAnsiTheme="minorHAnsi" w:cstheme="minorHAnsi"/>
        </w:rPr>
      </w:pPr>
      <w:r w:rsidRPr="00684B3A">
        <w:rPr>
          <w:rFonts w:asciiTheme="minorHAnsi" w:hAnsiTheme="minorHAnsi" w:cstheme="minorHAnsi"/>
        </w:rPr>
        <w:t>Data types</w:t>
      </w:r>
    </w:p>
    <w:p w14:paraId="5E5F5DAE" w14:textId="0713130D" w:rsidR="00601A31" w:rsidRPr="00684B3A" w:rsidRDefault="00EF65A0" w:rsidP="00601A31">
      <w:pPr>
        <w:pStyle w:val="BodyText"/>
        <w:numPr>
          <w:ilvl w:val="1"/>
          <w:numId w:val="66"/>
        </w:numPr>
        <w:rPr>
          <w:rFonts w:asciiTheme="minorHAnsi" w:hAnsiTheme="minorHAnsi" w:cstheme="minorHAnsi"/>
        </w:rPr>
      </w:pPr>
      <w:r w:rsidRPr="00684B3A">
        <w:rPr>
          <w:rFonts w:asciiTheme="minorHAnsi" w:hAnsiTheme="minorHAnsi" w:cstheme="minorHAnsi"/>
        </w:rPr>
        <w:t>The data types to be measurement and logged by the</w:t>
      </w:r>
      <w:r w:rsidR="00251758" w:rsidRPr="00684B3A">
        <w:rPr>
          <w:rFonts w:asciiTheme="minorHAnsi" w:hAnsiTheme="minorHAnsi" w:cstheme="minorHAnsi"/>
        </w:rPr>
        <w:t xml:space="preserve"> UE are use case dependent</w:t>
      </w:r>
      <w:r w:rsidR="0054553F" w:rsidRPr="00684B3A">
        <w:rPr>
          <w:rFonts w:asciiTheme="minorHAnsi" w:hAnsiTheme="minorHAnsi" w:cstheme="minorHAnsi"/>
        </w:rPr>
        <w:t>. However, in general</w:t>
      </w:r>
      <w:r w:rsidR="00A10E4B" w:rsidRPr="00684B3A">
        <w:rPr>
          <w:rFonts w:asciiTheme="minorHAnsi" w:hAnsiTheme="minorHAnsi" w:cstheme="minorHAnsi"/>
        </w:rPr>
        <w:t>,</w:t>
      </w:r>
      <w:r w:rsidR="0054553F" w:rsidRPr="00684B3A">
        <w:rPr>
          <w:rFonts w:asciiTheme="minorHAnsi" w:hAnsiTheme="minorHAnsi" w:cstheme="minorHAnsi"/>
        </w:rPr>
        <w:t xml:space="preserve"> they can be divided into two types: radio measurement </w:t>
      </w:r>
      <w:r w:rsidR="00637B5C" w:rsidRPr="00684B3A">
        <w:rPr>
          <w:rFonts w:asciiTheme="minorHAnsi" w:hAnsiTheme="minorHAnsi" w:cstheme="minorHAnsi"/>
        </w:rPr>
        <w:t xml:space="preserve">data </w:t>
      </w:r>
      <w:r w:rsidR="0054553F" w:rsidRPr="00684B3A">
        <w:rPr>
          <w:rFonts w:asciiTheme="minorHAnsi" w:hAnsiTheme="minorHAnsi" w:cstheme="minorHAnsi"/>
        </w:rPr>
        <w:t>and non-radio</w:t>
      </w:r>
      <w:r w:rsidR="00637B5C" w:rsidRPr="00684B3A">
        <w:rPr>
          <w:rFonts w:asciiTheme="minorHAnsi" w:hAnsiTheme="minorHAnsi" w:cstheme="minorHAnsi"/>
        </w:rPr>
        <w:t>-</w:t>
      </w:r>
      <w:r w:rsidR="0054553F" w:rsidRPr="00684B3A">
        <w:rPr>
          <w:rFonts w:asciiTheme="minorHAnsi" w:hAnsiTheme="minorHAnsi" w:cstheme="minorHAnsi"/>
        </w:rPr>
        <w:t>measurement</w:t>
      </w:r>
      <w:r w:rsidR="00637B5C" w:rsidRPr="00684B3A">
        <w:rPr>
          <w:rFonts w:asciiTheme="minorHAnsi" w:hAnsiTheme="minorHAnsi" w:cstheme="minorHAnsi"/>
        </w:rPr>
        <w:t xml:space="preserve"> data. For </w:t>
      </w:r>
      <w:r w:rsidR="006238AC" w:rsidRPr="00684B3A">
        <w:rPr>
          <w:rFonts w:asciiTheme="minorHAnsi" w:hAnsiTheme="minorHAnsi" w:cstheme="minorHAnsi"/>
        </w:rPr>
        <w:t xml:space="preserve">the beam prediction use cases, the </w:t>
      </w:r>
      <w:r w:rsidR="00BF4AEC" w:rsidRPr="00684B3A">
        <w:rPr>
          <w:rFonts w:asciiTheme="minorHAnsi" w:hAnsiTheme="minorHAnsi" w:cstheme="minorHAnsi"/>
        </w:rPr>
        <w:t>radio measurement data</w:t>
      </w:r>
      <w:r w:rsidR="00946914" w:rsidRPr="00684B3A">
        <w:rPr>
          <w:rFonts w:asciiTheme="minorHAnsi" w:hAnsiTheme="minorHAnsi" w:cstheme="minorHAnsi"/>
        </w:rPr>
        <w:t xml:space="preserve"> can include </w:t>
      </w:r>
      <w:r w:rsidR="00611C9E" w:rsidRPr="00684B3A">
        <w:rPr>
          <w:rFonts w:asciiTheme="minorHAnsi" w:hAnsiTheme="minorHAnsi" w:cstheme="minorHAnsi"/>
        </w:rPr>
        <w:t>L1-RSRP</w:t>
      </w:r>
      <w:r w:rsidR="00BF4AEC" w:rsidRPr="00684B3A">
        <w:rPr>
          <w:rFonts w:asciiTheme="minorHAnsi" w:hAnsiTheme="minorHAnsi" w:cstheme="minorHAnsi"/>
        </w:rPr>
        <w:t xml:space="preserve"> and/or C</w:t>
      </w:r>
      <w:r w:rsidR="00252730" w:rsidRPr="00684B3A">
        <w:rPr>
          <w:rFonts w:asciiTheme="minorHAnsi" w:hAnsiTheme="minorHAnsi" w:cstheme="minorHAnsi"/>
        </w:rPr>
        <w:t>R</w:t>
      </w:r>
      <w:r w:rsidR="00BF4AEC" w:rsidRPr="00684B3A">
        <w:rPr>
          <w:rFonts w:asciiTheme="minorHAnsi" w:hAnsiTheme="minorHAnsi" w:cstheme="minorHAnsi"/>
        </w:rPr>
        <w:t>I/SS</w:t>
      </w:r>
      <w:r w:rsidR="00252730" w:rsidRPr="00684B3A">
        <w:rPr>
          <w:rFonts w:asciiTheme="minorHAnsi" w:hAnsiTheme="minorHAnsi" w:cstheme="minorHAnsi"/>
        </w:rPr>
        <w:t>B</w:t>
      </w:r>
      <w:r w:rsidR="00BF4AEC" w:rsidRPr="00684B3A">
        <w:rPr>
          <w:rFonts w:asciiTheme="minorHAnsi" w:hAnsiTheme="minorHAnsi" w:cstheme="minorHAnsi"/>
        </w:rPr>
        <w:t xml:space="preserve">RI, and the non-radio measurement data can include </w:t>
      </w:r>
      <w:r w:rsidR="00AF4271" w:rsidRPr="00684B3A">
        <w:rPr>
          <w:rFonts w:asciiTheme="minorHAnsi" w:hAnsiTheme="minorHAnsi" w:cstheme="minorHAnsi"/>
        </w:rPr>
        <w:t xml:space="preserve">for </w:t>
      </w:r>
      <w:r w:rsidR="005437F5" w:rsidRPr="00684B3A">
        <w:rPr>
          <w:rFonts w:asciiTheme="minorHAnsi" w:hAnsiTheme="minorHAnsi" w:cstheme="minorHAnsi"/>
        </w:rPr>
        <w:t xml:space="preserve">UE mobility </w:t>
      </w:r>
      <w:r w:rsidR="00025724" w:rsidRPr="00684B3A">
        <w:rPr>
          <w:rFonts w:asciiTheme="minorHAnsi" w:hAnsiTheme="minorHAnsi" w:cstheme="minorHAnsi"/>
        </w:rPr>
        <w:t>and</w:t>
      </w:r>
      <w:r w:rsidR="00AF4271" w:rsidRPr="00684B3A">
        <w:rPr>
          <w:rFonts w:asciiTheme="minorHAnsi" w:hAnsiTheme="minorHAnsi" w:cstheme="minorHAnsi"/>
        </w:rPr>
        <w:t>/or</w:t>
      </w:r>
      <w:r w:rsidR="00025724" w:rsidRPr="00684B3A">
        <w:rPr>
          <w:rFonts w:asciiTheme="minorHAnsi" w:hAnsiTheme="minorHAnsi" w:cstheme="minorHAnsi"/>
        </w:rPr>
        <w:t xml:space="preserve"> </w:t>
      </w:r>
      <w:r w:rsidR="00AF4271" w:rsidRPr="00684B3A">
        <w:rPr>
          <w:rFonts w:asciiTheme="minorHAnsi" w:hAnsiTheme="minorHAnsi" w:cstheme="minorHAnsi"/>
        </w:rPr>
        <w:t>UE location.</w:t>
      </w:r>
      <w:r w:rsidR="00025724" w:rsidRPr="00684B3A">
        <w:rPr>
          <w:rFonts w:asciiTheme="minorHAnsi" w:hAnsiTheme="minorHAnsi" w:cstheme="minorHAnsi"/>
        </w:rPr>
        <w:t xml:space="preserve"> </w:t>
      </w:r>
      <w:r w:rsidR="00AF4271" w:rsidRPr="00684B3A">
        <w:rPr>
          <w:rFonts w:asciiTheme="minorHAnsi" w:hAnsiTheme="minorHAnsi" w:cstheme="minorHAnsi"/>
        </w:rPr>
        <w:t xml:space="preserve">For the CSI compression use case, the radio measurement data can include </w:t>
      </w:r>
      <w:r w:rsidR="006560FA" w:rsidRPr="00684B3A">
        <w:rPr>
          <w:rFonts w:asciiTheme="minorHAnsi" w:hAnsiTheme="minorHAnsi" w:cstheme="minorHAnsi"/>
        </w:rPr>
        <w:t xml:space="preserve">the </w:t>
      </w:r>
      <w:r w:rsidR="004C14F6" w:rsidRPr="00684B3A">
        <w:rPr>
          <w:rFonts w:asciiTheme="minorHAnsi" w:hAnsiTheme="minorHAnsi" w:cstheme="minorHAnsi"/>
        </w:rPr>
        <w:t>high-resolution</w:t>
      </w:r>
      <w:r w:rsidR="006560FA" w:rsidRPr="00684B3A">
        <w:rPr>
          <w:rFonts w:asciiTheme="minorHAnsi" w:hAnsiTheme="minorHAnsi" w:cstheme="minorHAnsi"/>
        </w:rPr>
        <w:t xml:space="preserve"> channel H</w:t>
      </w:r>
      <w:r w:rsidR="004C14F6" w:rsidRPr="00684B3A">
        <w:rPr>
          <w:rFonts w:asciiTheme="minorHAnsi" w:hAnsiTheme="minorHAnsi" w:cstheme="minorHAnsi"/>
        </w:rPr>
        <w:t xml:space="preserve"> </w:t>
      </w:r>
      <w:r w:rsidR="00F90F97" w:rsidRPr="00684B3A">
        <w:rPr>
          <w:rFonts w:asciiTheme="minorHAnsi" w:hAnsiTheme="minorHAnsi" w:cstheme="minorHAnsi"/>
        </w:rPr>
        <w:t xml:space="preserve">or </w:t>
      </w:r>
      <w:r w:rsidR="00097B38" w:rsidRPr="00684B3A">
        <w:rPr>
          <w:rFonts w:asciiTheme="minorHAnsi" w:hAnsiTheme="minorHAnsi" w:cstheme="minorHAnsi"/>
        </w:rPr>
        <w:t>eigenvectors</w:t>
      </w:r>
      <w:r w:rsidR="00E4270F" w:rsidRPr="00684B3A">
        <w:rPr>
          <w:rFonts w:asciiTheme="minorHAnsi" w:hAnsiTheme="minorHAnsi" w:cstheme="minorHAnsi"/>
        </w:rPr>
        <w:t xml:space="preserve"> of the channel transmit covariance</w:t>
      </w:r>
      <w:r w:rsidR="00097B38" w:rsidRPr="00684B3A">
        <w:rPr>
          <w:rFonts w:asciiTheme="minorHAnsi" w:hAnsiTheme="minorHAnsi" w:cstheme="minorHAnsi"/>
        </w:rPr>
        <w:t xml:space="preserve"> </w:t>
      </w:r>
      <w:r w:rsidR="004C14F6" w:rsidRPr="00684B3A">
        <w:rPr>
          <w:rFonts w:asciiTheme="minorHAnsi" w:hAnsiTheme="minorHAnsi" w:cstheme="minorHAnsi"/>
        </w:rPr>
        <w:t xml:space="preserve">(as the target data for model training) and </w:t>
      </w:r>
      <w:r w:rsidR="00C3571D" w:rsidRPr="00684B3A">
        <w:rPr>
          <w:rFonts w:asciiTheme="minorHAnsi" w:hAnsiTheme="minorHAnsi" w:cstheme="minorHAnsi"/>
        </w:rPr>
        <w:t xml:space="preserve">the </w:t>
      </w:r>
      <w:r w:rsidR="005437F5" w:rsidRPr="00684B3A">
        <w:rPr>
          <w:rFonts w:asciiTheme="minorHAnsi" w:hAnsiTheme="minorHAnsi" w:cstheme="minorHAnsi"/>
        </w:rPr>
        <w:t>meta information</w:t>
      </w:r>
      <w:r w:rsidR="00C3571D" w:rsidRPr="00684B3A">
        <w:rPr>
          <w:rFonts w:asciiTheme="minorHAnsi" w:hAnsiTheme="minorHAnsi" w:cstheme="minorHAnsi"/>
        </w:rPr>
        <w:t xml:space="preserve"> can include cell-ID, time stamp</w:t>
      </w:r>
      <w:r w:rsidR="00B640B0" w:rsidRPr="00684B3A">
        <w:rPr>
          <w:rFonts w:asciiTheme="minorHAnsi" w:hAnsiTheme="minorHAnsi" w:cstheme="minorHAnsi"/>
        </w:rPr>
        <w:t xml:space="preserve">, etc. </w:t>
      </w:r>
    </w:p>
    <w:p w14:paraId="29023ED5" w14:textId="185F801B" w:rsidR="006E47FA" w:rsidRPr="00684B3A" w:rsidRDefault="00707F30" w:rsidP="00707F30">
      <w:pPr>
        <w:pStyle w:val="BodyText"/>
        <w:numPr>
          <w:ilvl w:val="0"/>
          <w:numId w:val="66"/>
        </w:numPr>
        <w:rPr>
          <w:rFonts w:asciiTheme="minorHAnsi" w:hAnsiTheme="minorHAnsi" w:cstheme="minorHAnsi"/>
        </w:rPr>
      </w:pPr>
      <w:r w:rsidRPr="00684B3A">
        <w:rPr>
          <w:rFonts w:asciiTheme="minorHAnsi" w:hAnsiTheme="minorHAnsi" w:cstheme="minorHAnsi"/>
        </w:rPr>
        <w:t>Measurement occasion</w:t>
      </w:r>
      <w:r w:rsidR="006E47FA" w:rsidRPr="00684B3A">
        <w:rPr>
          <w:rFonts w:asciiTheme="minorHAnsi" w:hAnsiTheme="minorHAnsi" w:cstheme="minorHAnsi"/>
        </w:rPr>
        <w:t xml:space="preserve"> configuration</w:t>
      </w:r>
    </w:p>
    <w:p w14:paraId="61FF1477" w14:textId="145A98E9" w:rsidR="00636CD6" w:rsidRPr="00684B3A" w:rsidRDefault="00B44A45" w:rsidP="00636CD6">
      <w:pPr>
        <w:pStyle w:val="BodyText"/>
        <w:numPr>
          <w:ilvl w:val="1"/>
          <w:numId w:val="66"/>
        </w:numPr>
        <w:rPr>
          <w:rFonts w:asciiTheme="minorHAnsi" w:hAnsiTheme="minorHAnsi" w:cstheme="minorHAnsi"/>
        </w:rPr>
      </w:pPr>
      <w:r w:rsidRPr="00684B3A">
        <w:rPr>
          <w:rFonts w:asciiTheme="minorHAnsi" w:hAnsiTheme="minorHAnsi" w:cstheme="minorHAnsi"/>
        </w:rPr>
        <w:t>The framework should support a UE to collect data from multiple</w:t>
      </w:r>
      <w:r w:rsidR="005E3582" w:rsidRPr="00684B3A">
        <w:rPr>
          <w:rFonts w:asciiTheme="minorHAnsi" w:hAnsiTheme="minorHAnsi" w:cstheme="minorHAnsi"/>
        </w:rPr>
        <w:t xml:space="preserve"> measurement occasions so that i</w:t>
      </w:r>
      <w:r w:rsidR="00CA304C" w:rsidRPr="00684B3A">
        <w:rPr>
          <w:rFonts w:asciiTheme="minorHAnsi" w:hAnsiTheme="minorHAnsi" w:cstheme="minorHAnsi"/>
        </w:rPr>
        <w:t>t can report the accumulated data</w:t>
      </w:r>
      <w:r w:rsidR="00514887" w:rsidRPr="00684B3A">
        <w:rPr>
          <w:rFonts w:asciiTheme="minorHAnsi" w:hAnsiTheme="minorHAnsi" w:cstheme="minorHAnsi"/>
        </w:rPr>
        <w:t xml:space="preserve"> </w:t>
      </w:r>
      <w:r w:rsidR="008458C3" w:rsidRPr="00684B3A">
        <w:rPr>
          <w:rFonts w:asciiTheme="minorHAnsi" w:hAnsiTheme="minorHAnsi" w:cstheme="minorHAnsi"/>
        </w:rPr>
        <w:t>to the NW.</w:t>
      </w:r>
    </w:p>
    <w:p w14:paraId="28980F9B" w14:textId="77777777" w:rsidR="00736BCA" w:rsidRPr="00684B3A" w:rsidRDefault="00E16FA8" w:rsidP="00636CD6">
      <w:pPr>
        <w:pStyle w:val="BodyText"/>
        <w:numPr>
          <w:ilvl w:val="1"/>
          <w:numId w:val="66"/>
        </w:numPr>
        <w:rPr>
          <w:rFonts w:asciiTheme="minorHAnsi" w:hAnsiTheme="minorHAnsi" w:cstheme="minorHAnsi"/>
        </w:rPr>
      </w:pPr>
      <w:r w:rsidRPr="00684B3A">
        <w:rPr>
          <w:rFonts w:asciiTheme="minorHAnsi" w:hAnsiTheme="minorHAnsi" w:cstheme="minorHAnsi"/>
        </w:rPr>
        <w:t>Depending on the use cases</w:t>
      </w:r>
      <w:r w:rsidR="001401DF" w:rsidRPr="00684B3A">
        <w:rPr>
          <w:rFonts w:asciiTheme="minorHAnsi" w:hAnsiTheme="minorHAnsi" w:cstheme="minorHAnsi"/>
        </w:rPr>
        <w:t xml:space="preserve">, a measurement occasion may </w:t>
      </w:r>
      <w:r w:rsidR="008C1623" w:rsidRPr="00684B3A">
        <w:rPr>
          <w:rFonts w:asciiTheme="minorHAnsi" w:hAnsiTheme="minorHAnsi" w:cstheme="minorHAnsi"/>
        </w:rPr>
        <w:t>consist</w:t>
      </w:r>
      <w:r w:rsidR="001401DF" w:rsidRPr="00684B3A">
        <w:rPr>
          <w:rFonts w:asciiTheme="minorHAnsi" w:hAnsiTheme="minorHAnsi" w:cstheme="minorHAnsi"/>
        </w:rPr>
        <w:t xml:space="preserve"> of a single RS</w:t>
      </w:r>
      <w:r w:rsidR="008C1623" w:rsidRPr="00684B3A">
        <w:rPr>
          <w:rFonts w:asciiTheme="minorHAnsi" w:hAnsiTheme="minorHAnsi" w:cstheme="minorHAnsi"/>
        </w:rPr>
        <w:t xml:space="preserve"> </w:t>
      </w:r>
      <w:r w:rsidR="001401DF" w:rsidRPr="00684B3A">
        <w:rPr>
          <w:rFonts w:asciiTheme="minorHAnsi" w:hAnsiTheme="minorHAnsi" w:cstheme="minorHAnsi"/>
        </w:rPr>
        <w:t>resource set</w:t>
      </w:r>
      <w:r w:rsidR="008C1623" w:rsidRPr="00684B3A">
        <w:rPr>
          <w:rFonts w:asciiTheme="minorHAnsi" w:hAnsiTheme="minorHAnsi" w:cstheme="minorHAnsi"/>
        </w:rPr>
        <w:t xml:space="preserve"> </w:t>
      </w:r>
      <w:r w:rsidR="00477075" w:rsidRPr="00684B3A">
        <w:rPr>
          <w:rFonts w:asciiTheme="minorHAnsi" w:hAnsiTheme="minorHAnsi" w:cstheme="minorHAnsi"/>
        </w:rPr>
        <w:t>(</w:t>
      </w:r>
      <w:r w:rsidR="00736BCA" w:rsidRPr="00684B3A">
        <w:rPr>
          <w:rFonts w:asciiTheme="minorHAnsi" w:hAnsiTheme="minorHAnsi" w:cstheme="minorHAnsi"/>
        </w:rPr>
        <w:t>e.g., for spatial beam prediction or CSI compression use case</w:t>
      </w:r>
      <w:r w:rsidR="00477075" w:rsidRPr="00684B3A">
        <w:rPr>
          <w:rFonts w:asciiTheme="minorHAnsi" w:hAnsiTheme="minorHAnsi" w:cstheme="minorHAnsi"/>
        </w:rPr>
        <w:t xml:space="preserve">) </w:t>
      </w:r>
      <w:r w:rsidR="001401DF" w:rsidRPr="00684B3A">
        <w:rPr>
          <w:rFonts w:asciiTheme="minorHAnsi" w:hAnsiTheme="minorHAnsi" w:cstheme="minorHAnsi"/>
        </w:rPr>
        <w:t xml:space="preserve">or a burst of </w:t>
      </w:r>
      <w:r w:rsidR="00797202" w:rsidRPr="00684B3A">
        <w:rPr>
          <w:rFonts w:asciiTheme="minorHAnsi" w:hAnsiTheme="minorHAnsi" w:cstheme="minorHAnsi"/>
        </w:rPr>
        <w:t xml:space="preserve">multiple </w:t>
      </w:r>
      <w:r w:rsidR="001401DF" w:rsidRPr="00684B3A">
        <w:rPr>
          <w:rFonts w:asciiTheme="minorHAnsi" w:hAnsiTheme="minorHAnsi" w:cstheme="minorHAnsi"/>
        </w:rPr>
        <w:t>RS</w:t>
      </w:r>
      <w:r w:rsidR="008C1623" w:rsidRPr="00684B3A">
        <w:rPr>
          <w:rFonts w:asciiTheme="minorHAnsi" w:hAnsiTheme="minorHAnsi" w:cstheme="minorHAnsi"/>
        </w:rPr>
        <w:t xml:space="preserve"> resource sets</w:t>
      </w:r>
      <w:r w:rsidR="00F64067" w:rsidRPr="00684B3A">
        <w:rPr>
          <w:rFonts w:asciiTheme="minorHAnsi" w:hAnsiTheme="minorHAnsi" w:cstheme="minorHAnsi"/>
        </w:rPr>
        <w:t xml:space="preserve"> at different time instances</w:t>
      </w:r>
      <w:r w:rsidR="008C1623" w:rsidRPr="00684B3A">
        <w:rPr>
          <w:rFonts w:asciiTheme="minorHAnsi" w:hAnsiTheme="minorHAnsi" w:cstheme="minorHAnsi"/>
        </w:rPr>
        <w:t xml:space="preserve"> (</w:t>
      </w:r>
      <w:r w:rsidR="00736BCA" w:rsidRPr="00684B3A">
        <w:rPr>
          <w:rFonts w:asciiTheme="minorHAnsi" w:hAnsiTheme="minorHAnsi" w:cstheme="minorHAnsi"/>
        </w:rPr>
        <w:t>e.g., for temporal beam prediction or time-domain CSI prediction use case</w:t>
      </w:r>
      <w:r w:rsidR="008C1623" w:rsidRPr="00684B3A">
        <w:rPr>
          <w:rFonts w:asciiTheme="minorHAnsi" w:hAnsiTheme="minorHAnsi" w:cstheme="minorHAnsi"/>
        </w:rPr>
        <w:t>)</w:t>
      </w:r>
      <w:r w:rsidR="00736BCA" w:rsidRPr="00684B3A">
        <w:rPr>
          <w:rFonts w:asciiTheme="minorHAnsi" w:hAnsiTheme="minorHAnsi" w:cstheme="minorHAnsi"/>
        </w:rPr>
        <w:t>.</w:t>
      </w:r>
      <w:r w:rsidR="00716D41" w:rsidRPr="00684B3A">
        <w:rPr>
          <w:rFonts w:asciiTheme="minorHAnsi" w:hAnsiTheme="minorHAnsi" w:cstheme="minorHAnsi"/>
        </w:rPr>
        <w:t xml:space="preserve"> </w:t>
      </w:r>
    </w:p>
    <w:p w14:paraId="230C3F77" w14:textId="70754B4C" w:rsidR="00736BCA" w:rsidRPr="00684B3A" w:rsidRDefault="00736BCA" w:rsidP="00736BCA">
      <w:pPr>
        <w:pStyle w:val="BodyText"/>
        <w:numPr>
          <w:ilvl w:val="2"/>
          <w:numId w:val="66"/>
        </w:numPr>
        <w:rPr>
          <w:rFonts w:asciiTheme="minorHAnsi" w:hAnsiTheme="minorHAnsi" w:cstheme="minorHAnsi"/>
        </w:rPr>
      </w:pPr>
      <w:r w:rsidRPr="00684B3A">
        <w:rPr>
          <w:rFonts w:asciiTheme="minorHAnsi" w:hAnsiTheme="minorHAnsi" w:cstheme="minorHAnsi"/>
        </w:rPr>
        <w:lastRenderedPageBreak/>
        <w:t>F</w:t>
      </w:r>
      <w:r w:rsidR="00716D41" w:rsidRPr="00684B3A">
        <w:rPr>
          <w:rFonts w:asciiTheme="minorHAnsi" w:hAnsiTheme="minorHAnsi" w:cstheme="minorHAnsi"/>
        </w:rPr>
        <w:t xml:space="preserve">or the spatial beam prediction use case, a measurement occasion can </w:t>
      </w:r>
      <w:r w:rsidRPr="00684B3A">
        <w:rPr>
          <w:rFonts w:asciiTheme="minorHAnsi" w:hAnsiTheme="minorHAnsi" w:cstheme="minorHAnsi"/>
        </w:rPr>
        <w:t>consist</w:t>
      </w:r>
      <w:r w:rsidR="00716D41" w:rsidRPr="00684B3A">
        <w:rPr>
          <w:rFonts w:asciiTheme="minorHAnsi" w:hAnsiTheme="minorHAnsi" w:cstheme="minorHAnsi"/>
        </w:rPr>
        <w:t xml:space="preserve"> of a set of CSI-RS/SSB resources that are corresponding to the union of Set A and Set B beams. </w:t>
      </w:r>
    </w:p>
    <w:p w14:paraId="301B7CC2" w14:textId="08C14DE7" w:rsidR="003B44D8" w:rsidRPr="00684B3A" w:rsidRDefault="00716D41" w:rsidP="00736BCA">
      <w:pPr>
        <w:pStyle w:val="BodyText"/>
        <w:numPr>
          <w:ilvl w:val="2"/>
          <w:numId w:val="66"/>
        </w:numPr>
        <w:rPr>
          <w:rFonts w:asciiTheme="minorHAnsi" w:hAnsiTheme="minorHAnsi" w:cstheme="minorHAnsi"/>
        </w:rPr>
      </w:pPr>
      <w:r w:rsidRPr="00684B3A">
        <w:rPr>
          <w:rFonts w:asciiTheme="minorHAnsi" w:hAnsiTheme="minorHAnsi" w:cstheme="minorHAnsi"/>
        </w:rPr>
        <w:t>For the temporal beam prediction use case</w:t>
      </w:r>
      <w:r w:rsidR="00477075" w:rsidRPr="00684B3A">
        <w:rPr>
          <w:rFonts w:asciiTheme="minorHAnsi" w:hAnsiTheme="minorHAnsi" w:cstheme="minorHAnsi"/>
        </w:rPr>
        <w:t xml:space="preserve">, </w:t>
      </w:r>
      <w:r w:rsidR="00736BCA" w:rsidRPr="00684B3A">
        <w:rPr>
          <w:rFonts w:asciiTheme="minorHAnsi" w:hAnsiTheme="minorHAnsi" w:cstheme="minorHAnsi"/>
        </w:rPr>
        <w:t xml:space="preserve">a measurement occasion can </w:t>
      </w:r>
      <w:r w:rsidR="00221FF3" w:rsidRPr="00684B3A">
        <w:rPr>
          <w:rFonts w:asciiTheme="minorHAnsi" w:hAnsiTheme="minorHAnsi" w:cstheme="minorHAnsi"/>
        </w:rPr>
        <w:t>consist</w:t>
      </w:r>
      <w:r w:rsidR="00736BCA" w:rsidRPr="00684B3A">
        <w:rPr>
          <w:rFonts w:asciiTheme="minorHAnsi" w:hAnsiTheme="minorHAnsi" w:cstheme="minorHAnsi"/>
        </w:rPr>
        <w:t xml:space="preserve"> of </w:t>
      </w:r>
      <w:r w:rsidR="00256F0B" w:rsidRPr="00684B3A">
        <w:rPr>
          <w:rFonts w:asciiTheme="minorHAnsi" w:hAnsiTheme="minorHAnsi" w:cstheme="minorHAnsi"/>
        </w:rPr>
        <w:t>multiple sets of CSI-RS/SSB resources</w:t>
      </w:r>
      <w:r w:rsidR="003B4957" w:rsidRPr="00684B3A">
        <w:rPr>
          <w:rFonts w:asciiTheme="minorHAnsi" w:hAnsiTheme="minorHAnsi" w:cstheme="minorHAnsi"/>
        </w:rPr>
        <w:t xml:space="preserve">, with each </w:t>
      </w:r>
      <w:r w:rsidR="008A267F" w:rsidRPr="00684B3A">
        <w:rPr>
          <w:rFonts w:asciiTheme="minorHAnsi" w:hAnsiTheme="minorHAnsi" w:cstheme="minorHAnsi"/>
        </w:rPr>
        <w:t xml:space="preserve">resource set corresponding to </w:t>
      </w:r>
      <w:r w:rsidR="00925144" w:rsidRPr="00684B3A">
        <w:rPr>
          <w:rFonts w:asciiTheme="minorHAnsi" w:hAnsiTheme="minorHAnsi" w:cstheme="minorHAnsi"/>
        </w:rPr>
        <w:t xml:space="preserve">the union of set A and set B beams </w:t>
      </w:r>
      <w:r w:rsidR="00221FF3" w:rsidRPr="00684B3A">
        <w:rPr>
          <w:rFonts w:asciiTheme="minorHAnsi" w:hAnsiTheme="minorHAnsi" w:cstheme="minorHAnsi"/>
        </w:rPr>
        <w:t xml:space="preserve">transmitted </w:t>
      </w:r>
      <w:r w:rsidR="00925144" w:rsidRPr="00684B3A">
        <w:rPr>
          <w:rFonts w:asciiTheme="minorHAnsi" w:hAnsiTheme="minorHAnsi" w:cstheme="minorHAnsi"/>
        </w:rPr>
        <w:t xml:space="preserve">at a </w:t>
      </w:r>
      <w:r w:rsidR="00043CE2" w:rsidRPr="00684B3A">
        <w:rPr>
          <w:rFonts w:asciiTheme="minorHAnsi" w:hAnsiTheme="minorHAnsi" w:cstheme="minorHAnsi"/>
        </w:rPr>
        <w:t xml:space="preserve">given </w:t>
      </w:r>
      <w:r w:rsidR="00925144" w:rsidRPr="00684B3A">
        <w:rPr>
          <w:rFonts w:asciiTheme="minorHAnsi" w:hAnsiTheme="minorHAnsi" w:cstheme="minorHAnsi"/>
        </w:rPr>
        <w:t>time instance.</w:t>
      </w:r>
      <w:r w:rsidR="00E4341A" w:rsidRPr="00684B3A">
        <w:rPr>
          <w:rFonts w:asciiTheme="minorHAnsi" w:hAnsiTheme="minorHAnsi" w:cstheme="minorHAnsi"/>
        </w:rPr>
        <w:t xml:space="preserve"> For this type of use case</w:t>
      </w:r>
      <w:r w:rsidR="00333EB9" w:rsidRPr="00684B3A">
        <w:rPr>
          <w:rFonts w:asciiTheme="minorHAnsi" w:hAnsiTheme="minorHAnsi" w:cstheme="minorHAnsi"/>
        </w:rPr>
        <w:t>s</w:t>
      </w:r>
      <w:r w:rsidR="00E4341A" w:rsidRPr="00684B3A">
        <w:rPr>
          <w:rFonts w:asciiTheme="minorHAnsi" w:hAnsiTheme="minorHAnsi" w:cstheme="minorHAnsi"/>
        </w:rPr>
        <w:t>, i</w:t>
      </w:r>
      <w:r w:rsidR="007C139E" w:rsidRPr="00684B3A">
        <w:rPr>
          <w:rFonts w:asciiTheme="minorHAnsi" w:hAnsiTheme="minorHAnsi" w:cstheme="minorHAnsi"/>
        </w:rPr>
        <w:t>t is also important</w:t>
      </w:r>
      <w:r w:rsidR="00E2752E" w:rsidRPr="00684B3A">
        <w:rPr>
          <w:rFonts w:asciiTheme="minorHAnsi" w:hAnsiTheme="minorHAnsi" w:cstheme="minorHAnsi"/>
        </w:rPr>
        <w:t xml:space="preserve"> that</w:t>
      </w:r>
      <w:r w:rsidR="007C139E" w:rsidRPr="00684B3A">
        <w:rPr>
          <w:rFonts w:asciiTheme="minorHAnsi" w:hAnsiTheme="minorHAnsi" w:cstheme="minorHAnsi"/>
        </w:rPr>
        <w:t xml:space="preserve"> the time </w:t>
      </w:r>
      <w:r w:rsidR="00E2752E" w:rsidRPr="00684B3A">
        <w:rPr>
          <w:rFonts w:asciiTheme="minorHAnsi" w:hAnsiTheme="minorHAnsi" w:cstheme="minorHAnsi"/>
        </w:rPr>
        <w:t>instances</w:t>
      </w:r>
      <w:r w:rsidR="00E4341A" w:rsidRPr="00684B3A">
        <w:rPr>
          <w:rFonts w:asciiTheme="minorHAnsi" w:hAnsiTheme="minorHAnsi" w:cstheme="minorHAnsi"/>
        </w:rPr>
        <w:t xml:space="preserve"> configured in</w:t>
      </w:r>
      <w:r w:rsidR="007C139E" w:rsidRPr="00684B3A">
        <w:rPr>
          <w:rFonts w:asciiTheme="minorHAnsi" w:hAnsiTheme="minorHAnsi" w:cstheme="minorHAnsi"/>
        </w:rPr>
        <w:t xml:space="preserve"> </w:t>
      </w:r>
      <w:r w:rsidR="000F7D3E" w:rsidRPr="00684B3A">
        <w:rPr>
          <w:rFonts w:asciiTheme="minorHAnsi" w:hAnsiTheme="minorHAnsi" w:cstheme="minorHAnsi"/>
        </w:rPr>
        <w:t>a measurement occasion</w:t>
      </w:r>
      <w:r w:rsidR="00E2752E" w:rsidRPr="00684B3A">
        <w:rPr>
          <w:rFonts w:asciiTheme="minorHAnsi" w:hAnsiTheme="minorHAnsi" w:cstheme="minorHAnsi"/>
        </w:rPr>
        <w:t xml:space="preserve"> </w:t>
      </w:r>
      <w:r w:rsidR="00E4341A" w:rsidRPr="00684B3A">
        <w:rPr>
          <w:rFonts w:asciiTheme="minorHAnsi" w:hAnsiTheme="minorHAnsi" w:cstheme="minorHAnsi"/>
        </w:rPr>
        <w:t xml:space="preserve">should cover both the </w:t>
      </w:r>
      <w:r w:rsidR="00C63691" w:rsidRPr="00684B3A">
        <w:rPr>
          <w:rFonts w:asciiTheme="minorHAnsi" w:hAnsiTheme="minorHAnsi" w:cstheme="minorHAnsi"/>
        </w:rPr>
        <w:t>observation</w:t>
      </w:r>
      <w:r w:rsidR="00E4341A" w:rsidRPr="00684B3A">
        <w:rPr>
          <w:rFonts w:asciiTheme="minorHAnsi" w:hAnsiTheme="minorHAnsi" w:cstheme="minorHAnsi"/>
        </w:rPr>
        <w:t xml:space="preserve"> </w:t>
      </w:r>
      <w:r w:rsidR="00C63691" w:rsidRPr="00684B3A">
        <w:rPr>
          <w:rFonts w:asciiTheme="minorHAnsi" w:hAnsiTheme="minorHAnsi" w:cstheme="minorHAnsi"/>
        </w:rPr>
        <w:t>time instances (</w:t>
      </w:r>
      <w:r w:rsidR="00333EB9" w:rsidRPr="00684B3A">
        <w:rPr>
          <w:rFonts w:asciiTheme="minorHAnsi" w:hAnsiTheme="minorHAnsi" w:cstheme="minorHAnsi"/>
        </w:rPr>
        <w:t xml:space="preserve">related to </w:t>
      </w:r>
      <w:r w:rsidR="00C63691" w:rsidRPr="00684B3A">
        <w:rPr>
          <w:rFonts w:asciiTheme="minorHAnsi" w:hAnsiTheme="minorHAnsi" w:cstheme="minorHAnsi"/>
        </w:rPr>
        <w:t>model input) and the prediction time instances (</w:t>
      </w:r>
      <w:r w:rsidR="00333EB9" w:rsidRPr="00684B3A">
        <w:rPr>
          <w:rFonts w:asciiTheme="minorHAnsi" w:hAnsiTheme="minorHAnsi" w:cstheme="minorHAnsi"/>
        </w:rPr>
        <w:t xml:space="preserve">related to </w:t>
      </w:r>
      <w:r w:rsidR="00C63691" w:rsidRPr="00684B3A">
        <w:rPr>
          <w:rFonts w:asciiTheme="minorHAnsi" w:hAnsiTheme="minorHAnsi" w:cstheme="minorHAnsi"/>
        </w:rPr>
        <w:t>model output).</w:t>
      </w:r>
    </w:p>
    <w:p w14:paraId="065A19F0" w14:textId="3745A246" w:rsidR="005437F5" w:rsidRPr="00684B3A" w:rsidRDefault="00636CD6" w:rsidP="005437F5">
      <w:pPr>
        <w:pStyle w:val="BodyText"/>
        <w:numPr>
          <w:ilvl w:val="0"/>
          <w:numId w:val="66"/>
        </w:numPr>
        <w:rPr>
          <w:rFonts w:asciiTheme="minorHAnsi" w:hAnsiTheme="minorHAnsi" w:cstheme="minorHAnsi"/>
        </w:rPr>
      </w:pPr>
      <w:r w:rsidRPr="00684B3A">
        <w:rPr>
          <w:rFonts w:asciiTheme="minorHAnsi" w:hAnsiTheme="minorHAnsi" w:cstheme="minorHAnsi"/>
        </w:rPr>
        <w:t xml:space="preserve">Measurement </w:t>
      </w:r>
      <w:r w:rsidR="006265CF" w:rsidRPr="00684B3A">
        <w:rPr>
          <w:rFonts w:asciiTheme="minorHAnsi" w:hAnsiTheme="minorHAnsi" w:cstheme="minorHAnsi"/>
        </w:rPr>
        <w:t xml:space="preserve">occasion </w:t>
      </w:r>
      <w:r w:rsidRPr="00684B3A">
        <w:rPr>
          <w:rFonts w:asciiTheme="minorHAnsi" w:hAnsiTheme="minorHAnsi" w:cstheme="minorHAnsi"/>
        </w:rPr>
        <w:t xml:space="preserve">interval or </w:t>
      </w:r>
      <w:r w:rsidR="004C06B6" w:rsidRPr="00684B3A">
        <w:rPr>
          <w:rFonts w:asciiTheme="minorHAnsi" w:hAnsiTheme="minorHAnsi" w:cstheme="minorHAnsi"/>
        </w:rPr>
        <w:t>logging interva</w:t>
      </w:r>
      <w:r w:rsidR="005437F5" w:rsidRPr="00684B3A">
        <w:rPr>
          <w:rFonts w:asciiTheme="minorHAnsi" w:hAnsiTheme="minorHAnsi" w:cstheme="minorHAnsi"/>
        </w:rPr>
        <w:t>l</w:t>
      </w:r>
    </w:p>
    <w:p w14:paraId="15DFCFB1" w14:textId="3B4F1C2E" w:rsidR="00FA3389" w:rsidRPr="00684B3A" w:rsidRDefault="00912A3E" w:rsidP="005437F5">
      <w:pPr>
        <w:pStyle w:val="BodyText"/>
        <w:numPr>
          <w:ilvl w:val="1"/>
          <w:numId w:val="66"/>
        </w:numPr>
        <w:rPr>
          <w:rFonts w:asciiTheme="minorHAnsi" w:hAnsiTheme="minorHAnsi" w:cstheme="minorHAnsi"/>
        </w:rPr>
      </w:pPr>
      <w:r w:rsidRPr="00684B3A">
        <w:rPr>
          <w:rFonts w:asciiTheme="minorHAnsi" w:hAnsiTheme="minorHAnsi" w:cstheme="minorHAnsi"/>
        </w:rPr>
        <w:t xml:space="preserve">The time duration between two neighboring measurement occasions. </w:t>
      </w:r>
      <w:r w:rsidR="00FA3389" w:rsidRPr="00684B3A">
        <w:rPr>
          <w:rFonts w:asciiTheme="minorHAnsi" w:hAnsiTheme="minorHAnsi" w:cstheme="minorHAnsi"/>
        </w:rPr>
        <w:t>UE performs measurements on each measurement occasion and stores/logs the data. In this case, the data logging interval is equal to the measu</w:t>
      </w:r>
      <w:r w:rsidR="006265CF" w:rsidRPr="00684B3A">
        <w:rPr>
          <w:rFonts w:asciiTheme="minorHAnsi" w:hAnsiTheme="minorHAnsi" w:cstheme="minorHAnsi"/>
        </w:rPr>
        <w:t>rement occasion interval</w:t>
      </w:r>
      <w:r w:rsidR="000650B1" w:rsidRPr="00684B3A">
        <w:rPr>
          <w:rFonts w:asciiTheme="minorHAnsi" w:hAnsiTheme="minorHAnsi" w:cstheme="minorHAnsi"/>
        </w:rPr>
        <w:t xml:space="preserve">, and it is the periodicity for a UE to store </w:t>
      </w:r>
      <w:r w:rsidR="001A3265" w:rsidRPr="00684B3A">
        <w:rPr>
          <w:rFonts w:asciiTheme="minorHAnsi" w:hAnsiTheme="minorHAnsi" w:cstheme="minorHAnsi"/>
        </w:rPr>
        <w:t xml:space="preserve">measurement </w:t>
      </w:r>
      <w:r w:rsidR="00196326" w:rsidRPr="00684B3A">
        <w:rPr>
          <w:rFonts w:asciiTheme="minorHAnsi" w:hAnsiTheme="minorHAnsi" w:cstheme="minorHAnsi"/>
        </w:rPr>
        <w:t xml:space="preserve">results and </w:t>
      </w:r>
      <w:r w:rsidR="00D10FB2" w:rsidRPr="00684B3A">
        <w:rPr>
          <w:rFonts w:asciiTheme="minorHAnsi" w:hAnsiTheme="minorHAnsi" w:cstheme="minorHAnsi"/>
        </w:rPr>
        <w:t>associated non-radio-measurement data</w:t>
      </w:r>
      <w:r w:rsidR="006265CF" w:rsidRPr="00684B3A">
        <w:rPr>
          <w:rFonts w:asciiTheme="minorHAnsi" w:hAnsiTheme="minorHAnsi" w:cstheme="minorHAnsi"/>
        </w:rPr>
        <w:t>.</w:t>
      </w:r>
    </w:p>
    <w:p w14:paraId="7678B8A2" w14:textId="24A52FA0" w:rsidR="005437F5" w:rsidRPr="00684B3A" w:rsidRDefault="00636CD6" w:rsidP="005437F5">
      <w:pPr>
        <w:pStyle w:val="BodyText"/>
        <w:numPr>
          <w:ilvl w:val="0"/>
          <w:numId w:val="66"/>
        </w:numPr>
        <w:rPr>
          <w:rFonts w:asciiTheme="minorHAnsi" w:hAnsiTheme="minorHAnsi" w:cstheme="minorHAnsi"/>
        </w:rPr>
      </w:pPr>
      <w:r w:rsidRPr="00684B3A">
        <w:rPr>
          <w:rFonts w:asciiTheme="minorHAnsi" w:hAnsiTheme="minorHAnsi" w:cstheme="minorHAnsi"/>
        </w:rPr>
        <w:t>Data collection duration or logging duration</w:t>
      </w:r>
    </w:p>
    <w:p w14:paraId="66E4DBCC" w14:textId="62C767A1" w:rsidR="00BD2698" w:rsidRPr="00684B3A" w:rsidRDefault="00BF7571" w:rsidP="005437F5">
      <w:pPr>
        <w:pStyle w:val="BodyText"/>
        <w:numPr>
          <w:ilvl w:val="1"/>
          <w:numId w:val="66"/>
        </w:numPr>
        <w:rPr>
          <w:rFonts w:asciiTheme="minorHAnsi" w:hAnsiTheme="minorHAnsi" w:cstheme="minorHAnsi"/>
        </w:rPr>
      </w:pPr>
      <w:r w:rsidRPr="00684B3A">
        <w:rPr>
          <w:rFonts w:asciiTheme="minorHAnsi" w:hAnsiTheme="minorHAnsi" w:cstheme="minorHAnsi"/>
        </w:rPr>
        <w:t>Defines the time window during which a UE performs data logging</w:t>
      </w:r>
    </w:p>
    <w:p w14:paraId="3CE64755" w14:textId="2960A2AD" w:rsidR="001E2542" w:rsidRPr="00684B3A" w:rsidRDefault="001E2542" w:rsidP="00707F30">
      <w:pPr>
        <w:pStyle w:val="BodyText"/>
        <w:numPr>
          <w:ilvl w:val="0"/>
          <w:numId w:val="66"/>
        </w:numPr>
        <w:rPr>
          <w:rFonts w:asciiTheme="minorHAnsi" w:hAnsiTheme="minorHAnsi" w:cstheme="minorHAnsi"/>
        </w:rPr>
      </w:pPr>
      <w:r w:rsidRPr="00684B3A">
        <w:rPr>
          <w:rFonts w:asciiTheme="minorHAnsi" w:hAnsiTheme="minorHAnsi" w:cstheme="minorHAnsi"/>
        </w:rPr>
        <w:t xml:space="preserve">Data </w:t>
      </w:r>
      <w:r w:rsidR="002D0DF9" w:rsidRPr="00684B3A">
        <w:rPr>
          <w:rFonts w:asciiTheme="minorHAnsi" w:hAnsiTheme="minorHAnsi" w:cstheme="minorHAnsi"/>
        </w:rPr>
        <w:t xml:space="preserve">logging </w:t>
      </w:r>
      <w:r w:rsidR="0000433C" w:rsidRPr="00684B3A">
        <w:rPr>
          <w:rFonts w:asciiTheme="minorHAnsi" w:hAnsiTheme="minorHAnsi" w:cstheme="minorHAnsi"/>
        </w:rPr>
        <w:t>triggers</w:t>
      </w:r>
    </w:p>
    <w:p w14:paraId="7EC64113" w14:textId="2393C142" w:rsidR="001E2542" w:rsidRPr="00684B3A" w:rsidRDefault="00D265B6" w:rsidP="001E2542">
      <w:pPr>
        <w:pStyle w:val="BodyText"/>
        <w:numPr>
          <w:ilvl w:val="1"/>
          <w:numId w:val="66"/>
        </w:numPr>
        <w:rPr>
          <w:rFonts w:asciiTheme="minorHAnsi" w:hAnsiTheme="minorHAnsi" w:cstheme="minorHAnsi"/>
        </w:rPr>
      </w:pPr>
      <w:r w:rsidRPr="00684B3A">
        <w:rPr>
          <w:rFonts w:asciiTheme="minorHAnsi" w:hAnsiTheme="minorHAnsi" w:cstheme="minorHAnsi"/>
        </w:rPr>
        <w:t xml:space="preserve">The </w:t>
      </w:r>
      <w:r w:rsidR="00F60E31" w:rsidRPr="00684B3A">
        <w:rPr>
          <w:rFonts w:asciiTheme="minorHAnsi" w:hAnsiTheme="minorHAnsi" w:cstheme="minorHAnsi"/>
        </w:rPr>
        <w:t xml:space="preserve">events </w:t>
      </w:r>
      <w:r w:rsidR="00A206FB" w:rsidRPr="00684B3A">
        <w:rPr>
          <w:rFonts w:asciiTheme="minorHAnsi" w:hAnsiTheme="minorHAnsi" w:cstheme="minorHAnsi"/>
        </w:rPr>
        <w:t xml:space="preserve">and conditions </w:t>
      </w:r>
      <w:r w:rsidR="00F60E31" w:rsidRPr="00684B3A">
        <w:rPr>
          <w:rFonts w:asciiTheme="minorHAnsi" w:hAnsiTheme="minorHAnsi" w:cstheme="minorHAnsi"/>
        </w:rPr>
        <w:t>that trigger</w:t>
      </w:r>
      <w:r w:rsidR="00A206FB" w:rsidRPr="00684B3A">
        <w:rPr>
          <w:rFonts w:asciiTheme="minorHAnsi" w:hAnsiTheme="minorHAnsi" w:cstheme="minorHAnsi"/>
        </w:rPr>
        <w:t>s a</w:t>
      </w:r>
      <w:r w:rsidR="00F60E31" w:rsidRPr="00684B3A">
        <w:rPr>
          <w:rFonts w:asciiTheme="minorHAnsi" w:hAnsiTheme="minorHAnsi" w:cstheme="minorHAnsi"/>
        </w:rPr>
        <w:t xml:space="preserve"> UE </w:t>
      </w:r>
      <w:r w:rsidR="00A206FB" w:rsidRPr="00684B3A">
        <w:rPr>
          <w:rFonts w:asciiTheme="minorHAnsi" w:hAnsiTheme="minorHAnsi" w:cstheme="minorHAnsi"/>
        </w:rPr>
        <w:t xml:space="preserve">to </w:t>
      </w:r>
      <w:r w:rsidR="00BE556C" w:rsidRPr="00684B3A">
        <w:rPr>
          <w:rFonts w:asciiTheme="minorHAnsi" w:hAnsiTheme="minorHAnsi" w:cstheme="minorHAnsi"/>
        </w:rPr>
        <w:t xml:space="preserve">start </w:t>
      </w:r>
      <w:r w:rsidR="00F60E31" w:rsidRPr="00684B3A">
        <w:rPr>
          <w:rFonts w:asciiTheme="minorHAnsi" w:hAnsiTheme="minorHAnsi" w:cstheme="minorHAnsi"/>
        </w:rPr>
        <w:t>perform</w:t>
      </w:r>
      <w:r w:rsidR="00BE556C" w:rsidRPr="00684B3A">
        <w:rPr>
          <w:rFonts w:asciiTheme="minorHAnsi" w:hAnsiTheme="minorHAnsi" w:cstheme="minorHAnsi"/>
        </w:rPr>
        <w:t>ing</w:t>
      </w:r>
      <w:r w:rsidR="00F60E31" w:rsidRPr="00684B3A">
        <w:rPr>
          <w:rFonts w:asciiTheme="minorHAnsi" w:hAnsiTheme="minorHAnsi" w:cstheme="minorHAnsi"/>
        </w:rPr>
        <w:t xml:space="preserve"> </w:t>
      </w:r>
      <w:r w:rsidR="00E97EDD" w:rsidRPr="00684B3A">
        <w:rPr>
          <w:rFonts w:asciiTheme="minorHAnsi" w:hAnsiTheme="minorHAnsi" w:cstheme="minorHAnsi"/>
        </w:rPr>
        <w:t xml:space="preserve">radio measurements and </w:t>
      </w:r>
      <w:r w:rsidR="00F60E31" w:rsidRPr="00684B3A">
        <w:rPr>
          <w:rFonts w:asciiTheme="minorHAnsi" w:hAnsiTheme="minorHAnsi" w:cstheme="minorHAnsi"/>
        </w:rPr>
        <w:t xml:space="preserve">data </w:t>
      </w:r>
      <w:r w:rsidR="00267AC6" w:rsidRPr="00684B3A">
        <w:rPr>
          <w:rFonts w:asciiTheme="minorHAnsi" w:hAnsiTheme="minorHAnsi" w:cstheme="minorHAnsi"/>
        </w:rPr>
        <w:t>logging</w:t>
      </w:r>
      <w:r w:rsidR="00E97EDD" w:rsidRPr="00684B3A">
        <w:rPr>
          <w:rFonts w:asciiTheme="minorHAnsi" w:hAnsiTheme="minorHAnsi" w:cstheme="minorHAnsi"/>
        </w:rPr>
        <w:t>.</w:t>
      </w:r>
      <w:r w:rsidR="00B77369" w:rsidRPr="00684B3A">
        <w:rPr>
          <w:rFonts w:asciiTheme="minorHAnsi" w:hAnsiTheme="minorHAnsi" w:cstheme="minorHAnsi"/>
        </w:rPr>
        <w:t xml:space="preserve"> </w:t>
      </w:r>
      <w:r w:rsidR="00B77369" w:rsidRPr="00684B3A">
        <w:rPr>
          <w:rFonts w:asciiTheme="minorHAnsi" w:hAnsiTheme="minorHAnsi" w:cstheme="minorHAnsi"/>
          <w:lang w:val="en-GB" w:eastAsia="ja-JP"/>
        </w:rPr>
        <w:t>For instance, a UE can start performing radio measurements and data logging after receiving a data collection related measurement configuration message from the NW. The data collection can also be event-based triggered. The event</w:t>
      </w:r>
      <w:r w:rsidR="00357D85" w:rsidRPr="00684B3A">
        <w:rPr>
          <w:rFonts w:asciiTheme="minorHAnsi" w:hAnsiTheme="minorHAnsi" w:cstheme="minorHAnsi"/>
          <w:lang w:val="en-GB" w:eastAsia="ja-JP"/>
        </w:rPr>
        <w:t>s</w:t>
      </w:r>
      <w:r w:rsidR="00B77369" w:rsidRPr="00684B3A">
        <w:rPr>
          <w:rFonts w:asciiTheme="minorHAnsi" w:hAnsiTheme="minorHAnsi" w:cstheme="minorHAnsi"/>
          <w:lang w:val="en-GB" w:eastAsia="ja-JP"/>
        </w:rPr>
        <w:t xml:space="preserve"> and conditions for triggering </w:t>
      </w:r>
      <w:r w:rsidR="00774484" w:rsidRPr="00684B3A">
        <w:rPr>
          <w:rFonts w:asciiTheme="minorHAnsi" w:hAnsiTheme="minorHAnsi" w:cstheme="minorHAnsi"/>
          <w:lang w:val="en-GB" w:eastAsia="ja-JP"/>
        </w:rPr>
        <w:t xml:space="preserve">radio measurements and </w:t>
      </w:r>
      <w:r w:rsidR="00B77369" w:rsidRPr="00684B3A">
        <w:rPr>
          <w:rFonts w:asciiTheme="minorHAnsi" w:hAnsiTheme="minorHAnsi" w:cstheme="minorHAnsi"/>
          <w:lang w:val="en-GB" w:eastAsia="ja-JP"/>
        </w:rPr>
        <w:t>data</w:t>
      </w:r>
      <w:r w:rsidR="00774484" w:rsidRPr="00684B3A">
        <w:rPr>
          <w:rFonts w:asciiTheme="minorHAnsi" w:hAnsiTheme="minorHAnsi" w:cstheme="minorHAnsi"/>
          <w:lang w:val="en-GB" w:eastAsia="ja-JP"/>
        </w:rPr>
        <w:t xml:space="preserve"> logging at UE </w:t>
      </w:r>
      <w:r w:rsidR="00B77369" w:rsidRPr="00684B3A">
        <w:rPr>
          <w:rFonts w:asciiTheme="minorHAnsi" w:hAnsiTheme="minorHAnsi" w:cstheme="minorHAnsi"/>
          <w:lang w:val="en-GB" w:eastAsia="ja-JP"/>
        </w:rPr>
        <w:t>should be studied per use case.</w:t>
      </w:r>
    </w:p>
    <w:p w14:paraId="3572C618" w14:textId="22301349" w:rsidR="00636CD6" w:rsidRPr="00684B3A" w:rsidRDefault="00621BE1" w:rsidP="00707F30">
      <w:pPr>
        <w:pStyle w:val="BodyText"/>
        <w:numPr>
          <w:ilvl w:val="0"/>
          <w:numId w:val="66"/>
        </w:numPr>
        <w:rPr>
          <w:rFonts w:asciiTheme="minorHAnsi" w:hAnsiTheme="minorHAnsi" w:cstheme="minorHAnsi"/>
        </w:rPr>
      </w:pPr>
      <w:r w:rsidRPr="00684B3A">
        <w:rPr>
          <w:rFonts w:asciiTheme="minorHAnsi" w:hAnsiTheme="minorHAnsi" w:cstheme="minorHAnsi"/>
        </w:rPr>
        <w:t>Data r</w:t>
      </w:r>
      <w:r w:rsidR="00D35C9C" w:rsidRPr="00684B3A">
        <w:rPr>
          <w:rFonts w:asciiTheme="minorHAnsi" w:hAnsiTheme="minorHAnsi" w:cstheme="minorHAnsi"/>
        </w:rPr>
        <w:t>eport</w:t>
      </w:r>
      <w:r w:rsidR="0000433C" w:rsidRPr="00684B3A">
        <w:rPr>
          <w:rFonts w:asciiTheme="minorHAnsi" w:hAnsiTheme="minorHAnsi" w:cstheme="minorHAnsi"/>
        </w:rPr>
        <w:t>ing</w:t>
      </w:r>
      <w:r w:rsidR="00D35C9C" w:rsidRPr="00684B3A">
        <w:rPr>
          <w:rFonts w:asciiTheme="minorHAnsi" w:hAnsiTheme="minorHAnsi" w:cstheme="minorHAnsi"/>
        </w:rPr>
        <w:t xml:space="preserve"> </w:t>
      </w:r>
      <w:r w:rsidR="002D0DF9" w:rsidRPr="00684B3A">
        <w:rPr>
          <w:rFonts w:asciiTheme="minorHAnsi" w:hAnsiTheme="minorHAnsi" w:cstheme="minorHAnsi"/>
        </w:rPr>
        <w:t>triggers</w:t>
      </w:r>
    </w:p>
    <w:p w14:paraId="3F3A6CAE" w14:textId="06ADB652" w:rsidR="00E62CB8" w:rsidRPr="00684B3A" w:rsidRDefault="00BF7571" w:rsidP="00902795">
      <w:pPr>
        <w:pStyle w:val="BodyText"/>
        <w:numPr>
          <w:ilvl w:val="1"/>
          <w:numId w:val="66"/>
        </w:numPr>
        <w:rPr>
          <w:rFonts w:asciiTheme="minorHAnsi" w:hAnsiTheme="minorHAnsi" w:cstheme="minorHAnsi"/>
        </w:rPr>
      </w:pPr>
      <w:r w:rsidRPr="00684B3A">
        <w:rPr>
          <w:rFonts w:asciiTheme="minorHAnsi" w:hAnsiTheme="minorHAnsi" w:cstheme="minorHAnsi"/>
        </w:rPr>
        <w:t>Whether</w:t>
      </w:r>
      <w:r w:rsidR="00E62CB8" w:rsidRPr="00684B3A">
        <w:rPr>
          <w:rFonts w:asciiTheme="minorHAnsi" w:hAnsiTheme="minorHAnsi" w:cstheme="minorHAnsi"/>
        </w:rPr>
        <w:t xml:space="preserve"> </w:t>
      </w:r>
      <w:r w:rsidR="002F3963" w:rsidRPr="00684B3A">
        <w:rPr>
          <w:rFonts w:asciiTheme="minorHAnsi" w:hAnsiTheme="minorHAnsi" w:cstheme="minorHAnsi"/>
        </w:rPr>
        <w:t xml:space="preserve">a </w:t>
      </w:r>
      <w:r w:rsidR="00E62CB8" w:rsidRPr="00684B3A">
        <w:rPr>
          <w:rFonts w:asciiTheme="minorHAnsi" w:hAnsiTheme="minorHAnsi" w:cstheme="minorHAnsi"/>
        </w:rPr>
        <w:t>UE report</w:t>
      </w:r>
      <w:r w:rsidR="002F3963" w:rsidRPr="00684B3A">
        <w:rPr>
          <w:rFonts w:asciiTheme="minorHAnsi" w:hAnsiTheme="minorHAnsi" w:cstheme="minorHAnsi"/>
        </w:rPr>
        <w:t>ing the</w:t>
      </w:r>
      <w:r w:rsidR="00E62CB8" w:rsidRPr="00684B3A">
        <w:rPr>
          <w:rFonts w:asciiTheme="minorHAnsi" w:hAnsiTheme="minorHAnsi" w:cstheme="minorHAnsi"/>
        </w:rPr>
        <w:t xml:space="preserve"> </w:t>
      </w:r>
      <w:r w:rsidRPr="00684B3A">
        <w:rPr>
          <w:rFonts w:asciiTheme="minorHAnsi" w:hAnsiTheme="minorHAnsi" w:cstheme="minorHAnsi"/>
        </w:rPr>
        <w:t xml:space="preserve">logged data </w:t>
      </w:r>
      <w:r w:rsidR="00E62CB8" w:rsidRPr="00684B3A">
        <w:rPr>
          <w:rFonts w:asciiTheme="minorHAnsi" w:hAnsiTheme="minorHAnsi" w:cstheme="minorHAnsi"/>
        </w:rPr>
        <w:t>is event triggered or</w:t>
      </w:r>
      <w:r w:rsidRPr="00684B3A">
        <w:rPr>
          <w:rFonts w:asciiTheme="minorHAnsi" w:hAnsiTheme="minorHAnsi" w:cstheme="minorHAnsi"/>
        </w:rPr>
        <w:t xml:space="preserve"> </w:t>
      </w:r>
      <w:r w:rsidR="002711CD" w:rsidRPr="00684B3A">
        <w:rPr>
          <w:rFonts w:asciiTheme="minorHAnsi" w:hAnsiTheme="minorHAnsi" w:cstheme="minorHAnsi"/>
        </w:rPr>
        <w:t xml:space="preserve">the logged data is </w:t>
      </w:r>
      <w:r w:rsidRPr="00684B3A">
        <w:rPr>
          <w:rFonts w:asciiTheme="minorHAnsi" w:hAnsiTheme="minorHAnsi" w:cstheme="minorHAnsi"/>
        </w:rPr>
        <w:t>periodic</w:t>
      </w:r>
      <w:r w:rsidR="0083042E" w:rsidRPr="00684B3A">
        <w:rPr>
          <w:rFonts w:asciiTheme="minorHAnsi" w:hAnsiTheme="minorHAnsi" w:cstheme="minorHAnsi"/>
        </w:rPr>
        <w:t>ally reported</w:t>
      </w:r>
      <w:r w:rsidR="00750FFB" w:rsidRPr="00684B3A">
        <w:rPr>
          <w:rFonts w:asciiTheme="minorHAnsi" w:hAnsiTheme="minorHAnsi" w:cstheme="minorHAnsi"/>
        </w:rPr>
        <w:t xml:space="preserve"> from the UE to the NW</w:t>
      </w:r>
      <w:r w:rsidR="001E2542" w:rsidRPr="00684B3A">
        <w:rPr>
          <w:rFonts w:asciiTheme="minorHAnsi" w:hAnsiTheme="minorHAnsi" w:cstheme="minorHAnsi"/>
        </w:rPr>
        <w:t>.</w:t>
      </w:r>
      <w:r w:rsidR="00497689" w:rsidRPr="00684B3A">
        <w:rPr>
          <w:rFonts w:asciiTheme="minorHAnsi" w:hAnsiTheme="minorHAnsi" w:cstheme="minorHAnsi"/>
        </w:rPr>
        <w:t xml:space="preserve"> </w:t>
      </w:r>
      <w:r w:rsidR="00357D85" w:rsidRPr="00684B3A">
        <w:rPr>
          <w:rFonts w:asciiTheme="minorHAnsi" w:hAnsiTheme="minorHAnsi" w:cstheme="minorHAnsi"/>
        </w:rPr>
        <w:t xml:space="preserve">The events </w:t>
      </w:r>
      <w:r w:rsidR="00497689" w:rsidRPr="00684B3A">
        <w:rPr>
          <w:rFonts w:asciiTheme="minorHAnsi" w:hAnsiTheme="minorHAnsi" w:cstheme="minorHAnsi"/>
        </w:rPr>
        <w:t>and conditions that triggers a UE to perform data reporting</w:t>
      </w:r>
      <w:r w:rsidR="00A730AA" w:rsidRPr="00684B3A">
        <w:rPr>
          <w:rFonts w:asciiTheme="minorHAnsi" w:hAnsiTheme="minorHAnsi" w:cstheme="minorHAnsi"/>
        </w:rPr>
        <w:t xml:space="preserve"> should also be studied per use case.</w:t>
      </w:r>
    </w:p>
    <w:p w14:paraId="17B42007" w14:textId="152C1E39" w:rsidR="00496CF5" w:rsidRPr="00684B3A" w:rsidRDefault="00496CF5" w:rsidP="008657D8">
      <w:pPr>
        <w:pStyle w:val="Proposal"/>
        <w:rPr>
          <w:rFonts w:asciiTheme="minorHAnsi" w:hAnsiTheme="minorHAnsi" w:cstheme="minorHAnsi"/>
        </w:rPr>
      </w:pPr>
      <w:bookmarkStart w:id="36" w:name="_Toc118720072"/>
      <w:r w:rsidRPr="00684B3A">
        <w:rPr>
          <w:rFonts w:asciiTheme="minorHAnsi" w:hAnsiTheme="minorHAnsi" w:cstheme="minorHAnsi"/>
        </w:rPr>
        <w:t>Recommend an RRC-message based data collection framework to support UE performing data logging/collection and reporting the collected data to NW for model training.</w:t>
      </w:r>
      <w:bookmarkEnd w:id="36"/>
    </w:p>
    <w:p w14:paraId="10C128FB" w14:textId="01118206" w:rsidR="00684C0D" w:rsidRPr="00684B3A" w:rsidRDefault="00AF31BD" w:rsidP="00684C0D">
      <w:pPr>
        <w:pStyle w:val="Proposal"/>
        <w:rPr>
          <w:rFonts w:asciiTheme="minorHAnsi" w:hAnsiTheme="minorHAnsi" w:cstheme="minorHAnsi"/>
        </w:rPr>
      </w:pPr>
      <w:bookmarkStart w:id="37" w:name="_Toc118720073"/>
      <w:r w:rsidRPr="00684B3A">
        <w:rPr>
          <w:rFonts w:asciiTheme="minorHAnsi" w:hAnsiTheme="minorHAnsi" w:cstheme="minorHAnsi"/>
        </w:rPr>
        <w:t>Recommend</w:t>
      </w:r>
      <w:r w:rsidR="00496CF5" w:rsidRPr="00684B3A">
        <w:rPr>
          <w:rFonts w:asciiTheme="minorHAnsi" w:hAnsiTheme="minorHAnsi" w:cstheme="minorHAnsi"/>
        </w:rPr>
        <w:t xml:space="preserve"> RAN2 to s</w:t>
      </w:r>
      <w:r w:rsidR="008657D8" w:rsidRPr="00684B3A">
        <w:rPr>
          <w:rFonts w:asciiTheme="minorHAnsi" w:hAnsiTheme="minorHAnsi" w:cstheme="minorHAnsi"/>
        </w:rPr>
        <w:t xml:space="preserve">tudy </w:t>
      </w:r>
      <w:r w:rsidR="00496CF5" w:rsidRPr="00684B3A">
        <w:rPr>
          <w:rFonts w:asciiTheme="minorHAnsi" w:hAnsiTheme="minorHAnsi" w:cstheme="minorHAnsi"/>
        </w:rPr>
        <w:t xml:space="preserve">specific details of </w:t>
      </w:r>
      <w:r w:rsidR="008657D8" w:rsidRPr="00684B3A">
        <w:rPr>
          <w:rFonts w:asciiTheme="minorHAnsi" w:hAnsiTheme="minorHAnsi" w:cstheme="minorHAnsi"/>
        </w:rPr>
        <w:t>a</w:t>
      </w:r>
      <w:r w:rsidR="00CB56D2" w:rsidRPr="00684B3A">
        <w:rPr>
          <w:rFonts w:asciiTheme="minorHAnsi" w:hAnsiTheme="minorHAnsi" w:cstheme="minorHAnsi"/>
        </w:rPr>
        <w:t>n</w:t>
      </w:r>
      <w:r w:rsidR="008657D8" w:rsidRPr="00684B3A">
        <w:rPr>
          <w:rFonts w:asciiTheme="minorHAnsi" w:hAnsiTheme="minorHAnsi" w:cstheme="minorHAnsi"/>
        </w:rPr>
        <w:t xml:space="preserve"> </w:t>
      </w:r>
      <w:r w:rsidR="004D46A9" w:rsidRPr="00684B3A">
        <w:rPr>
          <w:rFonts w:asciiTheme="minorHAnsi" w:hAnsiTheme="minorHAnsi" w:cstheme="minorHAnsi"/>
        </w:rPr>
        <w:t xml:space="preserve">RRC-message based </w:t>
      </w:r>
      <w:r w:rsidR="008657D8" w:rsidRPr="00684B3A">
        <w:rPr>
          <w:rFonts w:asciiTheme="minorHAnsi" w:hAnsiTheme="minorHAnsi" w:cstheme="minorHAnsi"/>
        </w:rPr>
        <w:t>data collection framework to support UE performing data logging/collection and reporting the collected data to NW for model training</w:t>
      </w:r>
      <w:bookmarkEnd w:id="37"/>
    </w:p>
    <w:p w14:paraId="604FD39F" w14:textId="77777777" w:rsidR="00A631FA" w:rsidRPr="00684B3A" w:rsidRDefault="00A631FA" w:rsidP="001719BC">
      <w:pPr>
        <w:pStyle w:val="BodyText"/>
        <w:rPr>
          <w:rFonts w:asciiTheme="minorHAnsi" w:hAnsiTheme="minorHAnsi" w:cstheme="minorHAnsi"/>
        </w:rPr>
      </w:pPr>
    </w:p>
    <w:p w14:paraId="2D1A8B24" w14:textId="1877A935" w:rsidR="000A2AF5" w:rsidRPr="00684B3A" w:rsidRDefault="000A2AF5" w:rsidP="001719BC">
      <w:pPr>
        <w:pStyle w:val="Heading3"/>
        <w:rPr>
          <w:rFonts w:asciiTheme="minorHAnsi" w:hAnsiTheme="minorHAnsi" w:cstheme="minorHAnsi"/>
        </w:rPr>
      </w:pPr>
      <w:r w:rsidRPr="00684B3A">
        <w:rPr>
          <w:rFonts w:asciiTheme="minorHAnsi" w:hAnsiTheme="minorHAnsi" w:cstheme="minorHAnsi"/>
        </w:rPr>
        <w:t>2.6.2 Data collection for model inference</w:t>
      </w:r>
    </w:p>
    <w:p w14:paraId="43BA6F84" w14:textId="5D7FEB3E" w:rsidR="000A2AF5" w:rsidRPr="00684B3A" w:rsidRDefault="003F0138" w:rsidP="001719BC">
      <w:pPr>
        <w:pStyle w:val="BodyText"/>
        <w:rPr>
          <w:rFonts w:asciiTheme="minorHAnsi" w:hAnsiTheme="minorHAnsi" w:cstheme="minorHAnsi"/>
          <w:lang w:val="en-AU"/>
        </w:rPr>
      </w:pPr>
      <w:r w:rsidRPr="00684B3A">
        <w:rPr>
          <w:rFonts w:asciiTheme="minorHAnsi" w:hAnsiTheme="minorHAnsi" w:cstheme="minorHAnsi"/>
          <w:lang w:val="en-AU"/>
        </w:rPr>
        <w:t xml:space="preserve">For </w:t>
      </w:r>
      <w:r w:rsidR="00AC31B7" w:rsidRPr="00684B3A">
        <w:rPr>
          <w:rFonts w:asciiTheme="minorHAnsi" w:hAnsiTheme="minorHAnsi" w:cstheme="minorHAnsi"/>
          <w:lang w:val="en-AU"/>
        </w:rPr>
        <w:t>AI on PHY use cases, the data collected for model inference</w:t>
      </w:r>
      <w:r w:rsidR="00C540D3" w:rsidRPr="00684B3A">
        <w:rPr>
          <w:rFonts w:asciiTheme="minorHAnsi" w:hAnsiTheme="minorHAnsi" w:cstheme="minorHAnsi"/>
          <w:lang w:val="en-AU"/>
        </w:rPr>
        <w:t xml:space="preserve"> is mainly about collecting model input, which</w:t>
      </w:r>
      <w:r w:rsidR="00AC31B7" w:rsidRPr="00684B3A">
        <w:rPr>
          <w:rFonts w:asciiTheme="minorHAnsi" w:hAnsiTheme="minorHAnsi" w:cstheme="minorHAnsi"/>
          <w:lang w:val="en-AU"/>
        </w:rPr>
        <w:t xml:space="preserve"> will likely require fast L1 feedback from the UE, hence, it is expected that the L1 CSI reporting framework or SRS framework will be </w:t>
      </w:r>
      <w:r w:rsidR="00A67B7F" w:rsidRPr="00684B3A">
        <w:rPr>
          <w:rFonts w:asciiTheme="minorHAnsi" w:hAnsiTheme="minorHAnsi" w:cstheme="minorHAnsi"/>
          <w:lang w:val="en-AU"/>
        </w:rPr>
        <w:t>re</w:t>
      </w:r>
      <w:r w:rsidR="00AC31B7" w:rsidRPr="00684B3A">
        <w:rPr>
          <w:rFonts w:asciiTheme="minorHAnsi" w:hAnsiTheme="minorHAnsi" w:cstheme="minorHAnsi"/>
          <w:lang w:val="en-AU"/>
        </w:rPr>
        <w:t>used/enhanced to support data collection (at least for collecting radio measurement related data) for model inference.</w:t>
      </w:r>
    </w:p>
    <w:p w14:paraId="783BF98E" w14:textId="1096F1B3" w:rsidR="002157BF" w:rsidRPr="00684B3A" w:rsidRDefault="002C2AFE" w:rsidP="002C2AFE">
      <w:pPr>
        <w:rPr>
          <w:rFonts w:asciiTheme="minorHAnsi" w:hAnsiTheme="minorHAnsi" w:cstheme="minorHAnsi"/>
          <w:lang w:val="en-AU" w:eastAsia="zh-CN"/>
        </w:rPr>
      </w:pPr>
      <w:r w:rsidRPr="00684B3A">
        <w:rPr>
          <w:rFonts w:asciiTheme="minorHAnsi" w:hAnsiTheme="minorHAnsi" w:cstheme="minorHAnsi"/>
          <w:lang w:val="en-AU" w:eastAsia="zh-CN"/>
        </w:rPr>
        <w:t xml:space="preserve">Depending on the use cases, </w:t>
      </w:r>
      <w:r w:rsidR="002157BF" w:rsidRPr="00684B3A">
        <w:rPr>
          <w:rFonts w:asciiTheme="minorHAnsi" w:hAnsiTheme="minorHAnsi" w:cstheme="minorHAnsi"/>
          <w:lang w:val="en-AU" w:eastAsia="zh-CN"/>
        </w:rPr>
        <w:t>the following aspects should be studied</w:t>
      </w:r>
    </w:p>
    <w:p w14:paraId="51AD377F" w14:textId="2E3FFDE6"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 xml:space="preserve">Methods </w:t>
      </w:r>
      <w:r w:rsidR="00396ECE" w:rsidRPr="00684B3A">
        <w:rPr>
          <w:rFonts w:asciiTheme="minorHAnsi" w:hAnsiTheme="minorHAnsi" w:cstheme="minorHAnsi"/>
        </w:rPr>
        <w:t xml:space="preserve">to </w:t>
      </w:r>
      <w:r w:rsidR="00B2739F" w:rsidRPr="00684B3A">
        <w:rPr>
          <w:rFonts w:asciiTheme="minorHAnsi" w:hAnsiTheme="minorHAnsi" w:cstheme="minorHAnsi"/>
        </w:rPr>
        <w:t>configure</w:t>
      </w:r>
      <w:r w:rsidR="00396ECE" w:rsidRPr="00684B3A">
        <w:rPr>
          <w:rFonts w:asciiTheme="minorHAnsi" w:hAnsiTheme="minorHAnsi" w:cstheme="minorHAnsi"/>
        </w:rPr>
        <w:t xml:space="preserve"> UE reporting </w:t>
      </w:r>
      <w:r w:rsidR="00B2739F" w:rsidRPr="00684B3A">
        <w:rPr>
          <w:rFonts w:asciiTheme="minorHAnsi" w:hAnsiTheme="minorHAnsi" w:cstheme="minorHAnsi"/>
        </w:rPr>
        <w:t>measurement-based and non-</w:t>
      </w:r>
      <w:r w:rsidR="00CF15A2" w:rsidRPr="00684B3A">
        <w:rPr>
          <w:rFonts w:asciiTheme="minorHAnsi" w:hAnsiTheme="minorHAnsi" w:cstheme="minorHAnsi"/>
        </w:rPr>
        <w:t>measurement-based</w:t>
      </w:r>
      <w:r w:rsidR="00B2739F" w:rsidRPr="00684B3A">
        <w:rPr>
          <w:rFonts w:asciiTheme="minorHAnsi" w:hAnsiTheme="minorHAnsi" w:cstheme="minorHAnsi"/>
        </w:rPr>
        <w:t xml:space="preserve"> data</w:t>
      </w:r>
      <w:r w:rsidR="00396ECE" w:rsidRPr="00684B3A">
        <w:rPr>
          <w:rFonts w:asciiTheme="minorHAnsi" w:hAnsiTheme="minorHAnsi" w:cstheme="minorHAnsi"/>
        </w:rPr>
        <w:t xml:space="preserve"> </w:t>
      </w:r>
      <w:r w:rsidR="0043333A" w:rsidRPr="00684B3A">
        <w:rPr>
          <w:rFonts w:asciiTheme="minorHAnsi" w:hAnsiTheme="minorHAnsi" w:cstheme="minorHAnsi"/>
        </w:rPr>
        <w:t>for network-sided model inference</w:t>
      </w:r>
      <w:r w:rsidR="00957E15" w:rsidRPr="00684B3A">
        <w:rPr>
          <w:rFonts w:asciiTheme="minorHAnsi" w:hAnsiTheme="minorHAnsi" w:cstheme="minorHAnsi"/>
        </w:rPr>
        <w:t>.</w:t>
      </w:r>
    </w:p>
    <w:p w14:paraId="6D39BFE6" w14:textId="37540B3D"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T</w:t>
      </w:r>
      <w:r w:rsidR="00F96F3D" w:rsidRPr="00684B3A">
        <w:rPr>
          <w:rFonts w:asciiTheme="minorHAnsi" w:hAnsiTheme="minorHAnsi" w:cstheme="minorHAnsi"/>
        </w:rPr>
        <w:t>ighter radio measurement accuracy requirements for AI/ML-based features</w:t>
      </w:r>
      <w:r w:rsidR="00957E15" w:rsidRPr="00684B3A">
        <w:rPr>
          <w:rFonts w:asciiTheme="minorHAnsi" w:hAnsiTheme="minorHAnsi" w:cstheme="minorHAnsi"/>
        </w:rPr>
        <w:t>.</w:t>
      </w:r>
    </w:p>
    <w:p w14:paraId="2B930C8A" w14:textId="77777777"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 xml:space="preserve">Methods </w:t>
      </w:r>
      <w:r w:rsidR="00166559" w:rsidRPr="00684B3A">
        <w:rPr>
          <w:rFonts w:asciiTheme="minorHAnsi" w:hAnsiTheme="minorHAnsi" w:cstheme="minorHAnsi"/>
        </w:rPr>
        <w:t xml:space="preserve">to </w:t>
      </w:r>
      <w:proofErr w:type="spellStart"/>
      <w:r w:rsidR="00166559" w:rsidRPr="00684B3A">
        <w:rPr>
          <w:rFonts w:asciiTheme="minorHAnsi" w:hAnsiTheme="minorHAnsi" w:cstheme="minorHAnsi"/>
        </w:rPr>
        <w:t>signalling</w:t>
      </w:r>
      <w:proofErr w:type="spellEnd"/>
      <w:r w:rsidR="00F96F3D" w:rsidRPr="00684B3A">
        <w:rPr>
          <w:rFonts w:asciiTheme="minorHAnsi" w:hAnsiTheme="minorHAnsi" w:cstheme="minorHAnsi"/>
        </w:rPr>
        <w:t xml:space="preserve"> </w:t>
      </w:r>
      <w:r w:rsidR="00E11438" w:rsidRPr="00684B3A">
        <w:rPr>
          <w:rFonts w:asciiTheme="minorHAnsi" w:hAnsiTheme="minorHAnsi" w:cstheme="minorHAnsi"/>
        </w:rPr>
        <w:t xml:space="preserve">DL/UL-RS </w:t>
      </w:r>
      <w:r w:rsidR="00E5416C" w:rsidRPr="00684B3A">
        <w:rPr>
          <w:rFonts w:asciiTheme="minorHAnsi" w:hAnsiTheme="minorHAnsi" w:cstheme="minorHAnsi"/>
        </w:rPr>
        <w:t>resource configurations</w:t>
      </w:r>
      <w:r w:rsidR="00166559" w:rsidRPr="00684B3A">
        <w:rPr>
          <w:rFonts w:asciiTheme="minorHAnsi" w:hAnsiTheme="minorHAnsi" w:cstheme="minorHAnsi"/>
        </w:rPr>
        <w:t xml:space="preserve"> for UE </w:t>
      </w:r>
      <w:r w:rsidR="00B47E30" w:rsidRPr="00684B3A">
        <w:rPr>
          <w:rFonts w:asciiTheme="minorHAnsi" w:hAnsiTheme="minorHAnsi" w:cstheme="minorHAnsi"/>
        </w:rPr>
        <w:t xml:space="preserve">performing </w:t>
      </w:r>
      <w:r w:rsidR="00503C53" w:rsidRPr="00684B3A">
        <w:rPr>
          <w:rFonts w:asciiTheme="minorHAnsi" w:hAnsiTheme="minorHAnsi" w:cstheme="minorHAnsi"/>
        </w:rPr>
        <w:t>radio measurement or UL-RS transmissions</w:t>
      </w:r>
      <w:r w:rsidR="00CF15A2" w:rsidRPr="00684B3A">
        <w:rPr>
          <w:rFonts w:asciiTheme="minorHAnsi" w:hAnsiTheme="minorHAnsi" w:cstheme="minorHAnsi"/>
        </w:rPr>
        <w:t>.</w:t>
      </w:r>
      <w:r w:rsidR="0043333A" w:rsidRPr="00684B3A">
        <w:rPr>
          <w:rFonts w:asciiTheme="minorHAnsi" w:hAnsiTheme="minorHAnsi" w:cstheme="minorHAnsi"/>
        </w:rPr>
        <w:t xml:space="preserve"> </w:t>
      </w:r>
    </w:p>
    <w:p w14:paraId="2DD1D339" w14:textId="51A94DDF" w:rsidR="002C2AFE" w:rsidRPr="00684B3A" w:rsidRDefault="002157BF" w:rsidP="002157BF">
      <w:pPr>
        <w:pStyle w:val="BodyText"/>
        <w:rPr>
          <w:rFonts w:asciiTheme="minorHAnsi" w:hAnsiTheme="minorHAnsi" w:cstheme="minorHAnsi"/>
        </w:rPr>
      </w:pPr>
      <w:r w:rsidRPr="00684B3A">
        <w:rPr>
          <w:rFonts w:asciiTheme="minorHAnsi" w:hAnsiTheme="minorHAnsi" w:cstheme="minorHAnsi"/>
        </w:rPr>
        <w:t>It should be noted that</w:t>
      </w:r>
      <w:r w:rsidR="00723A57" w:rsidRPr="00684B3A">
        <w:rPr>
          <w:rFonts w:asciiTheme="minorHAnsi" w:hAnsiTheme="minorHAnsi" w:cstheme="minorHAnsi"/>
        </w:rPr>
        <w:t xml:space="preserve"> whether there is a need for standard enhancements </w:t>
      </w:r>
      <w:r w:rsidR="00156BC3" w:rsidRPr="00684B3A">
        <w:rPr>
          <w:rFonts w:asciiTheme="minorHAnsi" w:hAnsiTheme="minorHAnsi" w:cstheme="minorHAnsi"/>
        </w:rPr>
        <w:t xml:space="preserve">needs to </w:t>
      </w:r>
      <w:r w:rsidR="00723A57" w:rsidRPr="00684B3A">
        <w:rPr>
          <w:rFonts w:asciiTheme="minorHAnsi" w:hAnsiTheme="minorHAnsi" w:cstheme="minorHAnsi"/>
        </w:rPr>
        <w:t>be studied per use case in RAN1.</w:t>
      </w:r>
      <w:r w:rsidR="00CD15A7" w:rsidRPr="00684B3A">
        <w:rPr>
          <w:rFonts w:asciiTheme="minorHAnsi" w:hAnsiTheme="minorHAnsi" w:cstheme="minorHAnsi"/>
        </w:rPr>
        <w:t xml:space="preserve"> For example, for the</w:t>
      </w:r>
      <w:r w:rsidR="009F22F5" w:rsidRPr="00684B3A">
        <w:rPr>
          <w:rFonts w:asciiTheme="minorHAnsi" w:hAnsiTheme="minorHAnsi" w:cstheme="minorHAnsi"/>
        </w:rPr>
        <w:t xml:space="preserve"> NW-sided</w:t>
      </w:r>
      <w:r w:rsidR="00CD15A7" w:rsidRPr="00684B3A">
        <w:rPr>
          <w:rFonts w:asciiTheme="minorHAnsi" w:hAnsiTheme="minorHAnsi" w:cstheme="minorHAnsi"/>
        </w:rPr>
        <w:t xml:space="preserve"> spatial domain beam prediction </w:t>
      </w:r>
      <w:r w:rsidR="001012B0" w:rsidRPr="00684B3A">
        <w:rPr>
          <w:rFonts w:asciiTheme="minorHAnsi" w:hAnsiTheme="minorHAnsi" w:cstheme="minorHAnsi"/>
        </w:rPr>
        <w:t xml:space="preserve">sub </w:t>
      </w:r>
      <w:r w:rsidR="00CD15A7" w:rsidRPr="00684B3A">
        <w:rPr>
          <w:rFonts w:asciiTheme="minorHAnsi" w:hAnsiTheme="minorHAnsi" w:cstheme="minorHAnsi"/>
        </w:rPr>
        <w:t>use case, the</w:t>
      </w:r>
      <w:r w:rsidR="008848CB" w:rsidRPr="00684B3A">
        <w:rPr>
          <w:rFonts w:asciiTheme="minorHAnsi" w:hAnsiTheme="minorHAnsi" w:cstheme="minorHAnsi"/>
        </w:rPr>
        <w:t xml:space="preserve"> data collection </w:t>
      </w:r>
      <w:r w:rsidR="004B1282" w:rsidRPr="00684B3A">
        <w:rPr>
          <w:rFonts w:asciiTheme="minorHAnsi" w:hAnsiTheme="minorHAnsi" w:cstheme="minorHAnsi"/>
        </w:rPr>
        <w:t>for model inference</w:t>
      </w:r>
      <w:r w:rsidR="00F36202" w:rsidRPr="00684B3A">
        <w:rPr>
          <w:rFonts w:asciiTheme="minorHAnsi" w:hAnsiTheme="minorHAnsi" w:cstheme="minorHAnsi"/>
        </w:rPr>
        <w:t xml:space="preserve"> </w:t>
      </w:r>
      <w:r w:rsidR="00F36202" w:rsidRPr="00684B3A">
        <w:rPr>
          <w:rFonts w:asciiTheme="minorHAnsi" w:hAnsiTheme="minorHAnsi" w:cstheme="minorHAnsi"/>
        </w:rPr>
        <w:lastRenderedPageBreak/>
        <w:t xml:space="preserve">should support a UE to </w:t>
      </w:r>
      <w:r w:rsidR="00FC3F39" w:rsidRPr="00684B3A">
        <w:rPr>
          <w:rFonts w:asciiTheme="minorHAnsi" w:hAnsiTheme="minorHAnsi" w:cstheme="minorHAnsi"/>
        </w:rPr>
        <w:t>report measurements</w:t>
      </w:r>
      <w:r w:rsidR="006E6D8C" w:rsidRPr="00684B3A">
        <w:rPr>
          <w:rFonts w:asciiTheme="minorHAnsi" w:hAnsiTheme="minorHAnsi" w:cstheme="minorHAnsi"/>
        </w:rPr>
        <w:t xml:space="preserve"> </w:t>
      </w:r>
      <w:r w:rsidR="00FC3F39" w:rsidRPr="00684B3A">
        <w:rPr>
          <w:rFonts w:asciiTheme="minorHAnsi" w:hAnsiTheme="minorHAnsi" w:cstheme="minorHAnsi"/>
        </w:rPr>
        <w:t>related to</w:t>
      </w:r>
      <w:r w:rsidR="006E6D8C" w:rsidRPr="00684B3A">
        <w:rPr>
          <w:rFonts w:asciiTheme="minorHAnsi" w:hAnsiTheme="minorHAnsi" w:cstheme="minorHAnsi"/>
        </w:rPr>
        <w:t xml:space="preserve"> the set B of beams</w:t>
      </w:r>
      <w:r w:rsidR="00EC3180" w:rsidRPr="00684B3A">
        <w:rPr>
          <w:rFonts w:asciiTheme="minorHAnsi" w:hAnsiTheme="minorHAnsi" w:cstheme="minorHAnsi"/>
        </w:rPr>
        <w:t>.</w:t>
      </w:r>
      <w:r w:rsidR="00304293" w:rsidRPr="00684B3A">
        <w:rPr>
          <w:rFonts w:asciiTheme="minorHAnsi" w:hAnsiTheme="minorHAnsi" w:cstheme="minorHAnsi"/>
        </w:rPr>
        <w:t xml:space="preserve"> </w:t>
      </w:r>
      <w:r w:rsidR="004B1282" w:rsidRPr="00684B3A">
        <w:rPr>
          <w:rFonts w:asciiTheme="minorHAnsi" w:hAnsiTheme="minorHAnsi" w:cstheme="minorHAnsi"/>
        </w:rPr>
        <w:t xml:space="preserve">For the NW-sided temporary beam prediction </w:t>
      </w:r>
      <w:r w:rsidR="001012B0" w:rsidRPr="00684B3A">
        <w:rPr>
          <w:rFonts w:asciiTheme="minorHAnsi" w:hAnsiTheme="minorHAnsi" w:cstheme="minorHAnsi"/>
        </w:rPr>
        <w:t xml:space="preserve">sub </w:t>
      </w:r>
      <w:r w:rsidR="004B1282" w:rsidRPr="00684B3A">
        <w:rPr>
          <w:rFonts w:asciiTheme="minorHAnsi" w:hAnsiTheme="minorHAnsi" w:cstheme="minorHAnsi"/>
        </w:rPr>
        <w:t>use case, the data</w:t>
      </w:r>
      <w:r w:rsidR="008848CB" w:rsidRPr="00684B3A">
        <w:rPr>
          <w:rFonts w:asciiTheme="minorHAnsi" w:hAnsiTheme="minorHAnsi" w:cstheme="minorHAnsi"/>
        </w:rPr>
        <w:t xml:space="preserve"> </w:t>
      </w:r>
      <w:r w:rsidR="004B1282" w:rsidRPr="00684B3A">
        <w:rPr>
          <w:rFonts w:asciiTheme="minorHAnsi" w:hAnsiTheme="minorHAnsi" w:cstheme="minorHAnsi"/>
        </w:rPr>
        <w:t>collection for model inference should support a U</w:t>
      </w:r>
      <w:r w:rsidR="00AD0816" w:rsidRPr="00684B3A">
        <w:rPr>
          <w:rFonts w:asciiTheme="minorHAnsi" w:hAnsiTheme="minorHAnsi" w:cstheme="minorHAnsi"/>
        </w:rPr>
        <w:t>E</w:t>
      </w:r>
      <w:r w:rsidR="004B1282" w:rsidRPr="00684B3A">
        <w:rPr>
          <w:rFonts w:asciiTheme="minorHAnsi" w:hAnsiTheme="minorHAnsi" w:cstheme="minorHAnsi"/>
        </w:rPr>
        <w:t xml:space="preserve"> to</w:t>
      </w:r>
      <w:r w:rsidR="00CD15A7" w:rsidRPr="00684B3A">
        <w:rPr>
          <w:rFonts w:asciiTheme="minorHAnsi" w:hAnsiTheme="minorHAnsi" w:cstheme="minorHAnsi"/>
        </w:rPr>
        <w:t xml:space="preserve"> </w:t>
      </w:r>
      <w:r w:rsidR="00AD0816" w:rsidRPr="00684B3A">
        <w:rPr>
          <w:rFonts w:asciiTheme="minorHAnsi" w:hAnsiTheme="minorHAnsi" w:cstheme="minorHAnsi"/>
        </w:rPr>
        <w:t>report</w:t>
      </w:r>
      <w:r w:rsidR="007873E8" w:rsidRPr="00684B3A">
        <w:rPr>
          <w:rFonts w:asciiTheme="minorHAnsi" w:hAnsiTheme="minorHAnsi" w:cstheme="minorHAnsi"/>
        </w:rPr>
        <w:t xml:space="preserve"> </w:t>
      </w:r>
      <w:r w:rsidR="00C21E3E" w:rsidRPr="00684B3A">
        <w:rPr>
          <w:rFonts w:asciiTheme="minorHAnsi" w:hAnsiTheme="minorHAnsi" w:cstheme="minorHAnsi"/>
        </w:rPr>
        <w:t xml:space="preserve">measurement related to </w:t>
      </w:r>
      <w:r w:rsidR="004F4291" w:rsidRPr="00684B3A">
        <w:rPr>
          <w:rFonts w:asciiTheme="minorHAnsi" w:hAnsiTheme="minorHAnsi" w:cstheme="minorHAnsi"/>
        </w:rPr>
        <w:t xml:space="preserve">set B of beams over multiple </w:t>
      </w:r>
      <w:r w:rsidR="00452425" w:rsidRPr="00684B3A">
        <w:rPr>
          <w:rFonts w:asciiTheme="minorHAnsi" w:hAnsiTheme="minorHAnsi" w:cstheme="minorHAnsi"/>
        </w:rPr>
        <w:t xml:space="preserve">measurement </w:t>
      </w:r>
      <w:r w:rsidR="004F4291" w:rsidRPr="00684B3A">
        <w:rPr>
          <w:rFonts w:asciiTheme="minorHAnsi" w:hAnsiTheme="minorHAnsi" w:cstheme="minorHAnsi"/>
        </w:rPr>
        <w:t>time instances</w:t>
      </w:r>
      <w:r w:rsidR="00FC5E87" w:rsidRPr="00684B3A">
        <w:rPr>
          <w:rFonts w:asciiTheme="minorHAnsi" w:hAnsiTheme="minorHAnsi" w:cstheme="minorHAnsi"/>
        </w:rPr>
        <w:t xml:space="preserve"> (</w:t>
      </w:r>
      <w:r w:rsidR="001012B0" w:rsidRPr="00684B3A">
        <w:rPr>
          <w:rFonts w:asciiTheme="minorHAnsi" w:hAnsiTheme="minorHAnsi" w:cstheme="minorHAnsi"/>
        </w:rPr>
        <w:t>e.g., within observation time window T1</w:t>
      </w:r>
      <w:r w:rsidR="00FC5E87" w:rsidRPr="00684B3A">
        <w:rPr>
          <w:rFonts w:asciiTheme="minorHAnsi" w:hAnsiTheme="minorHAnsi" w:cstheme="minorHAnsi"/>
        </w:rPr>
        <w:t>)</w:t>
      </w:r>
      <w:r w:rsidR="00EC3180" w:rsidRPr="00684B3A">
        <w:rPr>
          <w:rFonts w:asciiTheme="minorHAnsi" w:hAnsiTheme="minorHAnsi" w:cstheme="minorHAnsi"/>
        </w:rPr>
        <w:t xml:space="preserve">. </w:t>
      </w:r>
      <w:r w:rsidR="001012B0" w:rsidRPr="00684B3A">
        <w:rPr>
          <w:rFonts w:asciiTheme="minorHAnsi" w:hAnsiTheme="minorHAnsi" w:cstheme="minorHAnsi"/>
        </w:rPr>
        <w:t>T</w:t>
      </w:r>
      <w:r w:rsidR="00304293" w:rsidRPr="00684B3A">
        <w:rPr>
          <w:rFonts w:asciiTheme="minorHAnsi" w:hAnsiTheme="minorHAnsi" w:cstheme="minorHAnsi"/>
        </w:rPr>
        <w:t xml:space="preserve">ighter L1-RSRP measurement accuracy requirement and </w:t>
      </w:r>
      <w:r w:rsidR="006B0AE4" w:rsidRPr="00684B3A">
        <w:rPr>
          <w:rFonts w:asciiTheme="minorHAnsi" w:hAnsiTheme="minorHAnsi" w:cstheme="minorHAnsi"/>
        </w:rPr>
        <w:t xml:space="preserve">methods to reduce the </w:t>
      </w:r>
      <w:r w:rsidR="00DA784A" w:rsidRPr="00684B3A">
        <w:rPr>
          <w:rFonts w:asciiTheme="minorHAnsi" w:hAnsiTheme="minorHAnsi" w:cstheme="minorHAnsi"/>
        </w:rPr>
        <w:t xml:space="preserve">CSI </w:t>
      </w:r>
      <w:r w:rsidR="006B0AE4" w:rsidRPr="00684B3A">
        <w:rPr>
          <w:rFonts w:asciiTheme="minorHAnsi" w:hAnsiTheme="minorHAnsi" w:cstheme="minorHAnsi"/>
        </w:rPr>
        <w:t>reporting overhead</w:t>
      </w:r>
      <w:r w:rsidR="00DA784A" w:rsidRPr="00684B3A">
        <w:rPr>
          <w:rFonts w:asciiTheme="minorHAnsi" w:hAnsiTheme="minorHAnsi" w:cstheme="minorHAnsi"/>
        </w:rPr>
        <w:t xml:space="preserve"> can be studied</w:t>
      </w:r>
      <w:r w:rsidR="001012B0" w:rsidRPr="00684B3A">
        <w:rPr>
          <w:rFonts w:asciiTheme="minorHAnsi" w:hAnsiTheme="minorHAnsi" w:cstheme="minorHAnsi"/>
        </w:rPr>
        <w:t xml:space="preserve"> for both sub use cases</w:t>
      </w:r>
      <w:r w:rsidR="00DA784A" w:rsidRPr="00684B3A">
        <w:rPr>
          <w:rFonts w:asciiTheme="minorHAnsi" w:hAnsiTheme="minorHAnsi" w:cstheme="minorHAnsi"/>
        </w:rPr>
        <w:t>.</w:t>
      </w:r>
      <w:r w:rsidR="004B1282" w:rsidRPr="00684B3A">
        <w:rPr>
          <w:rFonts w:asciiTheme="minorHAnsi" w:hAnsiTheme="minorHAnsi" w:cstheme="minorHAnsi"/>
        </w:rPr>
        <w:t xml:space="preserve"> </w:t>
      </w:r>
      <w:r w:rsidR="00156BC3" w:rsidRPr="00684B3A">
        <w:rPr>
          <w:rFonts w:asciiTheme="minorHAnsi" w:hAnsiTheme="minorHAnsi" w:cstheme="minorHAnsi"/>
        </w:rPr>
        <w:t xml:space="preserve">For the two-sided CSI compression use case, the data collection for model inference </w:t>
      </w:r>
      <w:r w:rsidR="00AD3D94" w:rsidRPr="00684B3A">
        <w:rPr>
          <w:rFonts w:asciiTheme="minorHAnsi" w:hAnsiTheme="minorHAnsi" w:cstheme="minorHAnsi"/>
        </w:rPr>
        <w:t xml:space="preserve">should support a UE to transmit the </w:t>
      </w:r>
      <w:r w:rsidR="00DE628C" w:rsidRPr="00684B3A">
        <w:rPr>
          <w:rFonts w:asciiTheme="minorHAnsi" w:hAnsiTheme="minorHAnsi" w:cstheme="minorHAnsi"/>
        </w:rPr>
        <w:t xml:space="preserve">output </w:t>
      </w:r>
      <w:r w:rsidR="004009C9" w:rsidRPr="00684B3A">
        <w:rPr>
          <w:rFonts w:asciiTheme="minorHAnsi" w:hAnsiTheme="minorHAnsi" w:cstheme="minorHAnsi"/>
        </w:rPr>
        <w:t>of the model at the UE side, e.g., as a new type of UCI on PUSCH/PUCCH.</w:t>
      </w:r>
      <w:r w:rsidR="00DE628C" w:rsidRPr="00684B3A">
        <w:rPr>
          <w:rFonts w:asciiTheme="minorHAnsi" w:hAnsiTheme="minorHAnsi" w:cstheme="minorHAnsi"/>
        </w:rPr>
        <w:t xml:space="preserve"> </w:t>
      </w:r>
      <w:r w:rsidR="00DA7139" w:rsidRPr="00684B3A">
        <w:rPr>
          <w:rFonts w:asciiTheme="minorHAnsi" w:hAnsiTheme="minorHAnsi" w:cstheme="minorHAnsi"/>
        </w:rPr>
        <w:t xml:space="preserve">For </w:t>
      </w:r>
      <w:r w:rsidR="008273E2" w:rsidRPr="00684B3A">
        <w:rPr>
          <w:rFonts w:asciiTheme="minorHAnsi" w:hAnsiTheme="minorHAnsi" w:cstheme="minorHAnsi"/>
        </w:rPr>
        <w:t xml:space="preserve">NG-RAN node assisted positioning with </w:t>
      </w:r>
      <w:proofErr w:type="spellStart"/>
      <w:r w:rsidR="008273E2" w:rsidRPr="00684B3A">
        <w:rPr>
          <w:rFonts w:asciiTheme="minorHAnsi" w:hAnsiTheme="minorHAnsi" w:cstheme="minorHAnsi"/>
        </w:rPr>
        <w:t>gNB</w:t>
      </w:r>
      <w:proofErr w:type="spellEnd"/>
      <w:r w:rsidR="008273E2" w:rsidRPr="00684B3A">
        <w:rPr>
          <w:rFonts w:asciiTheme="minorHAnsi" w:hAnsiTheme="minorHAnsi" w:cstheme="minorHAnsi"/>
        </w:rPr>
        <w:t xml:space="preserve">-side model, AI/ML assisted positioning sub use case, </w:t>
      </w:r>
      <w:r w:rsidR="00E15CBF" w:rsidRPr="00684B3A">
        <w:rPr>
          <w:rFonts w:asciiTheme="minorHAnsi" w:hAnsiTheme="minorHAnsi" w:cstheme="minorHAnsi"/>
        </w:rPr>
        <w:t xml:space="preserve">the data collection for model inference should support a UE to transmit SRS </w:t>
      </w:r>
      <w:r w:rsidR="000A1EA6" w:rsidRPr="00684B3A">
        <w:rPr>
          <w:rFonts w:asciiTheme="minorHAnsi" w:hAnsiTheme="minorHAnsi" w:cstheme="minorHAnsi"/>
        </w:rPr>
        <w:t xml:space="preserve">so that </w:t>
      </w:r>
      <w:r w:rsidR="00071A46" w:rsidRPr="00684B3A">
        <w:rPr>
          <w:rFonts w:asciiTheme="minorHAnsi" w:hAnsiTheme="minorHAnsi" w:cstheme="minorHAnsi"/>
        </w:rPr>
        <w:t xml:space="preserve">the </w:t>
      </w:r>
      <w:proofErr w:type="spellStart"/>
      <w:r w:rsidR="000A1EA6" w:rsidRPr="00684B3A">
        <w:rPr>
          <w:rFonts w:asciiTheme="minorHAnsi" w:hAnsiTheme="minorHAnsi" w:cstheme="minorHAnsi"/>
        </w:rPr>
        <w:t>gNB</w:t>
      </w:r>
      <w:proofErr w:type="spellEnd"/>
      <w:r w:rsidR="000A1EA6" w:rsidRPr="00684B3A">
        <w:rPr>
          <w:rFonts w:asciiTheme="minorHAnsi" w:hAnsiTheme="minorHAnsi" w:cstheme="minorHAnsi"/>
        </w:rPr>
        <w:t xml:space="preserve"> can </w:t>
      </w:r>
      <w:r w:rsidR="005B7411" w:rsidRPr="00684B3A">
        <w:rPr>
          <w:rFonts w:asciiTheme="minorHAnsi" w:hAnsiTheme="minorHAnsi" w:cstheme="minorHAnsi"/>
        </w:rPr>
        <w:t xml:space="preserve">perform </w:t>
      </w:r>
      <w:r w:rsidR="00071A46" w:rsidRPr="00684B3A">
        <w:rPr>
          <w:rFonts w:asciiTheme="minorHAnsi" w:hAnsiTheme="minorHAnsi" w:cstheme="minorHAnsi"/>
        </w:rPr>
        <w:t xml:space="preserve">radio </w:t>
      </w:r>
      <w:r w:rsidR="005B7411" w:rsidRPr="00684B3A">
        <w:rPr>
          <w:rFonts w:asciiTheme="minorHAnsi" w:hAnsiTheme="minorHAnsi" w:cstheme="minorHAnsi"/>
        </w:rPr>
        <w:t>measurement</w:t>
      </w:r>
      <w:r w:rsidR="00071A46" w:rsidRPr="00684B3A">
        <w:rPr>
          <w:rFonts w:asciiTheme="minorHAnsi" w:hAnsiTheme="minorHAnsi" w:cstheme="minorHAnsi"/>
        </w:rPr>
        <w:t>s for its model input.</w:t>
      </w:r>
    </w:p>
    <w:p w14:paraId="3BF9ABBC" w14:textId="095FF909" w:rsidR="00CB56D2" w:rsidRPr="00684B3A" w:rsidRDefault="009304B7" w:rsidP="00CB56D2">
      <w:pPr>
        <w:pStyle w:val="Proposal"/>
        <w:rPr>
          <w:rFonts w:asciiTheme="minorHAnsi" w:hAnsiTheme="minorHAnsi" w:cstheme="minorHAnsi"/>
        </w:rPr>
      </w:pPr>
      <w:r w:rsidRPr="00684B3A">
        <w:rPr>
          <w:rFonts w:asciiTheme="minorHAnsi" w:hAnsiTheme="minorHAnsi" w:cstheme="minorHAnsi"/>
        </w:rPr>
        <w:t xml:space="preserve"> </w:t>
      </w:r>
      <w:bookmarkStart w:id="38" w:name="_Toc118720074"/>
      <w:r w:rsidRPr="00684B3A">
        <w:rPr>
          <w:rFonts w:asciiTheme="minorHAnsi" w:hAnsiTheme="minorHAnsi" w:cstheme="minorHAnsi"/>
        </w:rPr>
        <w:t>Study in RAN1 the requirements of data collection for model inference per AI on PHY use case.</w:t>
      </w:r>
      <w:bookmarkEnd w:id="38"/>
    </w:p>
    <w:p w14:paraId="69AD649C" w14:textId="77777777" w:rsidR="00CB56D2" w:rsidRPr="00684B3A" w:rsidRDefault="00CB56D2" w:rsidP="002157BF">
      <w:pPr>
        <w:pStyle w:val="BodyText"/>
        <w:rPr>
          <w:rFonts w:asciiTheme="minorHAnsi" w:hAnsiTheme="minorHAnsi" w:cstheme="minorHAnsi"/>
        </w:rPr>
      </w:pPr>
    </w:p>
    <w:p w14:paraId="6FA78845" w14:textId="12CBA86C" w:rsidR="000A2AF5" w:rsidRPr="00684B3A" w:rsidRDefault="000A2AF5" w:rsidP="001719BC">
      <w:pPr>
        <w:pStyle w:val="Heading3"/>
        <w:rPr>
          <w:rFonts w:asciiTheme="minorHAnsi" w:hAnsiTheme="minorHAnsi" w:cstheme="minorHAnsi"/>
        </w:rPr>
      </w:pPr>
      <w:r w:rsidRPr="00684B3A">
        <w:rPr>
          <w:rFonts w:asciiTheme="minorHAnsi" w:hAnsiTheme="minorHAnsi" w:cstheme="minorHAnsi"/>
        </w:rPr>
        <w:t>2.6.3 Data collection for model monitoring</w:t>
      </w:r>
    </w:p>
    <w:p w14:paraId="4EE36DE4" w14:textId="6E58D654" w:rsidR="00E92E98" w:rsidRPr="00684B3A" w:rsidRDefault="005B087B" w:rsidP="001719BC">
      <w:pPr>
        <w:pStyle w:val="BodyText"/>
        <w:rPr>
          <w:rFonts w:asciiTheme="minorHAnsi" w:hAnsiTheme="minorHAnsi" w:cstheme="minorHAnsi"/>
          <w:lang w:val="en-GB"/>
        </w:rPr>
      </w:pPr>
      <w:r w:rsidRPr="00684B3A">
        <w:rPr>
          <w:rFonts w:asciiTheme="minorHAnsi" w:hAnsiTheme="minorHAnsi" w:cstheme="minorHAnsi"/>
          <w:lang w:val="en-GB"/>
        </w:rPr>
        <w:t xml:space="preserve">Regarding data collection for model monitoring, depending on the use case requirements, e.g., whether it is time critical to identify a model performance issue or not, the </w:t>
      </w:r>
      <w:r w:rsidR="00781BC1" w:rsidRPr="00684B3A">
        <w:rPr>
          <w:rFonts w:asciiTheme="minorHAnsi" w:hAnsiTheme="minorHAnsi" w:cstheme="minorHAnsi"/>
          <w:lang w:val="en-GB"/>
        </w:rPr>
        <w:t>latency requirement for collecting data for model mo</w:t>
      </w:r>
      <w:r w:rsidR="00C47222" w:rsidRPr="00684B3A">
        <w:rPr>
          <w:rFonts w:asciiTheme="minorHAnsi" w:hAnsiTheme="minorHAnsi" w:cstheme="minorHAnsi"/>
          <w:lang w:val="en-GB"/>
        </w:rPr>
        <w:t>nitoring can be different. Hence, two options can be considered for data collection for model monitoring:</w:t>
      </w:r>
    </w:p>
    <w:p w14:paraId="22E90F01" w14:textId="1787510D" w:rsidR="00C47222" w:rsidRPr="00684B3A" w:rsidRDefault="00C47222" w:rsidP="00C47222">
      <w:pPr>
        <w:pStyle w:val="BodyText"/>
        <w:numPr>
          <w:ilvl w:val="0"/>
          <w:numId w:val="69"/>
        </w:numPr>
        <w:rPr>
          <w:rFonts w:asciiTheme="minorHAnsi" w:hAnsiTheme="minorHAnsi" w:cstheme="minorHAnsi"/>
          <w:lang w:val="en-GB"/>
        </w:rPr>
      </w:pPr>
      <w:r w:rsidRPr="00684B3A">
        <w:rPr>
          <w:rFonts w:asciiTheme="minorHAnsi" w:hAnsiTheme="minorHAnsi" w:cstheme="minorHAnsi"/>
          <w:lang w:val="en-GB"/>
        </w:rPr>
        <w:t>Option 1: RRC-message based data collection for model monitoring</w:t>
      </w:r>
    </w:p>
    <w:p w14:paraId="6B279C6C" w14:textId="73921FAF" w:rsidR="00C47222" w:rsidRPr="00684B3A" w:rsidRDefault="00C47222" w:rsidP="005C4C59">
      <w:pPr>
        <w:pStyle w:val="BodyText"/>
        <w:numPr>
          <w:ilvl w:val="0"/>
          <w:numId w:val="69"/>
        </w:numPr>
        <w:rPr>
          <w:rFonts w:asciiTheme="minorHAnsi" w:hAnsiTheme="minorHAnsi" w:cstheme="minorHAnsi"/>
          <w:lang w:val="en-GB"/>
        </w:rPr>
      </w:pPr>
      <w:r w:rsidRPr="00684B3A">
        <w:rPr>
          <w:rFonts w:asciiTheme="minorHAnsi" w:hAnsiTheme="minorHAnsi" w:cstheme="minorHAnsi"/>
          <w:lang w:val="en-GB"/>
        </w:rPr>
        <w:t>Option 2: L1</w:t>
      </w:r>
      <w:r w:rsidR="005C4C59" w:rsidRPr="00684B3A">
        <w:rPr>
          <w:rFonts w:asciiTheme="minorHAnsi" w:hAnsiTheme="minorHAnsi" w:cstheme="minorHAnsi"/>
          <w:lang w:val="en-GB"/>
        </w:rPr>
        <w:t xml:space="preserve"> fast CSI </w:t>
      </w:r>
      <w:r w:rsidR="00C34E49" w:rsidRPr="00684B3A">
        <w:rPr>
          <w:rFonts w:asciiTheme="minorHAnsi" w:hAnsiTheme="minorHAnsi" w:cstheme="minorHAnsi"/>
          <w:lang w:val="en-GB"/>
        </w:rPr>
        <w:t>reporting-based</w:t>
      </w:r>
      <w:r w:rsidR="005C4C59" w:rsidRPr="00684B3A">
        <w:rPr>
          <w:rFonts w:asciiTheme="minorHAnsi" w:hAnsiTheme="minorHAnsi" w:cstheme="minorHAnsi"/>
          <w:lang w:val="en-GB"/>
        </w:rPr>
        <w:t xml:space="preserve"> data collection for model monitoring</w:t>
      </w:r>
    </w:p>
    <w:p w14:paraId="2688930E" w14:textId="77777777" w:rsidR="009F6A98" w:rsidRPr="00684B3A" w:rsidRDefault="005C4C59" w:rsidP="00722BD0">
      <w:pPr>
        <w:pStyle w:val="BodyText"/>
        <w:rPr>
          <w:rFonts w:asciiTheme="minorHAnsi" w:hAnsiTheme="minorHAnsi" w:cstheme="minorHAnsi"/>
          <w:lang w:val="en-GB"/>
        </w:rPr>
      </w:pPr>
      <w:r w:rsidRPr="00684B3A">
        <w:rPr>
          <w:rFonts w:asciiTheme="minorHAnsi" w:hAnsiTheme="minorHAnsi" w:cstheme="minorHAnsi"/>
          <w:lang w:val="en-GB"/>
        </w:rPr>
        <w:t xml:space="preserve">For option 1, the </w:t>
      </w:r>
      <w:r w:rsidR="00722BD0" w:rsidRPr="00684B3A">
        <w:rPr>
          <w:rFonts w:asciiTheme="minorHAnsi" w:hAnsiTheme="minorHAnsi" w:cstheme="minorHAnsi"/>
          <w:lang w:val="en-GB"/>
        </w:rPr>
        <w:t xml:space="preserve">methods and requirements </w:t>
      </w:r>
      <w:r w:rsidRPr="00684B3A">
        <w:rPr>
          <w:rFonts w:asciiTheme="minorHAnsi" w:hAnsiTheme="minorHAnsi" w:cstheme="minorHAnsi"/>
          <w:lang w:val="en-GB"/>
        </w:rPr>
        <w:t>of data collection</w:t>
      </w:r>
      <w:r w:rsidR="00722BD0" w:rsidRPr="00684B3A">
        <w:rPr>
          <w:rFonts w:asciiTheme="minorHAnsi" w:hAnsiTheme="minorHAnsi" w:cstheme="minorHAnsi"/>
          <w:lang w:val="en-GB"/>
        </w:rPr>
        <w:t xml:space="preserve"> for model monitoring</w:t>
      </w:r>
      <w:r w:rsidRPr="00684B3A">
        <w:rPr>
          <w:rFonts w:asciiTheme="minorHAnsi" w:hAnsiTheme="minorHAnsi" w:cstheme="minorHAnsi"/>
          <w:lang w:val="en-GB"/>
        </w:rPr>
        <w:t xml:space="preserve"> can </w:t>
      </w:r>
      <w:r w:rsidR="00722BD0" w:rsidRPr="00684B3A">
        <w:rPr>
          <w:rFonts w:asciiTheme="minorHAnsi" w:hAnsiTheme="minorHAnsi" w:cstheme="minorHAnsi"/>
          <w:lang w:val="en-GB"/>
        </w:rPr>
        <w:t xml:space="preserve">be </w:t>
      </w:r>
      <w:proofErr w:type="gramStart"/>
      <w:r w:rsidR="00722BD0" w:rsidRPr="00684B3A">
        <w:rPr>
          <w:rFonts w:asciiTheme="minorHAnsi" w:hAnsiTheme="minorHAnsi" w:cstheme="minorHAnsi"/>
          <w:lang w:val="en-GB"/>
        </w:rPr>
        <w:t>similar to</w:t>
      </w:r>
      <w:proofErr w:type="gramEnd"/>
      <w:r w:rsidR="00722BD0" w:rsidRPr="00684B3A">
        <w:rPr>
          <w:rFonts w:asciiTheme="minorHAnsi" w:hAnsiTheme="minorHAnsi" w:cstheme="minorHAnsi"/>
          <w:lang w:val="en-GB"/>
        </w:rPr>
        <w:t xml:space="preserve"> the ones that have</w:t>
      </w:r>
      <w:r w:rsidRPr="00684B3A">
        <w:rPr>
          <w:rFonts w:asciiTheme="minorHAnsi" w:hAnsiTheme="minorHAnsi" w:cstheme="minorHAnsi"/>
          <w:lang w:val="en-GB"/>
        </w:rPr>
        <w:t xml:space="preserve"> be discussed </w:t>
      </w:r>
      <w:r w:rsidR="00722BD0" w:rsidRPr="00684B3A">
        <w:rPr>
          <w:rFonts w:asciiTheme="minorHAnsi" w:hAnsiTheme="minorHAnsi" w:cstheme="minorHAnsi"/>
          <w:lang w:val="en-GB"/>
        </w:rPr>
        <w:t xml:space="preserve">in Section 2.6.1 on the data collection for model training. </w:t>
      </w:r>
    </w:p>
    <w:p w14:paraId="61DE40F0" w14:textId="41E19394" w:rsidR="005C4C59" w:rsidRPr="00684B3A" w:rsidRDefault="00722BD0" w:rsidP="00722BD0">
      <w:pPr>
        <w:pStyle w:val="BodyText"/>
        <w:rPr>
          <w:rFonts w:asciiTheme="minorHAnsi" w:hAnsiTheme="minorHAnsi" w:cstheme="minorHAnsi"/>
          <w:lang w:val="en-GB"/>
        </w:rPr>
      </w:pPr>
      <w:r w:rsidRPr="00684B3A">
        <w:rPr>
          <w:rFonts w:asciiTheme="minorHAnsi" w:hAnsiTheme="minorHAnsi" w:cstheme="minorHAnsi"/>
          <w:lang w:val="en-GB"/>
        </w:rPr>
        <w:t xml:space="preserve">For option 2, the methods and requirements of data collection for model monitoring can be </w:t>
      </w:r>
      <w:proofErr w:type="gramStart"/>
      <w:r w:rsidRPr="00684B3A">
        <w:rPr>
          <w:rFonts w:asciiTheme="minorHAnsi" w:hAnsiTheme="minorHAnsi" w:cstheme="minorHAnsi"/>
          <w:lang w:val="en-GB"/>
        </w:rPr>
        <w:t>similar to</w:t>
      </w:r>
      <w:proofErr w:type="gramEnd"/>
      <w:r w:rsidRPr="00684B3A">
        <w:rPr>
          <w:rFonts w:asciiTheme="minorHAnsi" w:hAnsiTheme="minorHAnsi" w:cstheme="minorHAnsi"/>
          <w:lang w:val="en-GB"/>
        </w:rPr>
        <w:t xml:space="preserve"> the ones that have been discussed in Section 2.6.2 on the data collection for model inference, with the </w:t>
      </w:r>
      <w:r w:rsidR="000E6A74" w:rsidRPr="00684B3A">
        <w:rPr>
          <w:rFonts w:asciiTheme="minorHAnsi" w:hAnsiTheme="minorHAnsi" w:cstheme="minorHAnsi"/>
          <w:lang w:val="en-GB"/>
        </w:rPr>
        <w:t>difference that, for some use cases, the UE should report not only the</w:t>
      </w:r>
      <w:r w:rsidR="00E052F9" w:rsidRPr="00684B3A">
        <w:rPr>
          <w:rFonts w:asciiTheme="minorHAnsi" w:hAnsiTheme="minorHAnsi" w:cstheme="minorHAnsi"/>
          <w:lang w:val="en-GB"/>
        </w:rPr>
        <w:t xml:space="preserve"> data</w:t>
      </w:r>
      <w:r w:rsidR="003552CF" w:rsidRPr="00684B3A">
        <w:rPr>
          <w:rFonts w:asciiTheme="minorHAnsi" w:hAnsiTheme="minorHAnsi" w:cstheme="minorHAnsi"/>
          <w:lang w:val="en-GB"/>
        </w:rPr>
        <w:t xml:space="preserve"> related to model input but also the data related to model output </w:t>
      </w:r>
      <w:r w:rsidR="009F6A98" w:rsidRPr="00684B3A">
        <w:rPr>
          <w:rFonts w:asciiTheme="minorHAnsi" w:hAnsiTheme="minorHAnsi" w:cstheme="minorHAnsi"/>
          <w:lang w:val="en-GB"/>
        </w:rPr>
        <w:t>or ground truth</w:t>
      </w:r>
      <w:r w:rsidR="0045102B" w:rsidRPr="00684B3A">
        <w:rPr>
          <w:rFonts w:asciiTheme="minorHAnsi" w:hAnsiTheme="minorHAnsi" w:cstheme="minorHAnsi"/>
          <w:lang w:val="en-GB"/>
        </w:rPr>
        <w:t>. For example,</w:t>
      </w:r>
      <w:r w:rsidR="003552CF" w:rsidRPr="00684B3A">
        <w:rPr>
          <w:rFonts w:asciiTheme="minorHAnsi" w:hAnsiTheme="minorHAnsi" w:cstheme="minorHAnsi"/>
          <w:lang w:val="en-GB"/>
        </w:rPr>
        <w:t xml:space="preserve"> for spatial beam prediction use case, the data collection for model monitoring should </w:t>
      </w:r>
      <w:r w:rsidR="00187A80" w:rsidRPr="00684B3A">
        <w:rPr>
          <w:rFonts w:asciiTheme="minorHAnsi" w:hAnsiTheme="minorHAnsi" w:cstheme="minorHAnsi"/>
          <w:lang w:val="en-GB"/>
        </w:rPr>
        <w:t xml:space="preserve">support the UE to report </w:t>
      </w:r>
      <w:r w:rsidR="007E2615" w:rsidRPr="00684B3A">
        <w:rPr>
          <w:rFonts w:asciiTheme="minorHAnsi" w:hAnsiTheme="minorHAnsi" w:cstheme="minorHAnsi"/>
          <w:lang w:val="en-GB"/>
        </w:rPr>
        <w:t xml:space="preserve">measurements </w:t>
      </w:r>
      <w:r w:rsidR="00346AA6" w:rsidRPr="00684B3A">
        <w:rPr>
          <w:rFonts w:asciiTheme="minorHAnsi" w:hAnsiTheme="minorHAnsi" w:cstheme="minorHAnsi"/>
          <w:lang w:val="en-GB"/>
        </w:rPr>
        <w:t xml:space="preserve">for </w:t>
      </w:r>
      <w:r w:rsidR="001717BF" w:rsidRPr="00684B3A">
        <w:rPr>
          <w:rFonts w:asciiTheme="minorHAnsi" w:hAnsiTheme="minorHAnsi" w:cstheme="minorHAnsi"/>
          <w:lang w:val="en-GB"/>
        </w:rPr>
        <w:t>Set A and Set B of beams</w:t>
      </w:r>
      <w:r w:rsidR="004B7986" w:rsidRPr="00684B3A">
        <w:rPr>
          <w:rFonts w:asciiTheme="minorHAnsi" w:hAnsiTheme="minorHAnsi" w:cstheme="minorHAnsi"/>
          <w:lang w:val="en-GB"/>
        </w:rPr>
        <w:t>.</w:t>
      </w:r>
      <w:r w:rsidR="000E6A74" w:rsidRPr="00684B3A">
        <w:rPr>
          <w:rFonts w:asciiTheme="minorHAnsi" w:hAnsiTheme="minorHAnsi" w:cstheme="minorHAnsi"/>
          <w:lang w:val="en-GB"/>
        </w:rPr>
        <w:t xml:space="preserve"> </w:t>
      </w:r>
      <w:r w:rsidR="0045102B" w:rsidRPr="00684B3A">
        <w:rPr>
          <w:rFonts w:asciiTheme="minorHAnsi" w:hAnsiTheme="minorHAnsi" w:cstheme="minorHAnsi"/>
          <w:lang w:val="en-GB"/>
        </w:rPr>
        <w:t>For CSI compression use case, the data collection for model monitoring should support the UE to</w:t>
      </w:r>
      <w:r w:rsidR="002A55E5" w:rsidRPr="00684B3A">
        <w:rPr>
          <w:rFonts w:asciiTheme="minorHAnsi" w:hAnsiTheme="minorHAnsi" w:cstheme="minorHAnsi"/>
          <w:lang w:val="en-GB"/>
        </w:rPr>
        <w:t xml:space="preserve"> report </w:t>
      </w:r>
      <w:r w:rsidR="00FD2D46" w:rsidRPr="00684B3A">
        <w:rPr>
          <w:rFonts w:asciiTheme="minorHAnsi" w:hAnsiTheme="minorHAnsi" w:cstheme="minorHAnsi"/>
          <w:lang w:val="en-GB"/>
        </w:rPr>
        <w:t xml:space="preserve">both the </w:t>
      </w:r>
      <w:r w:rsidR="00C97D44" w:rsidRPr="00684B3A">
        <w:rPr>
          <w:rFonts w:asciiTheme="minorHAnsi" w:hAnsiTheme="minorHAnsi" w:cstheme="minorHAnsi"/>
          <w:lang w:val="en-GB"/>
        </w:rPr>
        <w:t xml:space="preserve">model output of the UE-sided model but also the target data (e.g., </w:t>
      </w:r>
      <w:r w:rsidR="00C97D44" w:rsidRPr="00684B3A">
        <w:rPr>
          <w:rFonts w:asciiTheme="minorHAnsi" w:hAnsiTheme="minorHAnsi" w:cstheme="minorHAnsi"/>
        </w:rPr>
        <w:t>high-resolution channel H</w:t>
      </w:r>
      <w:r w:rsidR="00F52521" w:rsidRPr="00684B3A">
        <w:rPr>
          <w:rFonts w:asciiTheme="minorHAnsi" w:hAnsiTheme="minorHAnsi" w:cstheme="minorHAnsi"/>
        </w:rPr>
        <w:t xml:space="preserve"> or eigenvectors of the channel transmit covariance</w:t>
      </w:r>
      <w:r w:rsidR="00C97D44" w:rsidRPr="00684B3A">
        <w:rPr>
          <w:rFonts w:asciiTheme="minorHAnsi" w:hAnsiTheme="minorHAnsi" w:cstheme="minorHAnsi"/>
          <w:lang w:val="en-GB"/>
        </w:rPr>
        <w:t>).</w:t>
      </w:r>
      <w:r w:rsidR="0045102B" w:rsidRPr="00684B3A">
        <w:rPr>
          <w:rFonts w:asciiTheme="minorHAnsi" w:hAnsiTheme="minorHAnsi" w:cstheme="minorHAnsi"/>
          <w:lang w:val="en-GB"/>
        </w:rPr>
        <w:t xml:space="preserve"> </w:t>
      </w:r>
    </w:p>
    <w:p w14:paraId="27663FF0" w14:textId="3455BA32" w:rsidR="00FC65C2" w:rsidRPr="00684B3A" w:rsidRDefault="005A35D6" w:rsidP="00FC65C2">
      <w:pPr>
        <w:pStyle w:val="Proposal"/>
        <w:rPr>
          <w:rFonts w:asciiTheme="minorHAnsi" w:hAnsiTheme="minorHAnsi" w:cstheme="minorHAnsi"/>
        </w:rPr>
      </w:pPr>
      <w:bookmarkStart w:id="39" w:name="_Hlk118303388"/>
      <w:bookmarkStart w:id="40" w:name="_Toc118720075"/>
      <w:r w:rsidRPr="00684B3A">
        <w:rPr>
          <w:rFonts w:asciiTheme="minorHAnsi" w:hAnsiTheme="minorHAnsi" w:cstheme="minorHAnsi"/>
        </w:rPr>
        <w:t>Recommend</w:t>
      </w:r>
      <w:r w:rsidR="003A446D" w:rsidRPr="00684B3A">
        <w:rPr>
          <w:rFonts w:asciiTheme="minorHAnsi" w:hAnsiTheme="minorHAnsi" w:cstheme="minorHAnsi"/>
        </w:rPr>
        <w:t xml:space="preserve"> </w:t>
      </w:r>
      <w:r w:rsidR="008E6D73" w:rsidRPr="00684B3A">
        <w:rPr>
          <w:rFonts w:asciiTheme="minorHAnsi" w:hAnsiTheme="minorHAnsi" w:cstheme="minorHAnsi"/>
        </w:rPr>
        <w:t>both an</w:t>
      </w:r>
      <w:r w:rsidR="00B205BE" w:rsidRPr="00684B3A">
        <w:rPr>
          <w:rFonts w:asciiTheme="minorHAnsi" w:hAnsiTheme="minorHAnsi" w:cstheme="minorHAnsi"/>
        </w:rPr>
        <w:t xml:space="preserve"> </w:t>
      </w:r>
      <w:r w:rsidR="00FC65C2" w:rsidRPr="00684B3A" w:rsidDel="001508A6">
        <w:rPr>
          <w:rFonts w:asciiTheme="minorHAnsi" w:hAnsiTheme="minorHAnsi" w:cstheme="minorHAnsi"/>
        </w:rPr>
        <w:t xml:space="preserve">RRC-message based and L1 fast </w:t>
      </w:r>
      <w:r w:rsidR="00B205BE" w:rsidRPr="00684B3A">
        <w:rPr>
          <w:rFonts w:asciiTheme="minorHAnsi" w:hAnsiTheme="minorHAnsi" w:cstheme="minorHAnsi"/>
        </w:rPr>
        <w:t>(i.e</w:t>
      </w:r>
      <w:r w:rsidR="00B205BE" w:rsidRPr="00684B3A">
        <w:rPr>
          <w:rFonts w:asciiTheme="minorHAnsi" w:hAnsiTheme="minorHAnsi" w:cstheme="minorHAnsi"/>
        </w:rPr>
        <w:t>.</w:t>
      </w:r>
      <w:r w:rsidR="009B045E">
        <w:rPr>
          <w:rFonts w:asciiTheme="minorHAnsi" w:hAnsiTheme="minorHAnsi" w:cstheme="minorHAnsi"/>
        </w:rPr>
        <w:t>,</w:t>
      </w:r>
      <w:r w:rsidR="00B205BE" w:rsidRPr="00684B3A">
        <w:rPr>
          <w:rFonts w:asciiTheme="minorHAnsi" w:hAnsiTheme="minorHAnsi" w:cstheme="minorHAnsi"/>
        </w:rPr>
        <w:t xml:space="preserve"> </w:t>
      </w:r>
      <w:proofErr w:type="gramStart"/>
      <w:r w:rsidR="00B205BE" w:rsidRPr="00684B3A">
        <w:rPr>
          <w:rFonts w:asciiTheme="minorHAnsi" w:hAnsiTheme="minorHAnsi" w:cstheme="minorHAnsi"/>
        </w:rPr>
        <w:t>similar to</w:t>
      </w:r>
      <w:proofErr w:type="gramEnd"/>
      <w:r w:rsidR="00B205BE" w:rsidRPr="00684B3A">
        <w:rPr>
          <w:rFonts w:asciiTheme="minorHAnsi" w:hAnsiTheme="minorHAnsi" w:cstheme="minorHAnsi"/>
        </w:rPr>
        <w:t xml:space="preserve"> aperiodic </w:t>
      </w:r>
      <w:r w:rsidR="00FC65C2" w:rsidRPr="00684B3A" w:rsidDel="001508A6">
        <w:rPr>
          <w:rFonts w:asciiTheme="minorHAnsi" w:hAnsiTheme="minorHAnsi" w:cstheme="minorHAnsi"/>
        </w:rPr>
        <w:t>CSI reporting</w:t>
      </w:r>
      <w:r w:rsidR="00B205BE" w:rsidRPr="00684B3A">
        <w:rPr>
          <w:rFonts w:asciiTheme="minorHAnsi" w:hAnsiTheme="minorHAnsi" w:cstheme="minorHAnsi"/>
        </w:rPr>
        <w:t>)</w:t>
      </w:r>
      <w:r w:rsidR="00FC65C2" w:rsidRPr="00684B3A" w:rsidDel="001508A6">
        <w:rPr>
          <w:rFonts w:asciiTheme="minorHAnsi" w:hAnsiTheme="minorHAnsi" w:cstheme="minorHAnsi"/>
        </w:rPr>
        <w:t xml:space="preserve"> based data collection methods for model monitoring.</w:t>
      </w:r>
      <w:bookmarkEnd w:id="40"/>
    </w:p>
    <w:p w14:paraId="29BD5359" w14:textId="349066A8" w:rsidR="001508A6" w:rsidRPr="00684B3A" w:rsidRDefault="001508A6" w:rsidP="00FC65C2">
      <w:pPr>
        <w:pStyle w:val="Proposal"/>
        <w:rPr>
          <w:rFonts w:asciiTheme="minorHAnsi" w:hAnsiTheme="minorHAnsi" w:cstheme="minorHAnsi"/>
        </w:rPr>
      </w:pPr>
      <w:bookmarkStart w:id="41" w:name="_Toc118720076"/>
      <w:r w:rsidRPr="00684B3A">
        <w:rPr>
          <w:rFonts w:asciiTheme="minorHAnsi" w:hAnsiTheme="minorHAnsi" w:cstheme="minorHAnsi"/>
        </w:rPr>
        <w:t>RAN1 to study specific requirements on from a RAN1 perspective on RRC-message based data collection method for model monitoring. When conclusions are reached on the requirements RAN1 would indicate that to RAN2 that can study the corresponding RAN2 aspects.</w:t>
      </w:r>
      <w:bookmarkEnd w:id="41"/>
    </w:p>
    <w:p w14:paraId="132F1F6C" w14:textId="25A49BC0" w:rsidR="001508A6" w:rsidRPr="00684B3A" w:rsidRDefault="001508A6" w:rsidP="00FC65C2">
      <w:pPr>
        <w:pStyle w:val="Proposal"/>
        <w:rPr>
          <w:rFonts w:asciiTheme="minorHAnsi" w:hAnsiTheme="minorHAnsi" w:cstheme="minorHAnsi"/>
        </w:rPr>
      </w:pPr>
      <w:bookmarkStart w:id="42" w:name="_Toc118720077"/>
      <w:r w:rsidRPr="00684B3A">
        <w:rPr>
          <w:rFonts w:asciiTheme="minorHAnsi" w:hAnsiTheme="minorHAnsi" w:cstheme="minorHAnsi"/>
        </w:rPr>
        <w:t>RAN1 to study specific requirements and specification impacts of an L1 fast C</w:t>
      </w:r>
      <w:r w:rsidR="00682999" w:rsidRPr="00684B3A">
        <w:rPr>
          <w:rFonts w:asciiTheme="minorHAnsi" w:hAnsiTheme="minorHAnsi" w:cstheme="minorHAnsi"/>
        </w:rPr>
        <w:t>Q</w:t>
      </w:r>
      <w:r w:rsidRPr="00684B3A">
        <w:rPr>
          <w:rFonts w:asciiTheme="minorHAnsi" w:hAnsiTheme="minorHAnsi" w:cstheme="minorHAnsi"/>
        </w:rPr>
        <w:t>I reporting based data collection method for model monitoring.</w:t>
      </w:r>
      <w:bookmarkEnd w:id="42"/>
    </w:p>
    <w:bookmarkEnd w:id="39"/>
    <w:p w14:paraId="6C5F249C" w14:textId="77777777" w:rsidR="00E92E98" w:rsidRPr="00684B3A" w:rsidRDefault="00E92E98" w:rsidP="00E92E98">
      <w:pPr>
        <w:pStyle w:val="Doc-text2"/>
        <w:rPr>
          <w:rFonts w:asciiTheme="minorHAnsi" w:hAnsiTheme="minorHAnsi" w:cstheme="minorHAnsi"/>
          <w:highlight w:val="yellow"/>
          <w:lang w:val="en-GB"/>
        </w:rPr>
      </w:pPr>
    </w:p>
    <w:p w14:paraId="32F86C89" w14:textId="77777777" w:rsidR="00C469B9" w:rsidRPr="00684B3A" w:rsidRDefault="00E92E98" w:rsidP="00C469B9">
      <w:pPr>
        <w:pStyle w:val="Heading2"/>
        <w:rPr>
          <w:rFonts w:asciiTheme="minorHAnsi" w:hAnsiTheme="minorHAnsi" w:cstheme="minorHAnsi"/>
        </w:rPr>
      </w:pPr>
      <w:r w:rsidRPr="00684B3A">
        <w:rPr>
          <w:rFonts w:asciiTheme="minorHAnsi" w:hAnsiTheme="minorHAnsi" w:cstheme="minorHAnsi"/>
        </w:rPr>
        <w:t>2.7 On UE processing/capability</w:t>
      </w:r>
    </w:p>
    <w:p w14:paraId="08F0408C" w14:textId="3D85E7E6" w:rsidR="00E92E98" w:rsidRPr="00684B3A" w:rsidRDefault="00E92E98" w:rsidP="00C469B9">
      <w:pPr>
        <w:spacing w:after="0" w:line="240" w:lineRule="auto"/>
        <w:jc w:val="both"/>
        <w:rPr>
          <w:rFonts w:asciiTheme="minorHAnsi" w:hAnsiTheme="minorHAnsi" w:cstheme="minorHAnsi"/>
          <w:lang w:val="en-AU" w:eastAsia="zh-CN"/>
        </w:rPr>
      </w:pPr>
      <w:r w:rsidRPr="00684B3A">
        <w:rPr>
          <w:rFonts w:asciiTheme="minorHAnsi" w:hAnsiTheme="minorHAnsi" w:cstheme="minorHAnsi"/>
          <w:lang w:val="en-AU" w:eastAsia="zh-CN"/>
        </w:rPr>
        <w:t>The initial SI discussions confirm that it is a common assumption among the companies that it should be</w:t>
      </w:r>
      <w:r w:rsidR="00C469B9" w:rsidRPr="00684B3A">
        <w:rPr>
          <w:rFonts w:asciiTheme="minorHAnsi" w:hAnsiTheme="minorHAnsi" w:cstheme="minorHAnsi"/>
          <w:lang w:val="en-AU" w:eastAsia="zh-CN"/>
        </w:rPr>
        <w:t xml:space="preserve"> </w:t>
      </w:r>
      <w:r w:rsidRPr="00684B3A">
        <w:rPr>
          <w:rFonts w:asciiTheme="minorHAnsi" w:hAnsiTheme="minorHAnsi" w:cstheme="minorHAnsi"/>
          <w:lang w:val="en-AU" w:eastAsia="zh-CN"/>
        </w:rPr>
        <w:t xml:space="preserve">possible to update/fine-tune the ML models and that UEs and </w:t>
      </w:r>
      <w:proofErr w:type="spellStart"/>
      <w:r w:rsidRPr="00684B3A">
        <w:rPr>
          <w:rFonts w:asciiTheme="minorHAnsi" w:hAnsiTheme="minorHAnsi" w:cstheme="minorHAnsi"/>
          <w:lang w:val="en-AU" w:eastAsia="zh-CN"/>
        </w:rPr>
        <w:t>gNBs</w:t>
      </w:r>
      <w:proofErr w:type="spellEnd"/>
      <w:r w:rsidRPr="00684B3A">
        <w:rPr>
          <w:rFonts w:asciiTheme="minorHAnsi" w:hAnsiTheme="minorHAnsi" w:cstheme="minorHAnsi"/>
          <w:lang w:val="en-AU" w:eastAsia="zh-CN"/>
        </w:rPr>
        <w:t xml:space="preserve"> should support model updating. This enables model adaption to unseen environments and circumstances.</w:t>
      </w:r>
    </w:p>
    <w:p w14:paraId="3D3AC5BD" w14:textId="77777777" w:rsidR="001265BA" w:rsidRPr="00684B3A" w:rsidRDefault="001265BA" w:rsidP="00C469B9">
      <w:pPr>
        <w:spacing w:after="0" w:line="240" w:lineRule="auto"/>
        <w:jc w:val="both"/>
        <w:rPr>
          <w:rFonts w:asciiTheme="minorHAnsi" w:hAnsiTheme="minorHAnsi" w:cstheme="minorHAnsi"/>
          <w:lang w:val="en-AU" w:eastAsia="zh-CN"/>
        </w:rPr>
      </w:pPr>
    </w:p>
    <w:p w14:paraId="03E8E92B" w14:textId="711AD78A" w:rsidR="00E92E98" w:rsidRPr="00684B3A" w:rsidRDefault="00E92E98" w:rsidP="00E92E98">
      <w:pPr>
        <w:spacing w:after="0" w:line="240" w:lineRule="auto"/>
        <w:jc w:val="both"/>
        <w:rPr>
          <w:rFonts w:asciiTheme="minorHAnsi" w:hAnsiTheme="minorHAnsi" w:cstheme="minorHAnsi"/>
          <w:lang w:val="en-AU" w:eastAsia="zh-CN"/>
        </w:rPr>
      </w:pPr>
      <w:r w:rsidRPr="00684B3A">
        <w:rPr>
          <w:rFonts w:asciiTheme="minorHAnsi" w:hAnsiTheme="minorHAnsi" w:cstheme="minorHAnsi"/>
          <w:lang w:val="en-AU" w:eastAsia="zh-CN"/>
        </w:rPr>
        <w:t xml:space="preserve">As </w:t>
      </w:r>
      <w:r w:rsidR="000D799C">
        <w:rPr>
          <w:rFonts w:asciiTheme="minorHAnsi" w:hAnsiTheme="minorHAnsi" w:cstheme="minorHAnsi"/>
          <w:lang w:val="en-AU" w:eastAsia="zh-CN"/>
        </w:rPr>
        <w:t>previously mentioned</w:t>
      </w:r>
      <w:r w:rsidRPr="00684B3A">
        <w:rPr>
          <w:rFonts w:asciiTheme="minorHAnsi" w:hAnsiTheme="minorHAnsi" w:cstheme="minorHAnsi"/>
          <w:lang w:val="en-AU" w:eastAsia="zh-CN"/>
        </w:rPr>
        <w:t xml:space="preserve">, the LCM scenarios #5, #6 and #7 </w:t>
      </w:r>
      <w:r w:rsidR="004236C1" w:rsidRPr="00684B3A">
        <w:rPr>
          <w:rFonts w:asciiTheme="minorHAnsi" w:hAnsiTheme="minorHAnsi" w:cstheme="minorHAnsi"/>
          <w:lang w:val="en-AU" w:eastAsia="zh-CN"/>
        </w:rPr>
        <w:t xml:space="preserve">in section 2.2 </w:t>
      </w:r>
      <w:r w:rsidRPr="00684B3A">
        <w:rPr>
          <w:rFonts w:asciiTheme="minorHAnsi" w:hAnsiTheme="minorHAnsi" w:cstheme="minorHAnsi"/>
          <w:lang w:val="en-AU" w:eastAsia="zh-CN"/>
        </w:rPr>
        <w:t>would most likely impact how testing and determining compliance of UEs are done. It should be noted that some of the LCM scenarios may not be feasible due to that it is impossible to relevant define test cases. This is not within the RAN1 area to judge but rather within the RAN4 area. Given that RAN4 starts first next year the target for RAN1 should be provide RAN4 within an LS with aspects to study within the study item for its first meeting. That said this does not need to be concluded at RAN1 #</w:t>
      </w:r>
      <w:r w:rsidR="00DE0C57" w:rsidRPr="00684B3A">
        <w:rPr>
          <w:rFonts w:asciiTheme="minorHAnsi" w:hAnsiTheme="minorHAnsi" w:cstheme="minorHAnsi"/>
          <w:lang w:val="en-AU" w:eastAsia="zh-CN"/>
        </w:rPr>
        <w:t>111</w:t>
      </w:r>
      <w:r w:rsidRPr="00684B3A">
        <w:rPr>
          <w:rFonts w:asciiTheme="minorHAnsi" w:hAnsiTheme="minorHAnsi" w:cstheme="minorHAnsi"/>
          <w:lang w:val="en-AU" w:eastAsia="zh-CN"/>
        </w:rPr>
        <w:t xml:space="preserve">. </w:t>
      </w:r>
    </w:p>
    <w:p w14:paraId="1945D3D7" w14:textId="77777777" w:rsidR="00E92E98" w:rsidRPr="00684B3A" w:rsidRDefault="00E92E98" w:rsidP="00E92E98">
      <w:pPr>
        <w:spacing w:after="0" w:line="240" w:lineRule="auto"/>
        <w:jc w:val="both"/>
        <w:rPr>
          <w:rFonts w:asciiTheme="minorHAnsi" w:hAnsiTheme="minorHAnsi" w:cstheme="minorHAnsi"/>
          <w:lang w:val="en-AU" w:eastAsia="zh-CN"/>
        </w:rPr>
      </w:pPr>
    </w:p>
    <w:p w14:paraId="317CF00E" w14:textId="1072974C" w:rsidR="001265BA" w:rsidRPr="00684B3A" w:rsidRDefault="00E92E98" w:rsidP="00E92E98">
      <w:pPr>
        <w:spacing w:after="0" w:line="240" w:lineRule="auto"/>
        <w:jc w:val="both"/>
        <w:rPr>
          <w:rFonts w:asciiTheme="minorHAnsi" w:hAnsiTheme="minorHAnsi" w:cstheme="minorHAnsi"/>
        </w:rPr>
      </w:pPr>
      <w:r w:rsidRPr="00684B3A">
        <w:rPr>
          <w:rFonts w:asciiTheme="minorHAnsi" w:hAnsiTheme="minorHAnsi" w:cstheme="minorHAnsi"/>
          <w:lang w:val="en-AU" w:eastAsia="zh-CN"/>
        </w:rPr>
        <w:lastRenderedPageBreak/>
        <w:t xml:space="preserve">In terms of UE and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the discussion within the use case has not yet come long enough to be able to make a conclusion on what UE or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is required. The results presented currently are initial results and specific sub-uses cases that are targeted are neither selected. Hence discussing these aspects before know</w:t>
      </w:r>
      <w:r w:rsidR="009139A9">
        <w:rPr>
          <w:rFonts w:asciiTheme="minorHAnsi" w:hAnsiTheme="minorHAnsi" w:cstheme="minorHAnsi"/>
          <w:lang w:val="en-AU" w:eastAsia="zh-CN"/>
        </w:rPr>
        <w:t>ing</w:t>
      </w:r>
      <w:r w:rsidRPr="00684B3A">
        <w:rPr>
          <w:rFonts w:asciiTheme="minorHAnsi" w:hAnsiTheme="minorHAnsi" w:cstheme="minorHAnsi"/>
          <w:lang w:val="en-AU" w:eastAsia="zh-CN"/>
        </w:rPr>
        <w:t xml:space="preserve"> what is targeted is difficult. Going forward</w:t>
      </w:r>
      <w:r w:rsidRPr="00684B3A">
        <w:rPr>
          <w:rFonts w:asciiTheme="minorHAnsi" w:hAnsiTheme="minorHAnsi" w:cstheme="minorHAnsi"/>
        </w:rPr>
        <w:t xml:space="preserve"> to ensure efficient and technically relevant discussions, timely </w:t>
      </w:r>
      <w:r w:rsidR="009139A9" w:rsidRPr="00684B3A">
        <w:rPr>
          <w:rFonts w:asciiTheme="minorHAnsi" w:hAnsiTheme="minorHAnsi" w:cstheme="minorHAnsi"/>
        </w:rPr>
        <w:t>confirmation,</w:t>
      </w:r>
      <w:r w:rsidRPr="00684B3A">
        <w:rPr>
          <w:rFonts w:asciiTheme="minorHAnsi" w:hAnsiTheme="minorHAnsi" w:cstheme="minorHAnsi"/>
        </w:rPr>
        <w:t xml:space="preserve"> or feedback on feasibility of other UE processing constraints should also be ensured, which RAN1 may obtain from RAN4 via LSs. RAN4 may be able to confirm that RAN1 assumptions or estimates are reasonable for UE and </w:t>
      </w:r>
      <w:proofErr w:type="spellStart"/>
      <w:r w:rsidRPr="00684B3A">
        <w:rPr>
          <w:rFonts w:asciiTheme="minorHAnsi" w:hAnsiTheme="minorHAnsi" w:cstheme="minorHAnsi"/>
        </w:rPr>
        <w:t>gNB</w:t>
      </w:r>
      <w:proofErr w:type="spellEnd"/>
      <w:r w:rsidRPr="00684B3A">
        <w:rPr>
          <w:rFonts w:asciiTheme="minorHAnsi" w:hAnsiTheme="minorHAnsi" w:cstheme="minorHAnsi"/>
        </w:rPr>
        <w:t xml:space="preserve"> implementations, or to provide improved estimates or corrected assumptions.</w:t>
      </w:r>
    </w:p>
    <w:p w14:paraId="26DCA1F2" w14:textId="56F93541" w:rsidR="00E92E98" w:rsidRPr="00684B3A" w:rsidRDefault="00E92E98" w:rsidP="00E92E98">
      <w:pPr>
        <w:spacing w:after="0" w:line="240" w:lineRule="auto"/>
        <w:jc w:val="both"/>
        <w:rPr>
          <w:rFonts w:asciiTheme="minorHAnsi" w:hAnsiTheme="minorHAnsi" w:cstheme="minorHAnsi"/>
        </w:rPr>
      </w:pPr>
      <w:r w:rsidRPr="00684B3A">
        <w:rPr>
          <w:rFonts w:asciiTheme="minorHAnsi" w:hAnsiTheme="minorHAnsi" w:cstheme="minorHAnsi"/>
        </w:rPr>
        <w:t xml:space="preserve"> </w:t>
      </w:r>
    </w:p>
    <w:p w14:paraId="793D7549" w14:textId="77777777" w:rsidR="00E92E98" w:rsidRPr="00684B3A" w:rsidRDefault="00E92E98">
      <w:pPr>
        <w:pStyle w:val="Observation"/>
        <w:numPr>
          <w:ilvl w:val="0"/>
          <w:numId w:val="30"/>
        </w:numPr>
        <w:ind w:left="1620" w:hanging="1620"/>
        <w:rPr>
          <w:rFonts w:asciiTheme="minorHAnsi" w:hAnsiTheme="minorHAnsi" w:cstheme="minorHAnsi"/>
        </w:rPr>
      </w:pPr>
      <w:bookmarkStart w:id="43" w:name="_Ref115449821"/>
      <w:bookmarkStart w:id="44" w:name="_Toc118710306"/>
      <w:r w:rsidRPr="00684B3A">
        <w:rPr>
          <w:rFonts w:asciiTheme="minorHAnsi" w:hAnsiTheme="minorHAnsi" w:cstheme="minorHAnsi"/>
        </w:rPr>
        <w:t>RAN1 can exchange LS with RAN4 to ensure, in a timely manner, the feasibility of assumed constraints in additional UE processing constraint categories that are critical for RAN1 agreements.</w:t>
      </w:r>
      <w:bookmarkEnd w:id="43"/>
      <w:bookmarkEnd w:id="44"/>
    </w:p>
    <w:p w14:paraId="45C97073" w14:textId="7D7BCE27" w:rsidR="00E92E98" w:rsidRPr="00684B3A" w:rsidRDefault="00E92E98" w:rsidP="00B97FF0">
      <w:pPr>
        <w:pStyle w:val="Doc-text2"/>
        <w:ind w:left="0" w:firstLine="0"/>
        <w:rPr>
          <w:rFonts w:asciiTheme="minorHAnsi" w:hAnsiTheme="minorHAnsi" w:cstheme="minorHAnsi"/>
        </w:rPr>
      </w:pPr>
      <w:r w:rsidRPr="00684B3A">
        <w:rPr>
          <w:rFonts w:asciiTheme="minorHAnsi" w:hAnsiTheme="minorHAnsi" w:cstheme="minorHAnsi"/>
        </w:rPr>
        <w:t xml:space="preserve">It should be </w:t>
      </w:r>
      <w:r w:rsidRPr="00684B3A">
        <w:rPr>
          <w:rFonts w:asciiTheme="minorHAnsi" w:hAnsiTheme="minorHAnsi" w:cstheme="minorHAnsi"/>
          <w:lang w:val="en-US"/>
        </w:rPr>
        <w:t xml:space="preserve">a starting assumption </w:t>
      </w:r>
      <w:r w:rsidRPr="00684B3A">
        <w:rPr>
          <w:rFonts w:asciiTheme="minorHAnsi" w:hAnsiTheme="minorHAnsi" w:cstheme="minorHAnsi"/>
        </w:rPr>
        <w:t>that introducing new ML-based functions will not compromise executing conventional NR functionalities due to processing resource conflicts. If necessary, capability reporting solutions may be studie</w:t>
      </w:r>
      <w:r w:rsidRPr="00684B3A">
        <w:rPr>
          <w:rFonts w:asciiTheme="minorHAnsi" w:hAnsiTheme="minorHAnsi" w:cstheme="minorHAnsi"/>
          <w:lang w:val="en-US"/>
        </w:rPr>
        <w:t>d</w:t>
      </w:r>
      <w:r w:rsidRPr="00684B3A">
        <w:rPr>
          <w:rFonts w:asciiTheme="minorHAnsi" w:hAnsiTheme="minorHAnsi" w:cstheme="minorHAnsi"/>
        </w:rPr>
        <w:t xml:space="preserve"> where UEs indicate ML model support </w:t>
      </w:r>
      <w:r w:rsidRPr="00684B3A">
        <w:rPr>
          <w:rFonts w:asciiTheme="minorHAnsi" w:hAnsiTheme="minorHAnsi" w:cstheme="minorHAnsi"/>
          <w:lang w:val="en-US"/>
        </w:rPr>
        <w:t>depending</w:t>
      </w:r>
      <w:r w:rsidRPr="00684B3A">
        <w:rPr>
          <w:rFonts w:asciiTheme="minorHAnsi" w:hAnsiTheme="minorHAnsi" w:cstheme="minorHAnsi"/>
        </w:rPr>
        <w:t xml:space="preserve"> on other functionality, conventional or ML-based, executed in parallel.</w:t>
      </w:r>
    </w:p>
    <w:p w14:paraId="7FC74AD1" w14:textId="77777777" w:rsidR="00895BD7" w:rsidRPr="00684B3A" w:rsidRDefault="00895BD7" w:rsidP="000B34DF">
      <w:pPr>
        <w:pStyle w:val="Doc-text2"/>
        <w:rPr>
          <w:rFonts w:asciiTheme="minorHAnsi" w:hAnsiTheme="minorHAnsi" w:cstheme="minorHAnsi"/>
        </w:rPr>
      </w:pPr>
    </w:p>
    <w:p w14:paraId="5BEBBA3A" w14:textId="77BADED6" w:rsidR="00E92E98" w:rsidRPr="00684B3A" w:rsidRDefault="00E92E98">
      <w:pPr>
        <w:pStyle w:val="Observation"/>
        <w:numPr>
          <w:ilvl w:val="0"/>
          <w:numId w:val="30"/>
        </w:numPr>
        <w:ind w:left="1620" w:hanging="1620"/>
        <w:rPr>
          <w:rFonts w:asciiTheme="minorHAnsi" w:hAnsiTheme="minorHAnsi" w:cstheme="minorHAnsi"/>
        </w:rPr>
      </w:pPr>
      <w:bookmarkStart w:id="45" w:name="_Ref115449837"/>
      <w:bookmarkStart w:id="46" w:name="_Toc118710307"/>
      <w:r w:rsidRPr="00684B3A">
        <w:rPr>
          <w:rFonts w:asciiTheme="minorHAnsi" w:hAnsiTheme="minorHAnsi" w:cstheme="minorHAnsi"/>
        </w:rPr>
        <w:t>Enabling of ML capabilities/operations should not impede operations and behaviors per existing NR specs.</w:t>
      </w:r>
      <w:bookmarkEnd w:id="45"/>
      <w:bookmarkEnd w:id="46"/>
    </w:p>
    <w:p w14:paraId="4AB5926A" w14:textId="77777777" w:rsidR="00E92E98" w:rsidRPr="00684B3A" w:rsidRDefault="00E92E98" w:rsidP="00E92E98">
      <w:pPr>
        <w:spacing w:after="0" w:line="240" w:lineRule="auto"/>
        <w:rPr>
          <w:rFonts w:asciiTheme="minorHAnsi" w:hAnsiTheme="minorHAnsi" w:cstheme="minorHAnsi"/>
          <w:color w:val="00B050"/>
          <w:lang w:eastAsia="x-none"/>
        </w:rPr>
      </w:pPr>
      <w:bookmarkStart w:id="47" w:name="_Ref101869786"/>
    </w:p>
    <w:bookmarkEnd w:id="47"/>
    <w:p w14:paraId="32BED808" w14:textId="26B4DAE7"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t>2.</w:t>
      </w:r>
      <w:r w:rsidR="003C4C33" w:rsidRPr="00684B3A">
        <w:rPr>
          <w:rFonts w:asciiTheme="minorHAnsi" w:hAnsiTheme="minorHAnsi" w:cstheme="minorHAnsi"/>
        </w:rPr>
        <w:t>8</w:t>
      </w:r>
      <w:r w:rsidRPr="00684B3A">
        <w:rPr>
          <w:rFonts w:asciiTheme="minorHAnsi" w:hAnsiTheme="minorHAnsi" w:cstheme="minorHAnsi"/>
        </w:rPr>
        <w:tab/>
        <w:t>Proposals on updated and new terminologies</w:t>
      </w:r>
    </w:p>
    <w:p w14:paraId="5E72777B" w14:textId="77777777" w:rsidR="00E92E98" w:rsidRPr="00684B3A" w:rsidRDefault="00E92E98" w:rsidP="00E92E98">
      <w:pPr>
        <w:pStyle w:val="B1"/>
        <w:ind w:left="0" w:firstLine="0"/>
        <w:rPr>
          <w:rFonts w:asciiTheme="minorHAnsi" w:eastAsia="MS Mincho" w:hAnsiTheme="minorHAnsi" w:cstheme="minorHAnsi"/>
          <w:lang w:val="x-none" w:eastAsia="x-none"/>
        </w:rPr>
      </w:pPr>
      <w:r w:rsidRPr="00684B3A">
        <w:rPr>
          <w:rFonts w:asciiTheme="minorHAnsi" w:eastAsia="MS Mincho" w:hAnsiTheme="minorHAnsi" w:cstheme="minorHAnsi"/>
          <w:lang w:val="x-none" w:eastAsia="x-none"/>
        </w:rPr>
        <w:t xml:space="preserve">Here we summarize our proposals on the working terminologies that should be updated and new terminologies that should be added for RAN1 AI/ML air interface SI discussion. </w:t>
      </w:r>
    </w:p>
    <w:p w14:paraId="685E9BF2" w14:textId="6238DA54" w:rsidR="00E92E98" w:rsidRPr="00684B3A" w:rsidRDefault="00E92E98">
      <w:pPr>
        <w:pStyle w:val="Proposal"/>
        <w:rPr>
          <w:rFonts w:asciiTheme="minorHAnsi" w:hAnsiTheme="minorHAnsi" w:cstheme="minorHAnsi"/>
        </w:rPr>
      </w:pPr>
      <w:bookmarkStart w:id="48" w:name="_Toc115449669"/>
      <w:bookmarkStart w:id="49" w:name="_Toc118720078"/>
      <w:r w:rsidRPr="00684B3A">
        <w:rPr>
          <w:rFonts w:asciiTheme="minorHAnsi" w:hAnsiTheme="minorHAnsi" w:cstheme="minorHAnsi"/>
        </w:rPr>
        <w:t xml:space="preserve">Update the terminologies according to </w:t>
      </w:r>
      <w:bookmarkEnd w:id="48"/>
      <w:r w:rsidR="00D64FC7" w:rsidRPr="00684B3A">
        <w:rPr>
          <w:rFonts w:asciiTheme="minorHAnsi" w:hAnsiTheme="minorHAnsi" w:cstheme="minorHAnsi"/>
        </w:rPr>
        <w:t>table below</w:t>
      </w:r>
      <w:bookmarkEnd w:id="49"/>
    </w:p>
    <w:p w14:paraId="10919332" w14:textId="77777777" w:rsidR="00E92E98" w:rsidRPr="00684B3A" w:rsidRDefault="00E92E98" w:rsidP="00E92E98">
      <w:pPr>
        <w:pStyle w:val="B1"/>
        <w:ind w:left="0" w:firstLine="0"/>
        <w:rPr>
          <w:rFonts w:asciiTheme="minorHAnsi" w:hAnsiTheme="minorHAnsi" w:cstheme="minorHAnsi"/>
        </w:rPr>
      </w:pPr>
    </w:p>
    <w:p w14:paraId="3BC89771" w14:textId="0F01ECFA" w:rsidR="00E92E98" w:rsidRPr="00684B3A" w:rsidRDefault="00E92E98" w:rsidP="00E92E98">
      <w:pPr>
        <w:pStyle w:val="Caption"/>
        <w:keepNext/>
        <w:rPr>
          <w:rFonts w:asciiTheme="minorHAnsi" w:hAnsiTheme="minorHAnsi" w:cstheme="minorHAnsi"/>
        </w:rPr>
      </w:pPr>
      <w:bookmarkStart w:id="50" w:name="_Ref111109695"/>
      <w:r w:rsidRPr="00684B3A">
        <w:rPr>
          <w:rFonts w:asciiTheme="minorHAnsi" w:hAnsiTheme="minorHAnsi" w:cstheme="minorHAnsi"/>
        </w:rPr>
        <w:t xml:space="preserve">Table </w:t>
      </w:r>
      <w:r w:rsidRPr="00684B3A">
        <w:rPr>
          <w:rFonts w:asciiTheme="minorHAnsi" w:hAnsiTheme="minorHAnsi" w:cstheme="minorHAnsi"/>
        </w:rPr>
        <w:fldChar w:fldCharType="begin"/>
      </w:r>
      <w:r w:rsidRPr="00684B3A">
        <w:rPr>
          <w:rFonts w:asciiTheme="minorHAnsi" w:hAnsiTheme="minorHAnsi" w:cstheme="minorHAnsi"/>
        </w:rPr>
        <w:instrText xml:space="preserve"> SEQ Table \* ARABIC </w:instrText>
      </w:r>
      <w:r w:rsidRPr="00684B3A">
        <w:rPr>
          <w:rFonts w:asciiTheme="minorHAnsi" w:hAnsiTheme="minorHAnsi" w:cstheme="minorHAnsi"/>
        </w:rPr>
        <w:fldChar w:fldCharType="separate"/>
      </w:r>
      <w:r w:rsidR="00B95CA4" w:rsidRPr="00684B3A">
        <w:rPr>
          <w:rFonts w:asciiTheme="minorHAnsi" w:hAnsiTheme="minorHAnsi" w:cstheme="minorHAnsi"/>
        </w:rPr>
        <w:t>5</w:t>
      </w:r>
      <w:r w:rsidRPr="00684B3A">
        <w:rPr>
          <w:rFonts w:asciiTheme="minorHAnsi" w:hAnsiTheme="minorHAnsi" w:cstheme="minorHAnsi"/>
        </w:rPr>
        <w:fldChar w:fldCharType="end"/>
      </w:r>
      <w:bookmarkEnd w:id="50"/>
      <w:r w:rsidRPr="00684B3A">
        <w:rPr>
          <w:rFonts w:asciiTheme="minorHAnsi" w:hAnsiTheme="minorHAnsi"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E92E98" w14:paraId="02BF5390" w14:textId="77777777" w:rsidTr="008D74D5">
        <w:tc>
          <w:tcPr>
            <w:tcW w:w="3066" w:type="dxa"/>
          </w:tcPr>
          <w:p w14:paraId="19669F52" w14:textId="77777777" w:rsidR="00E92E98" w:rsidRPr="000D799C" w:rsidRDefault="00E92E98" w:rsidP="008D74D5">
            <w:pPr>
              <w:rPr>
                <w:rFonts w:asciiTheme="minorHAnsi" w:hAnsiTheme="minorHAnsi" w:cstheme="minorHAnsi"/>
                <w:b/>
                <w:sz w:val="20"/>
                <w:szCs w:val="20"/>
                <w:lang w:val="en-GB"/>
              </w:rPr>
            </w:pPr>
            <w:r w:rsidRPr="000D799C">
              <w:rPr>
                <w:rFonts w:asciiTheme="minorHAnsi" w:hAnsiTheme="minorHAnsi" w:cstheme="minorHAnsi"/>
                <w:b/>
                <w:sz w:val="20"/>
                <w:szCs w:val="20"/>
                <w:lang w:val="en-GB"/>
              </w:rPr>
              <w:t>Terminology</w:t>
            </w:r>
          </w:p>
        </w:tc>
        <w:tc>
          <w:tcPr>
            <w:tcW w:w="6563" w:type="dxa"/>
          </w:tcPr>
          <w:p w14:paraId="10FADB64" w14:textId="77777777" w:rsidR="00E92E98" w:rsidRPr="000D799C" w:rsidRDefault="00E92E98" w:rsidP="008D74D5">
            <w:pPr>
              <w:rPr>
                <w:rFonts w:asciiTheme="minorHAnsi" w:hAnsiTheme="minorHAnsi" w:cstheme="minorHAnsi"/>
                <w:b/>
                <w:sz w:val="20"/>
                <w:szCs w:val="20"/>
                <w:lang w:val="en-GB"/>
              </w:rPr>
            </w:pPr>
            <w:r w:rsidRPr="000D799C">
              <w:rPr>
                <w:rFonts w:asciiTheme="minorHAnsi" w:hAnsiTheme="minorHAnsi" w:cstheme="minorHAnsi"/>
                <w:b/>
                <w:sz w:val="20"/>
                <w:szCs w:val="20"/>
                <w:lang w:val="en-GB"/>
              </w:rPr>
              <w:t>Description</w:t>
            </w:r>
          </w:p>
        </w:tc>
      </w:tr>
      <w:tr w:rsidR="00E92E98" w14:paraId="4A5744C9" w14:textId="77777777" w:rsidTr="008D74D5">
        <w:tc>
          <w:tcPr>
            <w:tcW w:w="3066" w:type="dxa"/>
          </w:tcPr>
          <w:p w14:paraId="00F572B0" w14:textId="77777777" w:rsidR="00E92E98" w:rsidRPr="00684B3A" w:rsidRDefault="00E92E98" w:rsidP="008D74D5">
            <w:pPr>
              <w:rPr>
                <w:rFonts w:asciiTheme="minorHAnsi" w:hAnsiTheme="minorHAnsi" w:cstheme="minorHAnsi"/>
                <w:sz w:val="20"/>
                <w:szCs w:val="20"/>
                <w:lang w:val="en-GB"/>
              </w:rPr>
            </w:pPr>
            <w:r w:rsidRPr="000D799C">
              <w:rPr>
                <w:rFonts w:asciiTheme="minorHAnsi" w:hAnsiTheme="minorHAnsi" w:cstheme="minorHAnsi"/>
                <w:sz w:val="20"/>
                <w:szCs w:val="20"/>
              </w:rPr>
              <w:t>Data collection</w:t>
            </w:r>
          </w:p>
        </w:tc>
        <w:tc>
          <w:tcPr>
            <w:tcW w:w="6563" w:type="dxa"/>
          </w:tcPr>
          <w:p w14:paraId="633D8655" w14:textId="2DCBBCF9" w:rsidR="00E92E98" w:rsidRPr="000D799C" w:rsidRDefault="00E92E98" w:rsidP="008D74D5">
            <w:pPr>
              <w:rPr>
                <w:rFonts w:asciiTheme="minorHAnsi" w:hAnsiTheme="minorHAnsi" w:cstheme="minorHAnsi"/>
                <w:sz w:val="20"/>
                <w:szCs w:val="20"/>
              </w:rPr>
            </w:pPr>
            <w:r w:rsidRPr="000D799C">
              <w:rPr>
                <w:rFonts w:asciiTheme="minorHAnsi" w:hAnsiTheme="minorHAnsi" w:cstheme="minorHAnsi"/>
                <w:sz w:val="20"/>
                <w:szCs w:val="20"/>
              </w:rPr>
              <w:t>A process of collecting data</w:t>
            </w:r>
            <w:r w:rsidRPr="000D799C">
              <w:rPr>
                <w:rFonts w:asciiTheme="minorHAnsi" w:hAnsiTheme="minorHAnsi" w:cstheme="minorHAnsi" w:hint="eastAsia"/>
                <w:sz w:val="20"/>
                <w:szCs w:val="20"/>
              </w:rPr>
              <w:t xml:space="preserve"> </w:t>
            </w:r>
            <w:r w:rsidRPr="000D799C">
              <w:rPr>
                <w:rFonts w:asciiTheme="minorHAnsi" w:hAnsiTheme="minorHAnsi" w:cstheme="minorHAnsi"/>
                <w:sz w:val="20"/>
                <w:szCs w:val="20"/>
              </w:rPr>
              <w:t>by</w:t>
            </w:r>
            <w:r w:rsidRPr="000D799C">
              <w:rPr>
                <w:rFonts w:asciiTheme="minorHAnsi" w:hAnsiTheme="minorHAnsi" w:cstheme="minorHAnsi" w:hint="eastAsia"/>
                <w:sz w:val="20"/>
                <w:szCs w:val="20"/>
              </w:rPr>
              <w:t xml:space="preserve"> the </w:t>
            </w:r>
            <w:r w:rsidRPr="000D799C">
              <w:rPr>
                <w:rFonts w:asciiTheme="minorHAnsi" w:hAnsiTheme="minorHAnsi" w:cstheme="minorHAnsi"/>
                <w:sz w:val="20"/>
                <w:szCs w:val="20"/>
              </w:rPr>
              <w:t>network nodes,</w:t>
            </w:r>
            <w:r w:rsidRPr="000D799C">
              <w:rPr>
                <w:rFonts w:asciiTheme="minorHAnsi" w:hAnsiTheme="minorHAnsi" w:cstheme="minorHAnsi" w:hint="eastAsia"/>
                <w:sz w:val="20"/>
                <w:szCs w:val="20"/>
              </w:rPr>
              <w:t xml:space="preserve"> management entity</w:t>
            </w:r>
            <w:r w:rsidRPr="000D799C">
              <w:rPr>
                <w:rFonts w:asciiTheme="minorHAnsi" w:hAnsiTheme="minorHAnsi" w:cstheme="minorHAnsi"/>
                <w:sz w:val="20"/>
                <w:szCs w:val="20"/>
              </w:rPr>
              <w:t>, or UE</w:t>
            </w:r>
            <w:r w:rsidRPr="000D799C">
              <w:rPr>
                <w:rFonts w:asciiTheme="minorHAnsi" w:hAnsiTheme="minorHAnsi" w:cstheme="minorHAnsi" w:hint="eastAsia"/>
                <w:sz w:val="20"/>
                <w:szCs w:val="20"/>
              </w:rPr>
              <w:t xml:space="preserve"> </w:t>
            </w:r>
            <w:r w:rsidRPr="000D799C">
              <w:rPr>
                <w:rFonts w:asciiTheme="minorHAnsi" w:hAnsiTheme="minorHAnsi" w:cstheme="minorHAnsi"/>
                <w:sz w:val="20"/>
                <w:szCs w:val="20"/>
              </w:rPr>
              <w:t>for the purpose of</w:t>
            </w:r>
            <w:r w:rsidRPr="000D799C">
              <w:rPr>
                <w:rFonts w:asciiTheme="minorHAnsi" w:hAnsiTheme="minorHAnsi" w:cstheme="minorHAnsi" w:hint="eastAsia"/>
                <w:sz w:val="20"/>
                <w:szCs w:val="20"/>
              </w:rPr>
              <w:t xml:space="preserve"> </w:t>
            </w:r>
            <w:r w:rsidRPr="000D799C">
              <w:rPr>
                <w:rFonts w:asciiTheme="minorHAnsi" w:hAnsiTheme="minorHAnsi" w:cstheme="minorHAnsi"/>
                <w:sz w:val="20"/>
                <w:szCs w:val="20"/>
              </w:rPr>
              <w:t>AI/</w:t>
            </w:r>
            <w:r w:rsidRPr="000D799C">
              <w:rPr>
                <w:rFonts w:asciiTheme="minorHAnsi" w:hAnsiTheme="minorHAnsi" w:cstheme="minorHAnsi" w:hint="eastAsia"/>
                <w:sz w:val="20"/>
                <w:szCs w:val="20"/>
              </w:rPr>
              <w:t>ML model training</w:t>
            </w:r>
            <w:r w:rsidRPr="000D799C">
              <w:rPr>
                <w:rFonts w:asciiTheme="minorHAnsi" w:hAnsiTheme="minorHAnsi" w:cstheme="minorHAnsi"/>
                <w:sz w:val="20"/>
                <w:szCs w:val="20"/>
              </w:rPr>
              <w:t>,</w:t>
            </w:r>
            <w:r w:rsidRPr="000D799C">
              <w:rPr>
                <w:rFonts w:asciiTheme="minorHAnsi" w:hAnsiTheme="minorHAnsi" w:cstheme="minorHAnsi" w:hint="eastAsia"/>
                <w:sz w:val="20"/>
                <w:szCs w:val="20"/>
              </w:rPr>
              <w:t xml:space="preserve"> data analytics</w:t>
            </w:r>
            <w:r w:rsidRPr="000D799C">
              <w:rPr>
                <w:rFonts w:asciiTheme="minorHAnsi" w:hAnsiTheme="minorHAnsi" w:cstheme="minorHAnsi"/>
                <w:sz w:val="20"/>
                <w:szCs w:val="20"/>
              </w:rPr>
              <w:t xml:space="preserve">, </w:t>
            </w:r>
            <w:r w:rsidRPr="000D799C">
              <w:rPr>
                <w:rFonts w:asciiTheme="minorHAnsi" w:hAnsiTheme="minorHAnsi" w:cstheme="minorHAnsi" w:hint="eastAsia"/>
                <w:sz w:val="20"/>
                <w:szCs w:val="20"/>
              </w:rPr>
              <w:t>inference</w:t>
            </w:r>
            <w:r w:rsidR="000D799C">
              <w:rPr>
                <w:rFonts w:asciiTheme="minorHAnsi" w:hAnsiTheme="minorHAnsi" w:cstheme="minorHAnsi"/>
                <w:sz w:val="20"/>
                <w:szCs w:val="20"/>
              </w:rPr>
              <w:t>,</w:t>
            </w:r>
            <w:r w:rsidRPr="000D799C">
              <w:rPr>
                <w:rFonts w:asciiTheme="minorHAnsi" w:hAnsiTheme="minorHAnsi" w:cstheme="minorHAnsi"/>
                <w:color w:val="FF0000"/>
                <w:sz w:val="20"/>
                <w:szCs w:val="20"/>
              </w:rPr>
              <w:t xml:space="preserve"> and performance monitoring</w:t>
            </w:r>
            <w:r w:rsidRPr="000D799C">
              <w:rPr>
                <w:rFonts w:asciiTheme="minorHAnsi" w:hAnsiTheme="minorHAnsi" w:cstheme="minorHAnsi"/>
                <w:sz w:val="20"/>
                <w:szCs w:val="20"/>
              </w:rPr>
              <w:t>.</w:t>
            </w:r>
          </w:p>
        </w:tc>
      </w:tr>
      <w:tr w:rsidR="00E92E98" w14:paraId="598E6142" w14:textId="77777777" w:rsidTr="008D74D5">
        <w:tc>
          <w:tcPr>
            <w:tcW w:w="3066" w:type="dxa"/>
          </w:tcPr>
          <w:p w14:paraId="10F6BEEB" w14:textId="77777777" w:rsidR="00E92E98" w:rsidRPr="00684B3A" w:rsidRDefault="00E92E98" w:rsidP="008D74D5">
            <w:pPr>
              <w:rPr>
                <w:rFonts w:asciiTheme="minorHAnsi" w:hAnsiTheme="minorHAnsi" w:cstheme="minorHAnsi"/>
                <w:sz w:val="20"/>
                <w:szCs w:val="20"/>
              </w:rPr>
            </w:pPr>
            <w:r w:rsidRPr="000D799C">
              <w:rPr>
                <w:rFonts w:asciiTheme="minorHAnsi" w:hAnsiTheme="minorHAnsi" w:cstheme="minorHAnsi"/>
                <w:sz w:val="20"/>
                <w:szCs w:val="20"/>
              </w:rPr>
              <w:t>AI/ML model training</w:t>
            </w:r>
          </w:p>
        </w:tc>
        <w:tc>
          <w:tcPr>
            <w:tcW w:w="6563" w:type="dxa"/>
          </w:tcPr>
          <w:p w14:paraId="6507066D"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A process that uses featured data in terms of training and validation datasets to train an AI/ML model.</w:t>
            </w:r>
          </w:p>
        </w:tc>
      </w:tr>
      <w:tr w:rsidR="00E92E98" w14:paraId="3A788921" w14:textId="77777777" w:rsidTr="008D74D5">
        <w:tc>
          <w:tcPr>
            <w:tcW w:w="3066" w:type="dxa"/>
          </w:tcPr>
          <w:p w14:paraId="4635FCC3" w14:textId="77777777" w:rsidR="00E92E98" w:rsidRPr="00684B3A"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AI/ML model registration</w:t>
            </w:r>
          </w:p>
        </w:tc>
        <w:tc>
          <w:tcPr>
            <w:tcW w:w="6563" w:type="dxa"/>
          </w:tcPr>
          <w:p w14:paraId="202EB23D" w14:textId="52BFCE51"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A process to assign the model in a UE with a</w:t>
            </w:r>
            <w:r w:rsidR="002B7232" w:rsidRPr="000D799C">
              <w:rPr>
                <w:rFonts w:asciiTheme="minorHAnsi" w:hAnsiTheme="minorHAnsi" w:cstheme="minorHAnsi"/>
                <w:color w:val="FF0000"/>
                <w:sz w:val="20"/>
                <w:szCs w:val="20"/>
              </w:rPr>
              <w:t>n</w:t>
            </w:r>
            <w:r w:rsidRPr="000D799C">
              <w:rPr>
                <w:rFonts w:asciiTheme="minorHAnsi" w:hAnsiTheme="minorHAnsi" w:cstheme="minorHAnsi"/>
                <w:color w:val="FF0000"/>
                <w:sz w:val="20"/>
                <w:szCs w:val="20"/>
              </w:rPr>
              <w:t xml:space="preserve"> identifier and to signal to the NW of the identifier.</w:t>
            </w:r>
          </w:p>
        </w:tc>
      </w:tr>
      <w:tr w:rsidR="00E92E98" w14:paraId="66F7700F" w14:textId="77777777" w:rsidTr="008D74D5">
        <w:tc>
          <w:tcPr>
            <w:tcW w:w="3066" w:type="dxa"/>
          </w:tcPr>
          <w:p w14:paraId="3D318EF4"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000000"/>
                <w:sz w:val="20"/>
                <w:szCs w:val="20"/>
              </w:rPr>
              <w:t>AI/ML model testing</w:t>
            </w:r>
          </w:p>
        </w:tc>
        <w:tc>
          <w:tcPr>
            <w:tcW w:w="6563" w:type="dxa"/>
          </w:tcPr>
          <w:p w14:paraId="314609EC"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A stage after the model training, to evaluate the performance of a final AI/ML model using a dataset different from one used for model training and validation</w:t>
            </w:r>
            <w:r w:rsidRPr="000D799C">
              <w:rPr>
                <w:rFonts w:asciiTheme="minorHAnsi" w:hAnsiTheme="minorHAnsi" w:cstheme="minorHAnsi"/>
                <w:color w:val="000000"/>
                <w:sz w:val="20"/>
                <w:szCs w:val="20"/>
              </w:rPr>
              <w:t>. Differently from AI/ML model validation, testing does not assume subsequent tuning of the model.</w:t>
            </w:r>
          </w:p>
        </w:tc>
      </w:tr>
      <w:tr w:rsidR="00E92E98" w14:paraId="1CB6309D" w14:textId="77777777" w:rsidTr="008D74D5">
        <w:tc>
          <w:tcPr>
            <w:tcW w:w="3066" w:type="dxa"/>
          </w:tcPr>
          <w:p w14:paraId="3D92DAAC"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sz w:val="20"/>
                <w:szCs w:val="20"/>
              </w:rPr>
              <w:t>AI/ML model Inference</w:t>
            </w:r>
          </w:p>
        </w:tc>
        <w:tc>
          <w:tcPr>
            <w:tcW w:w="6563" w:type="dxa"/>
          </w:tcPr>
          <w:p w14:paraId="45DBCF8D"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sz w:val="20"/>
                <w:szCs w:val="20"/>
              </w:rPr>
              <w:t xml:space="preserve">A process of using a </w:t>
            </w:r>
            <w:r w:rsidRPr="000D799C">
              <w:rPr>
                <w:rFonts w:asciiTheme="minorHAnsi" w:hAnsiTheme="minorHAnsi" w:cstheme="minorHAnsi"/>
                <w:color w:val="FF0000"/>
                <w:sz w:val="20"/>
                <w:szCs w:val="20"/>
              </w:rPr>
              <w:t>deployed</w:t>
            </w:r>
            <w:r w:rsidRPr="000D799C">
              <w:rPr>
                <w:rFonts w:asciiTheme="minorHAnsi" w:hAnsiTheme="minorHAnsi" w:cstheme="minorHAnsi"/>
                <w:sz w:val="20"/>
                <w:szCs w:val="20"/>
              </w:rPr>
              <w:t xml:space="preserve"> AI/ML model to produce a set of outputs based on a set of </w:t>
            </w:r>
            <w:r w:rsidRPr="000D799C">
              <w:rPr>
                <w:rFonts w:asciiTheme="minorHAnsi" w:hAnsiTheme="minorHAnsi" w:cstheme="minorHAnsi"/>
                <w:color w:val="FF0000"/>
                <w:sz w:val="20"/>
                <w:szCs w:val="20"/>
              </w:rPr>
              <w:t>featured</w:t>
            </w:r>
            <w:r w:rsidRPr="000D799C">
              <w:rPr>
                <w:rFonts w:asciiTheme="minorHAnsi" w:hAnsiTheme="minorHAnsi" w:cstheme="minorHAnsi"/>
                <w:sz w:val="20"/>
                <w:szCs w:val="20"/>
              </w:rPr>
              <w:t xml:space="preserve"> inputs</w:t>
            </w:r>
          </w:p>
        </w:tc>
      </w:tr>
      <w:tr w:rsidR="00E92E98" w14:paraId="061C0D10" w14:textId="77777777" w:rsidTr="008D74D5">
        <w:tc>
          <w:tcPr>
            <w:tcW w:w="3066" w:type="dxa"/>
          </w:tcPr>
          <w:p w14:paraId="08F4F44F" w14:textId="77777777" w:rsidR="00E92E98" w:rsidRPr="000D799C" w:rsidRDefault="00E92E98" w:rsidP="008D74D5">
            <w:pPr>
              <w:rPr>
                <w:rFonts w:asciiTheme="minorHAnsi" w:hAnsiTheme="minorHAnsi" w:cstheme="minorHAnsi"/>
                <w:sz w:val="20"/>
                <w:szCs w:val="20"/>
              </w:rPr>
            </w:pPr>
            <w:r w:rsidRPr="000D799C">
              <w:rPr>
                <w:rFonts w:asciiTheme="minorHAnsi" w:hAnsiTheme="minorHAnsi" w:cstheme="minorHAnsi"/>
                <w:color w:val="FF0000"/>
                <w:sz w:val="20"/>
                <w:szCs w:val="20"/>
              </w:rPr>
              <w:t>Data validation</w:t>
            </w:r>
          </w:p>
        </w:tc>
        <w:tc>
          <w:tcPr>
            <w:tcW w:w="6563" w:type="dxa"/>
          </w:tcPr>
          <w:p w14:paraId="384D3CA3" w14:textId="77777777" w:rsidR="00E92E98" w:rsidRPr="000D799C" w:rsidRDefault="00E92E98" w:rsidP="008D74D5">
            <w:pPr>
              <w:rPr>
                <w:rFonts w:asciiTheme="minorHAnsi" w:hAnsiTheme="minorHAnsi" w:cstheme="minorHAnsi"/>
                <w:sz w:val="20"/>
                <w:szCs w:val="20"/>
              </w:rPr>
            </w:pPr>
            <w:r w:rsidRPr="000D799C">
              <w:rPr>
                <w:rFonts w:asciiTheme="minorHAnsi" w:hAnsiTheme="minorHAnsi" w:cstheme="minorHAnsi"/>
                <w:color w:val="FF0000"/>
                <w:sz w:val="20"/>
                <w:szCs w:val="20"/>
              </w:rPr>
              <w:t>Drift detection of input data used for making inference to observe any statistical measure differences from the training datasets.</w:t>
            </w:r>
          </w:p>
        </w:tc>
      </w:tr>
      <w:tr w:rsidR="00E92E98" w14:paraId="384D7ABA" w14:textId="77777777" w:rsidTr="008D74D5">
        <w:tc>
          <w:tcPr>
            <w:tcW w:w="3066" w:type="dxa"/>
          </w:tcPr>
          <w:p w14:paraId="7D2DDC1A"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lastRenderedPageBreak/>
              <w:t>Model update</w:t>
            </w:r>
          </w:p>
        </w:tc>
        <w:tc>
          <w:tcPr>
            <w:tcW w:w="6563" w:type="dxa"/>
          </w:tcPr>
          <w:p w14:paraId="6361C19C" w14:textId="77777777" w:rsidR="00E92E98" w:rsidRPr="000D799C" w:rsidRDefault="00E92E98" w:rsidP="008D74D5">
            <w:pPr>
              <w:rPr>
                <w:rFonts w:asciiTheme="minorHAnsi" w:hAnsiTheme="minorHAnsi" w:cstheme="minorHAnsi"/>
                <w:color w:val="FF0000"/>
                <w:sz w:val="20"/>
                <w:szCs w:val="20"/>
              </w:rPr>
            </w:pPr>
            <w:r w:rsidRPr="000D799C">
              <w:rPr>
                <w:rFonts w:asciiTheme="minorHAnsi" w:eastAsia="Malgun Gothic" w:hAnsiTheme="minorHAnsi" w:cstheme="minorHAnsi"/>
                <w:color w:val="FF0000"/>
                <w:sz w:val="20"/>
                <w:szCs w:val="20"/>
                <w:lang w:eastAsia="ko-KR"/>
              </w:rPr>
              <w:t xml:space="preserve">Process of improving the model performance by either </w:t>
            </w:r>
            <w:r w:rsidRPr="000D799C">
              <w:rPr>
                <w:rFonts w:asciiTheme="minorHAnsi" w:eastAsia="Malgun Gothic" w:hAnsiTheme="minorHAnsi" w:cstheme="minorHAnsi"/>
                <w:color w:val="FF0000"/>
                <w:sz w:val="20"/>
                <w:szCs w:val="20"/>
              </w:rPr>
              <w:t>updating</w:t>
            </w:r>
            <w:r w:rsidRPr="000D799C">
              <w:rPr>
                <w:rFonts w:asciiTheme="minorHAnsi" w:eastAsia="Malgun Gothic" w:hAnsiTheme="minorHAnsi" w:cstheme="minorHAnsi"/>
                <w:color w:val="FF0000"/>
                <w:sz w:val="20"/>
                <w:szCs w:val="20"/>
                <w:lang w:eastAsia="ko-KR"/>
              </w:rPr>
              <w:t xml:space="preserve"> </w:t>
            </w:r>
            <w:r w:rsidRPr="000D799C">
              <w:rPr>
                <w:rFonts w:asciiTheme="minorHAnsi" w:eastAsia="Malgun Gothic" w:hAnsiTheme="minorHAnsi" w:cstheme="minorHAnsi"/>
                <w:color w:val="FF0000"/>
                <w:sz w:val="20"/>
                <w:szCs w:val="20"/>
              </w:rPr>
              <w:t xml:space="preserve">the </w:t>
            </w:r>
            <w:r w:rsidRPr="000D799C">
              <w:rPr>
                <w:rFonts w:asciiTheme="minorHAnsi" w:eastAsia="Malgun Gothic" w:hAnsiTheme="minorHAnsi" w:cstheme="minorHAnsi"/>
                <w:color w:val="FF0000"/>
                <w:sz w:val="20"/>
                <w:szCs w:val="20"/>
                <w:lang w:eastAsia="ko-KR"/>
              </w:rPr>
              <w:t xml:space="preserve">model parameters or </w:t>
            </w:r>
            <w:r w:rsidRPr="000D799C">
              <w:rPr>
                <w:rFonts w:asciiTheme="minorHAnsi" w:eastAsia="Malgun Gothic" w:hAnsiTheme="minorHAnsi" w:cstheme="minorHAnsi"/>
                <w:color w:val="FF0000"/>
                <w:sz w:val="20"/>
                <w:szCs w:val="20"/>
              </w:rPr>
              <w:t>updating the model structure and</w:t>
            </w:r>
            <w:r w:rsidRPr="000D799C">
              <w:rPr>
                <w:rFonts w:asciiTheme="minorHAnsi" w:eastAsia="Malgun Gothic" w:hAnsiTheme="minorHAnsi" w:cstheme="minorHAnsi"/>
                <w:color w:val="FF0000"/>
                <w:sz w:val="20"/>
                <w:szCs w:val="20"/>
                <w:lang w:eastAsia="ko-KR"/>
              </w:rPr>
              <w:t xml:space="preserve"> </w:t>
            </w:r>
            <w:r w:rsidRPr="000D799C">
              <w:rPr>
                <w:rFonts w:asciiTheme="minorHAnsi" w:eastAsia="Malgun Gothic" w:hAnsiTheme="minorHAnsi" w:cstheme="minorHAnsi"/>
                <w:color w:val="FF0000"/>
                <w:sz w:val="20"/>
                <w:szCs w:val="20"/>
              </w:rPr>
              <w:t xml:space="preserve">its </w:t>
            </w:r>
            <w:r w:rsidRPr="000D799C">
              <w:rPr>
                <w:rFonts w:asciiTheme="minorHAnsi" w:eastAsia="Malgun Gothic" w:hAnsiTheme="minorHAnsi" w:cstheme="minorHAnsi"/>
                <w:color w:val="FF0000"/>
                <w:sz w:val="20"/>
                <w:szCs w:val="20"/>
                <w:lang w:eastAsia="ko-KR"/>
              </w:rPr>
              <w:t>parameters.</w:t>
            </w:r>
          </w:p>
        </w:tc>
      </w:tr>
      <w:tr w:rsidR="00E92E98" w14:paraId="5AD9DD39" w14:textId="77777777" w:rsidTr="008D74D5">
        <w:tc>
          <w:tcPr>
            <w:tcW w:w="3066" w:type="dxa"/>
          </w:tcPr>
          <w:p w14:paraId="0F6A117B"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Model deployment</w:t>
            </w:r>
          </w:p>
        </w:tc>
        <w:tc>
          <w:tcPr>
            <w:tcW w:w="6563" w:type="dxa"/>
          </w:tcPr>
          <w:p w14:paraId="732D6257"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Process of converting an AI/ML model into an executable form and delivering it to a target UE for inference</w:t>
            </w:r>
            <w:r w:rsidRPr="000D799C" w:rsidDel="0078597F">
              <w:rPr>
                <w:rFonts w:asciiTheme="minorHAnsi" w:hAnsiTheme="minorHAnsi" w:cstheme="minorHAnsi"/>
                <w:color w:val="FF0000"/>
                <w:sz w:val="20"/>
                <w:szCs w:val="20"/>
              </w:rPr>
              <w:t xml:space="preserve"> where inference is to be performed.</w:t>
            </w:r>
          </w:p>
          <w:p w14:paraId="2F228876" w14:textId="77777777" w:rsidR="00E92E98" w:rsidRPr="000D799C" w:rsidRDefault="00E92E98" w:rsidP="008D74D5">
            <w:pPr>
              <w:rPr>
                <w:rFonts w:asciiTheme="minorHAnsi" w:hAnsiTheme="minorHAnsi" w:cstheme="minorHAnsi"/>
                <w:color w:val="FF0000"/>
                <w:sz w:val="20"/>
                <w:szCs w:val="20"/>
              </w:rPr>
            </w:pPr>
            <w:r w:rsidRPr="000D799C">
              <w:rPr>
                <w:rFonts w:asciiTheme="minorHAnsi" w:hAnsiTheme="minorHAnsi" w:cstheme="minorHAnsi"/>
                <w:color w:val="FF0000"/>
                <w:sz w:val="20"/>
                <w:szCs w:val="20"/>
              </w:rPr>
              <w:t>Note: The conversion may happen before or after delivery.</w:t>
            </w:r>
          </w:p>
        </w:tc>
      </w:tr>
    </w:tbl>
    <w:p w14:paraId="712A81A3" w14:textId="12C8F307" w:rsidR="00494D58" w:rsidRPr="00684B3A" w:rsidRDefault="00852753" w:rsidP="00494D58">
      <w:pPr>
        <w:pStyle w:val="Heading1"/>
        <w:rPr>
          <w:rFonts w:asciiTheme="minorHAnsi" w:hAnsiTheme="minorHAnsi" w:cstheme="minorHAnsi"/>
        </w:rPr>
      </w:pPr>
      <w:r w:rsidRPr="00684B3A">
        <w:rPr>
          <w:rFonts w:asciiTheme="minorHAnsi" w:hAnsiTheme="minorHAnsi" w:cstheme="minorHAnsi"/>
        </w:rPr>
        <w:t>4</w:t>
      </w:r>
      <w:r w:rsidR="00494D58" w:rsidRPr="00684B3A">
        <w:rPr>
          <w:rFonts w:asciiTheme="minorHAnsi" w:hAnsiTheme="minorHAnsi" w:cstheme="minorHAnsi"/>
        </w:rPr>
        <w:t xml:space="preserve"> Conclusions</w:t>
      </w:r>
    </w:p>
    <w:p w14:paraId="219E4229" w14:textId="7777777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0FFA5B8C" w14:textId="1F6F5CA6" w:rsidR="00C86489" w:rsidRDefault="00FD52FF">
      <w:pPr>
        <w:pStyle w:val="TableofFigures"/>
        <w:tabs>
          <w:tab w:val="right" w:leader="dot" w:pos="9629"/>
        </w:tabs>
        <w:rPr>
          <w:rFonts w:asciiTheme="minorHAnsi" w:eastAsiaTheme="minorEastAsia" w:hAnsiTheme="minorHAnsi"/>
          <w:b w:val="0"/>
          <w:sz w:val="24"/>
          <w:szCs w:val="24"/>
          <w:lang w:eastAsia="en-GB"/>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18710302" w:history="1">
        <w:r w:rsidR="00C86489" w:rsidRPr="00683C9C">
          <w:rPr>
            <w:rStyle w:val="Hyperlink"/>
            <w:rFonts w:cstheme="minorHAnsi"/>
            <w:noProof/>
            <w:lang w:eastAsia="en-GB"/>
          </w:rPr>
          <w:t>Observation 1</w:t>
        </w:r>
        <w:r w:rsidR="00C86489">
          <w:rPr>
            <w:rFonts w:asciiTheme="minorHAnsi" w:eastAsiaTheme="minorEastAsia" w:hAnsiTheme="minorHAnsi"/>
            <w:b w:val="0"/>
            <w:noProof/>
            <w:sz w:val="24"/>
            <w:szCs w:val="24"/>
            <w:lang w:eastAsia="en-GB"/>
          </w:rPr>
          <w:tab/>
        </w:r>
        <w:r w:rsidR="00C86489" w:rsidRPr="00683C9C">
          <w:rPr>
            <w:rStyle w:val="Hyperlink"/>
            <w:rFonts w:cstheme="minorHAnsi"/>
            <w:noProof/>
          </w:rPr>
          <w:t>It is desirable to have NW-UE interoperability testing of model-based features before model deployment.</w:t>
        </w:r>
      </w:hyperlink>
    </w:p>
    <w:p w14:paraId="1296BA0B" w14:textId="15F88214" w:rsidR="00C86489" w:rsidRDefault="00D436A8">
      <w:pPr>
        <w:pStyle w:val="TableofFigures"/>
        <w:tabs>
          <w:tab w:val="right" w:leader="dot" w:pos="9629"/>
        </w:tabs>
        <w:rPr>
          <w:rFonts w:asciiTheme="minorHAnsi" w:eastAsiaTheme="minorEastAsia" w:hAnsiTheme="minorHAnsi"/>
          <w:b w:val="0"/>
          <w:sz w:val="24"/>
          <w:szCs w:val="24"/>
          <w:lang w:eastAsia="en-GB"/>
        </w:rPr>
      </w:pPr>
      <w:hyperlink w:anchor="_Toc118710303" w:history="1">
        <w:r w:rsidR="00C86489" w:rsidRPr="00683C9C">
          <w:rPr>
            <w:rStyle w:val="Hyperlink"/>
            <w:rFonts w:cstheme="minorHAnsi"/>
            <w:noProof/>
            <w:lang w:eastAsia="en-GB"/>
          </w:rPr>
          <w:t>Observation 2</w:t>
        </w:r>
        <w:r w:rsidR="00C86489">
          <w:rPr>
            <w:rFonts w:asciiTheme="minorHAnsi" w:eastAsiaTheme="minorEastAsia" w:hAnsiTheme="minorHAnsi"/>
            <w:b w:val="0"/>
            <w:noProof/>
            <w:sz w:val="24"/>
            <w:szCs w:val="24"/>
            <w:lang w:eastAsia="en-GB"/>
          </w:rPr>
          <w:tab/>
        </w:r>
        <w:r w:rsidR="00C86489" w:rsidRPr="00683C9C">
          <w:rPr>
            <w:rStyle w:val="Hyperlink"/>
            <w:rFonts w:cstheme="minorHAnsi"/>
            <w:noProof/>
          </w:rPr>
          <w:t>It is desirable to enable model updates without imposing further interoperability testing of NW and UE units after model deployment.</w:t>
        </w:r>
      </w:hyperlink>
    </w:p>
    <w:p w14:paraId="3B6BE39B" w14:textId="7E12BC25" w:rsidR="00C86489" w:rsidRDefault="00D436A8">
      <w:pPr>
        <w:pStyle w:val="TableofFigures"/>
        <w:tabs>
          <w:tab w:val="right" w:leader="dot" w:pos="9629"/>
        </w:tabs>
        <w:rPr>
          <w:rFonts w:asciiTheme="minorHAnsi" w:eastAsiaTheme="minorEastAsia" w:hAnsiTheme="minorHAnsi"/>
          <w:b w:val="0"/>
          <w:sz w:val="24"/>
          <w:szCs w:val="24"/>
          <w:lang w:eastAsia="en-GB"/>
        </w:rPr>
      </w:pPr>
      <w:hyperlink w:anchor="_Toc118710304" w:history="1">
        <w:r w:rsidR="00C86489" w:rsidRPr="00683C9C">
          <w:rPr>
            <w:rStyle w:val="Hyperlink"/>
            <w:rFonts w:cstheme="minorHAnsi"/>
            <w:noProof/>
            <w:lang w:val="en-GB"/>
          </w:rPr>
          <w:t>Observation 3</w:t>
        </w:r>
        <w:r w:rsidR="00C86489">
          <w:rPr>
            <w:rFonts w:asciiTheme="minorHAnsi" w:eastAsiaTheme="minorEastAsia" w:hAnsiTheme="minorHAnsi"/>
            <w:b w:val="0"/>
            <w:noProof/>
            <w:sz w:val="24"/>
            <w:szCs w:val="24"/>
            <w:lang w:eastAsia="en-GB"/>
          </w:rPr>
          <w:tab/>
        </w:r>
        <w:r w:rsidR="00C86489" w:rsidRPr="00683C9C">
          <w:rPr>
            <w:rStyle w:val="Hyperlink"/>
            <w:rFonts w:cstheme="minorHAnsi"/>
            <w:noProof/>
            <w:lang w:val="en-GB"/>
          </w:rPr>
          <w:t>Ability to update model parameters in a previously configured model structure may be assumed as a minimum capability for UEs</w:t>
        </w:r>
      </w:hyperlink>
    </w:p>
    <w:p w14:paraId="35078036" w14:textId="45003DF8" w:rsidR="00C86489" w:rsidRDefault="00D436A8">
      <w:pPr>
        <w:pStyle w:val="TableofFigures"/>
        <w:tabs>
          <w:tab w:val="right" w:leader="dot" w:pos="9629"/>
        </w:tabs>
        <w:rPr>
          <w:rFonts w:asciiTheme="minorHAnsi" w:eastAsiaTheme="minorEastAsia" w:hAnsiTheme="minorHAnsi"/>
          <w:b w:val="0"/>
          <w:sz w:val="24"/>
          <w:szCs w:val="24"/>
          <w:lang w:eastAsia="en-GB"/>
        </w:rPr>
      </w:pPr>
      <w:hyperlink w:anchor="_Toc118710305" w:history="1">
        <w:r w:rsidR="00C86489" w:rsidRPr="00683C9C">
          <w:rPr>
            <w:rStyle w:val="Hyperlink"/>
            <w:rFonts w:cstheme="minorHAnsi"/>
            <w:noProof/>
            <w:lang w:val="en-GB"/>
          </w:rPr>
          <w:t>Observation 4</w:t>
        </w:r>
        <w:r w:rsidR="00C86489">
          <w:rPr>
            <w:rFonts w:asciiTheme="minorHAnsi" w:eastAsiaTheme="minorEastAsia" w:hAnsiTheme="minorHAnsi"/>
            <w:b w:val="0"/>
            <w:noProof/>
            <w:sz w:val="24"/>
            <w:szCs w:val="24"/>
            <w:lang w:eastAsia="en-GB"/>
          </w:rPr>
          <w:tab/>
        </w:r>
        <w:r w:rsidR="00C86489" w:rsidRPr="00683C9C">
          <w:rPr>
            <w:rStyle w:val="Hyperlink"/>
            <w:rFonts w:cstheme="minorHAnsi"/>
            <w:noProof/>
            <w:lang w:val="en-GB"/>
          </w:rPr>
          <w:t>NW can know about which UE-sided models are available via enhancing the capability framework or explicitly by which release the UE supports</w:t>
        </w:r>
      </w:hyperlink>
    </w:p>
    <w:p w14:paraId="7BCE555B" w14:textId="432F5F37" w:rsidR="00C86489" w:rsidRDefault="00D436A8">
      <w:pPr>
        <w:pStyle w:val="TableofFigures"/>
        <w:tabs>
          <w:tab w:val="right" w:leader="dot" w:pos="9629"/>
        </w:tabs>
        <w:rPr>
          <w:rFonts w:asciiTheme="minorHAnsi" w:eastAsiaTheme="minorEastAsia" w:hAnsiTheme="minorHAnsi"/>
          <w:b w:val="0"/>
          <w:sz w:val="24"/>
          <w:szCs w:val="24"/>
          <w:lang w:eastAsia="en-GB"/>
        </w:rPr>
      </w:pPr>
      <w:hyperlink w:anchor="_Toc118710306" w:history="1">
        <w:r w:rsidR="00C86489" w:rsidRPr="00683C9C">
          <w:rPr>
            <w:rStyle w:val="Hyperlink"/>
            <w:rFonts w:cstheme="minorHAnsi"/>
            <w:noProof/>
          </w:rPr>
          <w:t>Observation 5</w:t>
        </w:r>
        <w:r w:rsidR="00C86489">
          <w:rPr>
            <w:rFonts w:asciiTheme="minorHAnsi" w:eastAsiaTheme="minorEastAsia" w:hAnsiTheme="minorHAnsi"/>
            <w:b w:val="0"/>
            <w:noProof/>
            <w:sz w:val="24"/>
            <w:szCs w:val="24"/>
            <w:lang w:eastAsia="en-GB"/>
          </w:rPr>
          <w:tab/>
        </w:r>
        <w:r w:rsidR="00C86489" w:rsidRPr="00683C9C">
          <w:rPr>
            <w:rStyle w:val="Hyperlink"/>
            <w:rFonts w:cstheme="minorHAnsi"/>
            <w:noProof/>
          </w:rPr>
          <w:t>RAN1 can exchange LS with RAN4 to ensure, in a timely manner, the feasibility of assumed constraints in additional UE processing constraint categories that are critical for RAN1 agreements.</w:t>
        </w:r>
      </w:hyperlink>
    </w:p>
    <w:p w14:paraId="35AD77AD" w14:textId="2E8890F8" w:rsidR="00C86489" w:rsidRDefault="00D436A8">
      <w:pPr>
        <w:pStyle w:val="TableofFigures"/>
        <w:tabs>
          <w:tab w:val="right" w:leader="dot" w:pos="9629"/>
        </w:tabs>
        <w:rPr>
          <w:rFonts w:asciiTheme="minorHAnsi" w:eastAsiaTheme="minorEastAsia" w:hAnsiTheme="minorHAnsi"/>
          <w:b w:val="0"/>
          <w:sz w:val="24"/>
          <w:szCs w:val="24"/>
          <w:lang w:eastAsia="en-GB"/>
        </w:rPr>
      </w:pPr>
      <w:hyperlink w:anchor="_Toc118710307" w:history="1">
        <w:r w:rsidR="00C86489" w:rsidRPr="00683C9C">
          <w:rPr>
            <w:rStyle w:val="Hyperlink"/>
            <w:rFonts w:cstheme="minorHAnsi"/>
            <w:noProof/>
          </w:rPr>
          <w:t>Observation 6</w:t>
        </w:r>
        <w:r w:rsidR="00C86489">
          <w:rPr>
            <w:rFonts w:asciiTheme="minorHAnsi" w:eastAsiaTheme="minorEastAsia" w:hAnsiTheme="minorHAnsi"/>
            <w:b w:val="0"/>
            <w:noProof/>
            <w:sz w:val="24"/>
            <w:szCs w:val="24"/>
            <w:lang w:eastAsia="en-GB"/>
          </w:rPr>
          <w:tab/>
        </w:r>
        <w:r w:rsidR="00C86489" w:rsidRPr="00683C9C">
          <w:rPr>
            <w:rStyle w:val="Hyperlink"/>
            <w:rFonts w:cstheme="minorHAnsi"/>
            <w:noProof/>
          </w:rPr>
          <w:t>Enabling of ML capabilities/operations should not impede operations and behaviors per existing NR specs.</w:t>
        </w:r>
      </w:hyperlink>
    </w:p>
    <w:p w14:paraId="3838AA16" w14:textId="7C9CCB42"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22B58F" w14:textId="77777777" w:rsidR="00FD52FF" w:rsidRPr="00684B3A" w:rsidRDefault="00FD52FF" w:rsidP="00FD52FF">
      <w:pPr>
        <w:pStyle w:val="BodyText"/>
        <w:rPr>
          <w:rFonts w:asciiTheme="minorHAnsi" w:hAnsiTheme="minorHAnsi" w:cstheme="minorHAnsi"/>
          <w:lang w:val="en-GB"/>
        </w:rPr>
      </w:pPr>
      <w:r w:rsidRPr="00684B3A">
        <w:rPr>
          <w:rFonts w:asciiTheme="minorHAnsi" w:hAnsiTheme="minorHAnsi" w:cstheme="minorHAnsi"/>
          <w:lang w:val="en-GB"/>
        </w:rPr>
        <w:t>Based on the discussion in the previous sections we propose the following:</w:t>
      </w:r>
    </w:p>
    <w:p w14:paraId="29011400" w14:textId="6E9E89A0" w:rsidR="009A5C1E"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684B3A">
        <w:rPr>
          <w:rFonts w:asciiTheme="minorHAnsi" w:hAnsiTheme="minorHAnsi" w:cstheme="minorHAnsi"/>
          <w:b w:val="0"/>
          <w:lang w:val="en-GB"/>
        </w:rPr>
        <w:fldChar w:fldCharType="begin"/>
      </w:r>
      <w:r w:rsidRPr="00684B3A">
        <w:rPr>
          <w:rFonts w:asciiTheme="minorHAnsi" w:hAnsiTheme="minorHAnsi" w:cstheme="minorHAnsi"/>
          <w:b w:val="0"/>
          <w:lang w:val="en-GB"/>
        </w:rPr>
        <w:instrText xml:space="preserve"> TOC \n \h \z \t "Proposal" \c </w:instrText>
      </w:r>
      <w:r w:rsidRPr="00684B3A">
        <w:rPr>
          <w:rFonts w:asciiTheme="minorHAnsi" w:hAnsiTheme="minorHAnsi" w:cstheme="minorHAnsi"/>
          <w:b w:val="0"/>
          <w:lang w:val="en-GB"/>
        </w:rPr>
        <w:fldChar w:fldCharType="separate"/>
      </w:r>
      <w:hyperlink w:anchor="_Toc118720058" w:history="1">
        <w:r w:rsidR="009A5C1E" w:rsidRPr="00D9063D">
          <w:rPr>
            <w:rStyle w:val="Hyperlink"/>
            <w:rFonts w:cstheme="minorHAnsi"/>
            <w:noProof/>
          </w:rPr>
          <w:t>Proposal 1</w:t>
        </w:r>
        <w:r w:rsidR="009A5C1E">
          <w:rPr>
            <w:rFonts w:asciiTheme="minorHAnsi" w:eastAsiaTheme="minorEastAsia" w:hAnsiTheme="minorHAnsi"/>
            <w:b w:val="0"/>
            <w:noProof/>
            <w:sz w:val="24"/>
            <w:szCs w:val="24"/>
            <w:lang w:val="en-SE" w:eastAsia="en-GB"/>
          </w:rPr>
          <w:tab/>
        </w:r>
        <w:r w:rsidR="009A5C1E" w:rsidRPr="00D9063D">
          <w:rPr>
            <w:rStyle w:val="Hyperlink"/>
            <w:rFonts w:cstheme="minorHAnsi"/>
            <w:noProof/>
            <w:lang w:val="en-GB"/>
          </w:rPr>
          <w:t>3GPP should study the impact on 3GPP specifications for introducing AI/ML for PHY and not spend any time units on non-3GPP based solutions.</w:t>
        </w:r>
      </w:hyperlink>
    </w:p>
    <w:p w14:paraId="2968FDFF" w14:textId="119347A5"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59" w:history="1">
        <w:r w:rsidRPr="00D9063D">
          <w:rPr>
            <w:rStyle w:val="Hyperlink"/>
            <w:rFonts w:cstheme="minorHAnsi"/>
            <w:noProof/>
          </w:rPr>
          <w:t>Proposal 2</w:t>
        </w:r>
        <w:r>
          <w:rPr>
            <w:rFonts w:asciiTheme="minorHAnsi" w:eastAsiaTheme="minorEastAsia" w:hAnsiTheme="minorHAnsi"/>
            <w:b w:val="0"/>
            <w:noProof/>
            <w:sz w:val="24"/>
            <w:szCs w:val="24"/>
            <w:lang w:val="en-SE" w:eastAsia="en-GB"/>
          </w:rPr>
          <w:tab/>
        </w:r>
        <w:r w:rsidRPr="00D9063D">
          <w:rPr>
            <w:rStyle w:val="Hyperlink"/>
            <w:rFonts w:cstheme="minorHAnsi"/>
            <w:noProof/>
          </w:rPr>
          <w:t>Solutions to recommend for a potential work item shall support full NW-UE interoperability based on 3GPP specified procedures.</w:t>
        </w:r>
      </w:hyperlink>
    </w:p>
    <w:p w14:paraId="3BE4E9BE" w14:textId="07DFC7D0"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0" w:history="1">
        <w:r w:rsidRPr="00D9063D">
          <w:rPr>
            <w:rStyle w:val="Hyperlink"/>
            <w:rFonts w:cstheme="minorHAnsi"/>
            <w:noProof/>
          </w:rPr>
          <w:t>Proposal 3</w:t>
        </w:r>
        <w:r>
          <w:rPr>
            <w:rFonts w:asciiTheme="minorHAnsi" w:eastAsiaTheme="minorEastAsia" w:hAnsiTheme="minorHAnsi"/>
            <w:b w:val="0"/>
            <w:noProof/>
            <w:sz w:val="24"/>
            <w:szCs w:val="24"/>
            <w:lang w:val="en-SE" w:eastAsia="en-GB"/>
          </w:rPr>
          <w:tab/>
        </w:r>
        <w:r w:rsidRPr="00D9063D">
          <w:rPr>
            <w:rStyle w:val="Hyperlink"/>
            <w:rFonts w:cstheme="minorHAnsi"/>
            <w:noProof/>
          </w:rPr>
          <w:t>Adopt Table 1 as the LCM scenarios connected to the network-UE collaboration levels</w:t>
        </w:r>
      </w:hyperlink>
    </w:p>
    <w:p w14:paraId="57E7EA26" w14:textId="5B20EE85"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1" w:history="1">
        <w:r w:rsidRPr="00D9063D">
          <w:rPr>
            <w:rStyle w:val="Hyperlink"/>
            <w:rFonts w:cstheme="minorHAnsi"/>
            <w:noProof/>
            <w:lang w:val="en-GB"/>
          </w:rPr>
          <w:t>Proposal 4</w:t>
        </w:r>
        <w:r>
          <w:rPr>
            <w:rFonts w:asciiTheme="minorHAnsi" w:eastAsiaTheme="minorEastAsia" w:hAnsiTheme="minorHAnsi"/>
            <w:b w:val="0"/>
            <w:noProof/>
            <w:sz w:val="24"/>
            <w:szCs w:val="24"/>
            <w:lang w:val="en-SE" w:eastAsia="en-GB"/>
          </w:rPr>
          <w:tab/>
        </w:r>
        <w:r w:rsidRPr="00D9063D">
          <w:rPr>
            <w:rStyle w:val="Hyperlink"/>
            <w:rFonts w:cstheme="minorHAnsi"/>
            <w:noProof/>
            <w:lang w:val="en-GB"/>
          </w:rPr>
          <w:t>Prioritize offline training in Rel-18</w:t>
        </w:r>
      </w:hyperlink>
    </w:p>
    <w:p w14:paraId="770EA29F" w14:textId="4250754C"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2" w:history="1">
        <w:r w:rsidRPr="00D9063D">
          <w:rPr>
            <w:rStyle w:val="Hyperlink"/>
            <w:rFonts w:cstheme="minorHAnsi"/>
            <w:noProof/>
            <w:lang w:eastAsia="en-GB"/>
          </w:rPr>
          <w:t>Proposal 5</w:t>
        </w:r>
        <w:r>
          <w:rPr>
            <w:rFonts w:asciiTheme="minorHAnsi" w:eastAsiaTheme="minorEastAsia" w:hAnsiTheme="minorHAnsi"/>
            <w:b w:val="0"/>
            <w:noProof/>
            <w:sz w:val="24"/>
            <w:szCs w:val="24"/>
            <w:lang w:val="en-SE" w:eastAsia="en-GB"/>
          </w:rPr>
          <w:tab/>
        </w:r>
        <w:r w:rsidRPr="00D9063D">
          <w:rPr>
            <w:rStyle w:val="Hyperlink"/>
            <w:rFonts w:cstheme="minorHAnsi"/>
            <w:noProof/>
          </w:rPr>
          <w:t>RAN1 to provide guidance to RAN2 on UE model transfer requirements for NW-sided joint training of two-sided models.</w:t>
        </w:r>
      </w:hyperlink>
    </w:p>
    <w:p w14:paraId="0781A068" w14:textId="4FE2E3CD"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3" w:history="1">
        <w:r w:rsidRPr="00D9063D">
          <w:rPr>
            <w:rStyle w:val="Hyperlink"/>
            <w:rFonts w:cstheme="minorHAnsi"/>
            <w:noProof/>
          </w:rPr>
          <w:t>Proposal 6</w:t>
        </w:r>
        <w:r>
          <w:rPr>
            <w:rFonts w:asciiTheme="minorHAnsi" w:eastAsiaTheme="minorEastAsia" w:hAnsiTheme="minorHAnsi"/>
            <w:b w:val="0"/>
            <w:noProof/>
            <w:sz w:val="24"/>
            <w:szCs w:val="24"/>
            <w:lang w:val="en-SE" w:eastAsia="en-GB"/>
          </w:rPr>
          <w:tab/>
        </w:r>
        <w:r w:rsidRPr="00D9063D">
          <w:rPr>
            <w:rStyle w:val="Hyperlink"/>
            <w:rFonts w:cstheme="minorHAnsi"/>
            <w:noProof/>
          </w:rPr>
          <w:t>RAN1 to provide guidance to RAN2 on data delivery alternatives and requirements for NW-side first training in sequential training of two-sided models.</w:t>
        </w:r>
      </w:hyperlink>
    </w:p>
    <w:p w14:paraId="12F365F7" w14:textId="0945B462"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4" w:history="1">
        <w:r w:rsidRPr="00D9063D">
          <w:rPr>
            <w:rStyle w:val="Hyperlink"/>
            <w:rFonts w:cstheme="minorHAnsi"/>
            <w:noProof/>
          </w:rPr>
          <w:t>Proposal 7</w:t>
        </w:r>
        <w:r>
          <w:rPr>
            <w:rFonts w:asciiTheme="minorHAnsi" w:eastAsiaTheme="minorEastAsia" w:hAnsiTheme="minorHAnsi"/>
            <w:b w:val="0"/>
            <w:noProof/>
            <w:sz w:val="24"/>
            <w:szCs w:val="24"/>
            <w:lang w:val="en-SE" w:eastAsia="en-GB"/>
          </w:rPr>
          <w:tab/>
        </w:r>
        <w:r w:rsidRPr="00D9063D">
          <w:rPr>
            <w:rStyle w:val="Hyperlink"/>
            <w:rFonts w:cstheme="minorHAnsi"/>
            <w:noProof/>
          </w:rPr>
          <w:t xml:space="preserve">Mechanisms </w:t>
        </w:r>
        <w:r w:rsidRPr="00D9063D">
          <w:rPr>
            <w:rStyle w:val="Hyperlink"/>
            <w:noProof/>
          </w:rPr>
          <w:t xml:space="preserve">and feasibility </w:t>
        </w:r>
        <w:r w:rsidRPr="00D9063D">
          <w:rPr>
            <w:rStyle w:val="Hyperlink"/>
            <w:rFonts w:cstheme="minorHAnsi"/>
            <w:noProof/>
          </w:rPr>
          <w:t>for AI/ML model transfer for two-sided models can be handled in RAN2 based on input from RAN1.</w:t>
        </w:r>
      </w:hyperlink>
    </w:p>
    <w:p w14:paraId="1E9B6057" w14:textId="11585927"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5" w:history="1">
        <w:r w:rsidRPr="00D9063D">
          <w:rPr>
            <w:rStyle w:val="Hyperlink"/>
            <w:rFonts w:cstheme="minorHAnsi"/>
            <w:noProof/>
            <w:lang w:val="en-GB"/>
          </w:rPr>
          <w:t>Proposal 8</w:t>
        </w:r>
        <w:r>
          <w:rPr>
            <w:rFonts w:asciiTheme="minorHAnsi" w:eastAsiaTheme="minorEastAsia" w:hAnsiTheme="minorHAnsi"/>
            <w:b w:val="0"/>
            <w:noProof/>
            <w:sz w:val="24"/>
            <w:szCs w:val="24"/>
            <w:lang w:val="en-SE" w:eastAsia="en-GB"/>
          </w:rPr>
          <w:tab/>
        </w:r>
        <w:r w:rsidRPr="00D9063D">
          <w:rPr>
            <w:rStyle w:val="Hyperlink"/>
            <w:rFonts w:cstheme="minorHAnsi"/>
            <w:noProof/>
            <w:lang w:val="en-GB"/>
          </w:rPr>
          <w:t xml:space="preserve">RAN1 to provide guidance for RAN2 on the model transfer requirements (e.g., model size, computation complexity, processing times for inference), using CSI compression as a starting point. Example RAN1 input is presented in </w:t>
        </w:r>
        <w:r w:rsidRPr="00D9063D">
          <w:rPr>
            <w:rStyle w:val="Hyperlink"/>
            <w:rFonts w:cstheme="minorHAnsi"/>
            <w:noProof/>
          </w:rPr>
          <w:t>Table 2</w:t>
        </w:r>
        <w:r w:rsidRPr="00D9063D">
          <w:rPr>
            <w:rStyle w:val="Hyperlink"/>
            <w:rFonts w:cstheme="minorHAnsi"/>
            <w:noProof/>
            <w:lang w:val="en-GB" w:eastAsia="ja-JP"/>
          </w:rPr>
          <w:t>.</w:t>
        </w:r>
      </w:hyperlink>
    </w:p>
    <w:p w14:paraId="49CBB881" w14:textId="711E0588"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6" w:history="1">
        <w:r w:rsidRPr="00D9063D">
          <w:rPr>
            <w:rStyle w:val="Hyperlink"/>
            <w:rFonts w:cstheme="minorHAnsi"/>
            <w:noProof/>
            <w:lang w:val="en-GB" w:eastAsia="ja-JP"/>
          </w:rPr>
          <w:t>Proposal 9</w:t>
        </w:r>
        <w:r>
          <w:rPr>
            <w:rFonts w:asciiTheme="minorHAnsi" w:eastAsiaTheme="minorEastAsia" w:hAnsiTheme="minorHAnsi"/>
            <w:b w:val="0"/>
            <w:noProof/>
            <w:sz w:val="24"/>
            <w:szCs w:val="24"/>
            <w:lang w:val="en-SE" w:eastAsia="en-GB"/>
          </w:rPr>
          <w:tab/>
        </w:r>
        <w:r w:rsidRPr="00D9063D">
          <w:rPr>
            <w:rStyle w:val="Hyperlink"/>
            <w:rFonts w:cstheme="minorHAnsi"/>
            <w:noProof/>
            <w:lang w:val="en-GB" w:eastAsia="ja-JP"/>
          </w:rPr>
          <w:t>For a one-sided sided AI/ML models on the UE side, study specification impact for how the UE can indicate a feature version potentially based on the model ID as part of its UE capabilities</w:t>
        </w:r>
      </w:hyperlink>
    </w:p>
    <w:p w14:paraId="277210F8" w14:textId="1F94405B"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7" w:history="1">
        <w:r w:rsidRPr="00D9063D">
          <w:rPr>
            <w:rStyle w:val="Hyperlink"/>
            <w:rFonts w:cstheme="minorHAnsi"/>
            <w:noProof/>
            <w:lang w:val="en-GB"/>
          </w:rPr>
          <w:t>Proposal 10</w:t>
        </w:r>
        <w:r>
          <w:rPr>
            <w:rFonts w:asciiTheme="minorHAnsi" w:eastAsiaTheme="minorEastAsia" w:hAnsiTheme="minorHAnsi"/>
            <w:b w:val="0"/>
            <w:noProof/>
            <w:sz w:val="24"/>
            <w:szCs w:val="24"/>
            <w:lang w:val="en-SE" w:eastAsia="en-GB"/>
          </w:rPr>
          <w:tab/>
        </w:r>
        <w:r w:rsidRPr="00D9063D">
          <w:rPr>
            <w:rStyle w:val="Hyperlink"/>
            <w:rFonts w:cstheme="minorHAnsi"/>
            <w:noProof/>
            <w:lang w:val="en-GB"/>
          </w:rPr>
          <w:t>For a one-sided AI/ML model on the UE side, it is unclear if we need to define specific terms associated with AI/ML model for activation, deactivation, and registration. Instead, we propose to reuse the UE capability framework as defined in 38.331 and 38.306 as a starting point</w:t>
        </w:r>
      </w:hyperlink>
    </w:p>
    <w:p w14:paraId="5E01C758" w14:textId="5CF1625C"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8" w:history="1">
        <w:r w:rsidRPr="00D9063D">
          <w:rPr>
            <w:rStyle w:val="Hyperlink"/>
            <w:rFonts w:cstheme="minorHAnsi"/>
            <w:noProof/>
            <w:lang w:val="en-GB"/>
          </w:rPr>
          <w:t>Proposal 11</w:t>
        </w:r>
        <w:r>
          <w:rPr>
            <w:rFonts w:asciiTheme="minorHAnsi" w:eastAsiaTheme="minorEastAsia" w:hAnsiTheme="minorHAnsi"/>
            <w:b w:val="0"/>
            <w:noProof/>
            <w:sz w:val="24"/>
            <w:szCs w:val="24"/>
            <w:lang w:val="en-SE" w:eastAsia="en-GB"/>
          </w:rPr>
          <w:tab/>
        </w:r>
        <w:r w:rsidRPr="00D9063D">
          <w:rPr>
            <w:rStyle w:val="Hyperlink"/>
            <w:rFonts w:cstheme="minorHAnsi"/>
            <w:noProof/>
            <w:lang w:val="en-GB"/>
          </w:rPr>
          <w:t>Prioritize NW-sided initiated AI/ML selection, activation, deactivation, switching, and fallback operation at the UE</w:t>
        </w:r>
      </w:hyperlink>
    </w:p>
    <w:p w14:paraId="05495F3A" w14:textId="37964554"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69" w:history="1">
        <w:r w:rsidRPr="00D9063D">
          <w:rPr>
            <w:rStyle w:val="Hyperlink"/>
            <w:rFonts w:cstheme="minorHAnsi"/>
            <w:noProof/>
            <w:lang w:val="en-GB" w:eastAsia="ja-JP"/>
          </w:rPr>
          <w:t>Proposal 12</w:t>
        </w:r>
        <w:r>
          <w:rPr>
            <w:rFonts w:asciiTheme="minorHAnsi" w:eastAsiaTheme="minorEastAsia" w:hAnsiTheme="minorHAnsi"/>
            <w:b w:val="0"/>
            <w:noProof/>
            <w:sz w:val="24"/>
            <w:szCs w:val="24"/>
            <w:lang w:val="en-SE" w:eastAsia="en-GB"/>
          </w:rPr>
          <w:tab/>
        </w:r>
        <w:r w:rsidRPr="00D9063D">
          <w:rPr>
            <w:rStyle w:val="Hyperlink"/>
            <w:rFonts w:cstheme="minorHAnsi"/>
            <w:noProof/>
            <w:lang w:val="en-GB"/>
          </w:rPr>
          <w:t>Agree on the conclusions that for a one-sided AI/ML model on the UE side, fallback mechanisms can be achieved by the UE being configured by the non-AI/ML based features already existing in the specification for the applicable use case of the SI.</w:t>
        </w:r>
      </w:hyperlink>
    </w:p>
    <w:p w14:paraId="6AD6E8E4" w14:textId="48FF8796"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0" w:history="1">
        <w:r w:rsidRPr="00D9063D">
          <w:rPr>
            <w:rStyle w:val="Hyperlink"/>
            <w:rFonts w:cstheme="minorHAnsi"/>
            <w:noProof/>
          </w:rPr>
          <w:t>Proposal 13</w:t>
        </w:r>
        <w:r>
          <w:rPr>
            <w:rFonts w:asciiTheme="minorHAnsi" w:eastAsiaTheme="minorEastAsia" w:hAnsiTheme="minorHAnsi"/>
            <w:b w:val="0"/>
            <w:noProof/>
            <w:sz w:val="24"/>
            <w:szCs w:val="24"/>
            <w:lang w:val="en-SE" w:eastAsia="en-GB"/>
          </w:rPr>
          <w:tab/>
        </w:r>
        <w:r w:rsidRPr="00D9063D">
          <w:rPr>
            <w:rStyle w:val="Hyperlink"/>
            <w:rFonts w:cstheme="minorHAnsi"/>
            <w:noProof/>
          </w:rPr>
          <w:t>Revise the description of the term “AI/ML model inference” with the proposed changes captured in Table 5 in section 2.8</w:t>
        </w:r>
      </w:hyperlink>
    </w:p>
    <w:p w14:paraId="51B17534" w14:textId="6684E81C"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1" w:history="1">
        <w:r w:rsidRPr="00D9063D">
          <w:rPr>
            <w:rStyle w:val="Hyperlink"/>
            <w:rFonts w:cstheme="minorHAnsi"/>
            <w:noProof/>
          </w:rPr>
          <w:t>Proposal 14</w:t>
        </w:r>
        <w:r>
          <w:rPr>
            <w:rFonts w:asciiTheme="minorHAnsi" w:eastAsiaTheme="minorEastAsia" w:hAnsiTheme="minorHAnsi"/>
            <w:b w:val="0"/>
            <w:noProof/>
            <w:sz w:val="24"/>
            <w:szCs w:val="24"/>
            <w:lang w:val="en-SE" w:eastAsia="en-GB"/>
          </w:rPr>
          <w:tab/>
        </w:r>
        <w:r w:rsidRPr="00D9063D">
          <w:rPr>
            <w:rStyle w:val="Hyperlink"/>
            <w:rFonts w:cstheme="minorHAnsi"/>
            <w:noProof/>
          </w:rPr>
          <w:t>Define the term “Data validation” with the description given by the text proposal in Table 5 in section 2.8.</w:t>
        </w:r>
      </w:hyperlink>
    </w:p>
    <w:p w14:paraId="1FEA27D4" w14:textId="2E805F10"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2" w:history="1">
        <w:r w:rsidRPr="00D9063D">
          <w:rPr>
            <w:rStyle w:val="Hyperlink"/>
            <w:rFonts w:cstheme="minorHAnsi"/>
            <w:noProof/>
          </w:rPr>
          <w:t>Proposal 15</w:t>
        </w:r>
        <w:r>
          <w:rPr>
            <w:rFonts w:asciiTheme="minorHAnsi" w:eastAsiaTheme="minorEastAsia" w:hAnsiTheme="minorHAnsi"/>
            <w:b w:val="0"/>
            <w:noProof/>
            <w:sz w:val="24"/>
            <w:szCs w:val="24"/>
            <w:lang w:val="en-SE" w:eastAsia="en-GB"/>
          </w:rPr>
          <w:tab/>
        </w:r>
        <w:r w:rsidRPr="00D9063D">
          <w:rPr>
            <w:rStyle w:val="Hyperlink"/>
            <w:rFonts w:cstheme="minorHAnsi"/>
            <w:noProof/>
          </w:rPr>
          <w:t>Recommend an RRC-message based data collection framework to support UE performing data logging/collection and reporting the collected data to NW for model training.</w:t>
        </w:r>
      </w:hyperlink>
    </w:p>
    <w:p w14:paraId="7506C4FB" w14:textId="5C92B6DD"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3" w:history="1">
        <w:r w:rsidRPr="00D9063D">
          <w:rPr>
            <w:rStyle w:val="Hyperlink"/>
            <w:rFonts w:cstheme="minorHAnsi"/>
            <w:noProof/>
          </w:rPr>
          <w:t>Proposal 16</w:t>
        </w:r>
        <w:r>
          <w:rPr>
            <w:rFonts w:asciiTheme="minorHAnsi" w:eastAsiaTheme="minorEastAsia" w:hAnsiTheme="minorHAnsi"/>
            <w:b w:val="0"/>
            <w:noProof/>
            <w:sz w:val="24"/>
            <w:szCs w:val="24"/>
            <w:lang w:val="en-SE" w:eastAsia="en-GB"/>
          </w:rPr>
          <w:tab/>
        </w:r>
        <w:r w:rsidRPr="00D9063D">
          <w:rPr>
            <w:rStyle w:val="Hyperlink"/>
            <w:rFonts w:cstheme="minorHAnsi"/>
            <w:noProof/>
          </w:rPr>
          <w:t>Recommend RAN2 to study specific details of an RRC-message based data collection framework to support UE performing data logging/collection and reporting the collected data to NW for model training</w:t>
        </w:r>
      </w:hyperlink>
    </w:p>
    <w:p w14:paraId="1FBFD0A4" w14:textId="1B7089C5"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4" w:history="1">
        <w:r w:rsidRPr="00D9063D">
          <w:rPr>
            <w:rStyle w:val="Hyperlink"/>
            <w:rFonts w:cstheme="minorHAnsi"/>
            <w:noProof/>
          </w:rPr>
          <w:t>Proposal 17</w:t>
        </w:r>
        <w:r>
          <w:rPr>
            <w:rFonts w:asciiTheme="minorHAnsi" w:eastAsiaTheme="minorEastAsia" w:hAnsiTheme="minorHAnsi"/>
            <w:b w:val="0"/>
            <w:noProof/>
            <w:sz w:val="24"/>
            <w:szCs w:val="24"/>
            <w:lang w:val="en-SE" w:eastAsia="en-GB"/>
          </w:rPr>
          <w:tab/>
        </w:r>
        <w:r w:rsidRPr="00D9063D">
          <w:rPr>
            <w:rStyle w:val="Hyperlink"/>
            <w:rFonts w:cstheme="minorHAnsi"/>
            <w:noProof/>
          </w:rPr>
          <w:t>Study in RAN1 the requirements of data collection for model inference per AI on PHY use case.</w:t>
        </w:r>
      </w:hyperlink>
    </w:p>
    <w:p w14:paraId="1CB3D602" w14:textId="1478A7E3"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5" w:history="1">
        <w:r w:rsidRPr="00D9063D">
          <w:rPr>
            <w:rStyle w:val="Hyperlink"/>
            <w:rFonts w:cstheme="minorHAnsi"/>
            <w:noProof/>
          </w:rPr>
          <w:t>Proposal 18</w:t>
        </w:r>
        <w:r>
          <w:rPr>
            <w:rFonts w:asciiTheme="minorHAnsi" w:eastAsiaTheme="minorEastAsia" w:hAnsiTheme="minorHAnsi"/>
            <w:b w:val="0"/>
            <w:noProof/>
            <w:sz w:val="24"/>
            <w:szCs w:val="24"/>
            <w:lang w:val="en-SE" w:eastAsia="en-GB"/>
          </w:rPr>
          <w:tab/>
        </w:r>
        <w:r w:rsidRPr="00D9063D">
          <w:rPr>
            <w:rStyle w:val="Hyperlink"/>
            <w:rFonts w:cstheme="minorHAnsi"/>
            <w:noProof/>
          </w:rPr>
          <w:t>Recommend both an RRC-message based and L1 fast (i.e., similar to aperiodic CSI reporting) based data collection methods for model monitoring.</w:t>
        </w:r>
      </w:hyperlink>
    </w:p>
    <w:p w14:paraId="3A25C792" w14:textId="2C1409CC"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6" w:history="1">
        <w:r w:rsidRPr="00D9063D">
          <w:rPr>
            <w:rStyle w:val="Hyperlink"/>
            <w:rFonts w:cstheme="minorHAnsi"/>
            <w:noProof/>
          </w:rPr>
          <w:t>Proposal 19</w:t>
        </w:r>
        <w:r>
          <w:rPr>
            <w:rFonts w:asciiTheme="minorHAnsi" w:eastAsiaTheme="minorEastAsia" w:hAnsiTheme="minorHAnsi"/>
            <w:b w:val="0"/>
            <w:noProof/>
            <w:sz w:val="24"/>
            <w:szCs w:val="24"/>
            <w:lang w:val="en-SE" w:eastAsia="en-GB"/>
          </w:rPr>
          <w:tab/>
        </w:r>
        <w:r w:rsidRPr="00D9063D">
          <w:rPr>
            <w:rStyle w:val="Hyperlink"/>
            <w:rFonts w:cstheme="minorHAnsi"/>
            <w:noProof/>
          </w:rPr>
          <w:t>RAN1 to study specific requirements on from a RAN1 perspective on RRC-message based data collection method for model monitoring. When conclusions are reached on the requirements RAN1 would indicate that to RAN2 that can study the corresponding RAN2 aspects.</w:t>
        </w:r>
      </w:hyperlink>
    </w:p>
    <w:p w14:paraId="5665F265" w14:textId="08927374"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7" w:history="1">
        <w:r w:rsidRPr="00D9063D">
          <w:rPr>
            <w:rStyle w:val="Hyperlink"/>
            <w:rFonts w:cstheme="minorHAnsi"/>
            <w:noProof/>
          </w:rPr>
          <w:t>Proposal 20</w:t>
        </w:r>
        <w:r>
          <w:rPr>
            <w:rFonts w:asciiTheme="minorHAnsi" w:eastAsiaTheme="minorEastAsia" w:hAnsiTheme="minorHAnsi"/>
            <w:b w:val="0"/>
            <w:noProof/>
            <w:sz w:val="24"/>
            <w:szCs w:val="24"/>
            <w:lang w:val="en-SE" w:eastAsia="en-GB"/>
          </w:rPr>
          <w:tab/>
        </w:r>
        <w:r w:rsidRPr="00D9063D">
          <w:rPr>
            <w:rStyle w:val="Hyperlink"/>
            <w:rFonts w:cstheme="minorHAnsi"/>
            <w:noProof/>
          </w:rPr>
          <w:t>RAN1 to study specific requirements and specification impacts of an L1 fast CQI reporting based data collection method for model monitoring.</w:t>
        </w:r>
      </w:hyperlink>
    </w:p>
    <w:p w14:paraId="2010FC0A" w14:textId="14555C97" w:rsidR="009A5C1E" w:rsidRDefault="009A5C1E">
      <w:pPr>
        <w:pStyle w:val="TableofFigures"/>
        <w:tabs>
          <w:tab w:val="right" w:leader="dot" w:pos="9629"/>
        </w:tabs>
        <w:rPr>
          <w:rFonts w:asciiTheme="minorHAnsi" w:eastAsiaTheme="minorEastAsia" w:hAnsiTheme="minorHAnsi"/>
          <w:b w:val="0"/>
          <w:noProof/>
          <w:sz w:val="24"/>
          <w:szCs w:val="24"/>
          <w:lang w:val="en-SE" w:eastAsia="en-GB"/>
        </w:rPr>
      </w:pPr>
      <w:hyperlink w:anchor="_Toc118720078" w:history="1">
        <w:r w:rsidRPr="00D9063D">
          <w:rPr>
            <w:rStyle w:val="Hyperlink"/>
            <w:rFonts w:cstheme="minorHAnsi"/>
            <w:noProof/>
          </w:rPr>
          <w:t>Proposal 21</w:t>
        </w:r>
        <w:r>
          <w:rPr>
            <w:rFonts w:asciiTheme="minorHAnsi" w:eastAsiaTheme="minorEastAsia" w:hAnsiTheme="minorHAnsi"/>
            <w:b w:val="0"/>
            <w:noProof/>
            <w:sz w:val="24"/>
            <w:szCs w:val="24"/>
            <w:lang w:val="en-SE" w:eastAsia="en-GB"/>
          </w:rPr>
          <w:tab/>
        </w:r>
        <w:r w:rsidRPr="00D9063D">
          <w:rPr>
            <w:rStyle w:val="Hyperlink"/>
            <w:rFonts w:cstheme="minorHAnsi"/>
            <w:noProof/>
          </w:rPr>
          <w:t>Update the terminologies according to table below</w:t>
        </w:r>
      </w:hyperlink>
    </w:p>
    <w:p w14:paraId="075F1E05" w14:textId="3D130C91" w:rsidR="004B1C2F" w:rsidRPr="00684B3A" w:rsidRDefault="00FD52FF" w:rsidP="004B1C2F">
      <w:pPr>
        <w:pStyle w:val="Heading1"/>
        <w:jc w:val="both"/>
        <w:rPr>
          <w:rFonts w:asciiTheme="minorHAnsi" w:hAnsiTheme="minorHAnsi" w:cstheme="minorHAnsi"/>
        </w:rPr>
      </w:pPr>
      <w:r w:rsidRPr="00684B3A">
        <w:rPr>
          <w:rFonts w:asciiTheme="minorHAnsi" w:hAnsiTheme="minorHAnsi" w:cstheme="minorHAnsi"/>
          <w:b/>
          <w:lang w:eastAsia="zh-CN"/>
        </w:rPr>
        <w:fldChar w:fldCharType="end"/>
      </w:r>
      <w:r w:rsidR="004B1C2F" w:rsidRPr="00684B3A">
        <w:rPr>
          <w:rFonts w:asciiTheme="minorHAnsi" w:hAnsiTheme="minorHAnsi" w:cstheme="minorHAnsi"/>
        </w:rPr>
        <w:t>References</w:t>
      </w:r>
    </w:p>
    <w:bookmarkStart w:id="51" w:name="_Ref102027928"/>
    <w:bookmarkStart w:id="52" w:name="_Ref102045769"/>
    <w:bookmarkStart w:id="53" w:name="_Ref174151459"/>
    <w:bookmarkStart w:id="54" w:name="_Ref189809556"/>
    <w:p w14:paraId="670F6A39" w14:textId="7FD33E70"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51"/>
      <w:bookmarkEnd w:id="52"/>
    </w:p>
    <w:p w14:paraId="556B06B0" w14:textId="77777777" w:rsidR="004B1C2F" w:rsidRPr="00684B3A" w:rsidRDefault="004B1C2F">
      <w:pPr>
        <w:pStyle w:val="Reference"/>
        <w:numPr>
          <w:ilvl w:val="0"/>
          <w:numId w:val="36"/>
        </w:numPr>
        <w:tabs>
          <w:tab w:val="clear" w:pos="567"/>
        </w:tabs>
        <w:ind w:left="0" w:firstLine="0"/>
        <w:rPr>
          <w:rFonts w:asciiTheme="minorHAnsi" w:eastAsia="Times New Roman" w:hAnsiTheme="minorHAnsi" w:cstheme="minorHAnsi"/>
          <w:szCs w:val="20"/>
          <w:lang w:val="en-GB" w:eastAsia="ko-KR"/>
        </w:rPr>
      </w:pPr>
      <w:bookmarkStart w:id="55" w:name="_Ref102052907"/>
      <w:r w:rsidRPr="00684B3A">
        <w:rPr>
          <w:rFonts w:asciiTheme="minorHAnsi" w:hAnsiTheme="minorHAnsi" w:cstheme="minorHAnsi"/>
        </w:rPr>
        <w:t>3GPP TR 37.817, Study on enhancement for Data Collection for NR and EN-DC (</w:t>
      </w:r>
      <w:r w:rsidRPr="00684B3A">
        <w:rPr>
          <w:rStyle w:val="ZGSM"/>
          <w:rFonts w:asciiTheme="minorHAnsi" w:hAnsiTheme="minorHAnsi" w:cstheme="minorHAnsi"/>
        </w:rPr>
        <w:t>Release 17</w:t>
      </w:r>
      <w:r w:rsidRPr="00684B3A">
        <w:rPr>
          <w:rFonts w:asciiTheme="minorHAnsi" w:hAnsiTheme="minorHAnsi" w:cstheme="minorHAnsi"/>
        </w:rPr>
        <w:t>), RAN3, V17.0.0, 2022-04.</w:t>
      </w:r>
      <w:bookmarkEnd w:id="55"/>
    </w:p>
    <w:p w14:paraId="7C22F038" w14:textId="77777777" w:rsidR="00F37924" w:rsidRPr="00684B3A" w:rsidRDefault="00F37924" w:rsidP="00F37924">
      <w:pPr>
        <w:pStyle w:val="Reference"/>
        <w:numPr>
          <w:ilvl w:val="0"/>
          <w:numId w:val="36"/>
        </w:numPr>
        <w:tabs>
          <w:tab w:val="clear" w:pos="567"/>
        </w:tabs>
        <w:ind w:left="0" w:firstLine="0"/>
        <w:rPr>
          <w:rFonts w:asciiTheme="minorHAnsi" w:hAnsiTheme="minorHAnsi" w:cstheme="minorHAnsi"/>
        </w:rPr>
      </w:pPr>
      <w:bookmarkStart w:id="56" w:name="_Ref118454633"/>
      <w:bookmarkStart w:id="57" w:name="_Ref102145744"/>
      <w:bookmarkEnd w:id="53"/>
      <w:bookmarkEnd w:id="54"/>
      <w:r w:rsidRPr="00684B3A">
        <w:rPr>
          <w:rFonts w:asciiTheme="minorHAnsi" w:hAnsiTheme="minorHAnsi" w:cstheme="minorHAnsi"/>
        </w:rPr>
        <w:t>R1-2210954 Evaluation of AI-CSI, Ericsson, November 2022</w:t>
      </w:r>
      <w:bookmarkEnd w:id="56"/>
    </w:p>
    <w:p w14:paraId="5D6C5FE4"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t xml:space="preserve">RP-180524, Summary of calibration results for IMT-2020 </w:t>
      </w:r>
      <w:proofErr w:type="spellStart"/>
      <w:r w:rsidRPr="00684B3A">
        <w:rPr>
          <w:rFonts w:asciiTheme="minorHAnsi" w:hAnsiTheme="minorHAnsi" w:cstheme="minorHAnsi"/>
        </w:rPr>
        <w:t>self evaluation</w:t>
      </w:r>
      <w:proofErr w:type="spellEnd"/>
      <w:r w:rsidRPr="00684B3A">
        <w:rPr>
          <w:rFonts w:asciiTheme="minorHAnsi" w:hAnsiTheme="minorHAnsi" w:cstheme="minorHAnsi"/>
        </w:rPr>
        <w:t>, Huawei, 3GPP TSG RAN Meeting #79, Mar. 19-22, 2018.</w:t>
      </w:r>
      <w:bookmarkEnd w:id="57"/>
    </w:p>
    <w:p w14:paraId="21A78353"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58" w:name="_Ref102147070"/>
      <w:r w:rsidRPr="00684B3A">
        <w:rPr>
          <w:rFonts w:asciiTheme="minorHAnsi" w:hAnsiTheme="minorHAnsi" w:cstheme="minorHAnsi"/>
        </w:rPr>
        <w:t>TR 38.843, Study on Artificial Intelligence (AI) / Machine Learning (ML) for NR Air Interface.</w:t>
      </w:r>
      <w:bookmarkEnd w:id="58"/>
    </w:p>
    <w:p w14:paraId="3265C44C"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59" w:name="_Ref102147027"/>
      <w:r w:rsidRPr="00684B3A">
        <w:rPr>
          <w:rFonts w:asciiTheme="minorHAnsi" w:hAnsiTheme="minorHAnsi" w:cstheme="minorHAnsi"/>
        </w:rPr>
        <w:t>TR 38.901, Study on channel model for frequencies from 0.5 to 100 GHz.</w:t>
      </w:r>
      <w:bookmarkEnd w:id="59"/>
    </w:p>
    <w:p w14:paraId="0528537B"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0" w:name="_Ref102147216"/>
      <w:r w:rsidRPr="00684B3A">
        <w:rPr>
          <w:rFonts w:asciiTheme="minorHAnsi" w:hAnsiTheme="minorHAnsi" w:cstheme="minorHAnsi"/>
        </w:rPr>
        <w:t>TR 38.857, Study on NR positioning enhancements</w:t>
      </w:r>
      <w:bookmarkEnd w:id="60"/>
    </w:p>
    <w:p w14:paraId="77174E2D"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1" w:name="_Ref111120309"/>
      <w:r w:rsidRPr="00684B3A">
        <w:rPr>
          <w:rFonts w:asciiTheme="minorHAnsi" w:hAnsiTheme="minorHAnsi" w:cstheme="minorHAnsi"/>
        </w:rPr>
        <w:t>R1-2206938 Evaluations of AIML for beam management, Ericsson, August 2022</w:t>
      </w:r>
      <w:bookmarkEnd w:id="61"/>
    </w:p>
    <w:p w14:paraId="541F12E7" w14:textId="193F4F7B"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lang w:val="en-GB"/>
        </w:rPr>
        <w:t xml:space="preserve">R1-2206885 Discussion on general aspects of AI-ML framework, Ericsson, </w:t>
      </w:r>
      <w:r w:rsidRPr="00684B3A">
        <w:rPr>
          <w:rFonts w:asciiTheme="minorHAnsi" w:hAnsiTheme="minorHAnsi" w:cstheme="minorHAnsi"/>
          <w:sz w:val="18"/>
          <w:szCs w:val="18"/>
          <w:lang w:val="en-GB"/>
        </w:rPr>
        <w:t xml:space="preserve">3GPP TSG-RAN WG1 Meeting 110, </w:t>
      </w:r>
      <w:proofErr w:type="gramStart"/>
      <w:r w:rsidRPr="00684B3A">
        <w:rPr>
          <w:rFonts w:asciiTheme="minorHAnsi" w:hAnsiTheme="minorHAnsi" w:cstheme="minorHAnsi"/>
          <w:sz w:val="18"/>
          <w:szCs w:val="18"/>
          <w:lang w:val="en-GB"/>
        </w:rPr>
        <w:t>August,</w:t>
      </w:r>
      <w:proofErr w:type="gramEnd"/>
      <w:r w:rsidRPr="00684B3A">
        <w:rPr>
          <w:rFonts w:asciiTheme="minorHAnsi" w:hAnsiTheme="minorHAnsi" w:cstheme="minorHAnsi"/>
          <w:sz w:val="18"/>
          <w:szCs w:val="18"/>
          <w:lang w:val="en-GB"/>
        </w:rPr>
        <w:t xml:space="preserve"> 2022.</w:t>
      </w:r>
    </w:p>
    <w:p w14:paraId="4724F9D1" w14:textId="77777777"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t>Appendix A</w:t>
      </w:r>
    </w:p>
    <w:p w14:paraId="70908EDB" w14:textId="77777777" w:rsidR="004B1C2F" w:rsidRPr="00684B3A" w:rsidRDefault="004B1C2F" w:rsidP="004B1C2F">
      <w:pPr>
        <w:pStyle w:val="Caption"/>
        <w:rPr>
          <w:rFonts w:asciiTheme="minorHAnsi" w:hAnsiTheme="minorHAnsi" w:cstheme="minorHAnsi"/>
        </w:rPr>
      </w:pPr>
      <w:r w:rsidRPr="00684B3A">
        <w:rPr>
          <w:rFonts w:asciiTheme="minorHAnsi" w:hAnsiTheme="minorHAnsi" w:cstheme="minorHAnsi"/>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4"/>
      </w:tblGrid>
      <w:tr w:rsidR="004B1C2F" w14:paraId="23E97EEA" w14:textId="77777777" w:rsidTr="008D74D5">
        <w:tc>
          <w:tcPr>
            <w:tcW w:w="3145" w:type="dxa"/>
            <w:shd w:val="clear" w:color="auto" w:fill="auto"/>
          </w:tcPr>
          <w:p w14:paraId="74C54FC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Terminology</w:t>
            </w:r>
          </w:p>
        </w:tc>
        <w:tc>
          <w:tcPr>
            <w:tcW w:w="6817" w:type="dxa"/>
            <w:shd w:val="clear" w:color="auto" w:fill="auto"/>
          </w:tcPr>
          <w:p w14:paraId="50929EF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Description</w:t>
            </w:r>
          </w:p>
        </w:tc>
      </w:tr>
      <w:tr w:rsidR="004B1C2F" w14:paraId="03F3BE0C" w14:textId="77777777" w:rsidTr="008D74D5">
        <w:tc>
          <w:tcPr>
            <w:tcW w:w="3145" w:type="dxa"/>
            <w:shd w:val="clear" w:color="auto" w:fill="auto"/>
          </w:tcPr>
          <w:p w14:paraId="4FB6A349"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Data collection</w:t>
            </w:r>
          </w:p>
        </w:tc>
        <w:tc>
          <w:tcPr>
            <w:tcW w:w="6817" w:type="dxa"/>
            <w:shd w:val="clear" w:color="auto" w:fill="auto"/>
          </w:tcPr>
          <w:p w14:paraId="2CA2FDEA" w14:textId="77777777" w:rsidR="004B1C2F" w:rsidRPr="00684B3A" w:rsidRDefault="004B1C2F" w:rsidP="008D74D5">
            <w:pPr>
              <w:rPr>
                <w:rFonts w:asciiTheme="minorHAnsi" w:hAnsiTheme="minorHAnsi" w:cstheme="minorHAnsi"/>
                <w:lang w:eastAsia="zh-CN"/>
              </w:rPr>
            </w:pPr>
            <w:r w:rsidRPr="00684B3A">
              <w:rPr>
                <w:rFonts w:asciiTheme="minorHAnsi" w:hAnsiTheme="minorHAnsi" w:cstheme="minorHAnsi"/>
              </w:rPr>
              <w:t>A process of collecting data</w:t>
            </w:r>
            <w:r w:rsidRPr="00684B3A">
              <w:rPr>
                <w:rFonts w:asciiTheme="minorHAnsi" w:hAnsiTheme="minorHAnsi" w:cstheme="minorHAnsi" w:hint="eastAsia"/>
              </w:rPr>
              <w:t xml:space="preserve"> </w:t>
            </w:r>
            <w:r w:rsidRPr="00684B3A">
              <w:rPr>
                <w:rFonts w:asciiTheme="minorHAnsi" w:hAnsiTheme="minorHAnsi" w:cstheme="minorHAnsi"/>
              </w:rPr>
              <w:t>by</w:t>
            </w:r>
            <w:r w:rsidRPr="00684B3A">
              <w:rPr>
                <w:rFonts w:asciiTheme="minorHAnsi" w:hAnsiTheme="minorHAnsi" w:cstheme="minorHAnsi" w:hint="eastAsia"/>
              </w:rPr>
              <w:t xml:space="preserve"> the </w:t>
            </w:r>
            <w:r w:rsidRPr="00684B3A">
              <w:rPr>
                <w:rFonts w:asciiTheme="minorHAnsi" w:hAnsiTheme="minorHAnsi" w:cstheme="minorHAnsi"/>
              </w:rPr>
              <w:t>network nodes,</w:t>
            </w:r>
            <w:r w:rsidRPr="00684B3A">
              <w:rPr>
                <w:rFonts w:asciiTheme="minorHAnsi" w:hAnsiTheme="minorHAnsi" w:cstheme="minorHAnsi" w:hint="eastAsia"/>
              </w:rPr>
              <w:t xml:space="preserve"> management entity</w:t>
            </w:r>
            <w:r w:rsidRPr="00684B3A">
              <w:rPr>
                <w:rFonts w:asciiTheme="minorHAnsi" w:hAnsiTheme="minorHAnsi" w:cstheme="minorHAnsi"/>
              </w:rPr>
              <w:t>, or UE</w:t>
            </w:r>
            <w:r w:rsidRPr="00684B3A">
              <w:rPr>
                <w:rFonts w:asciiTheme="minorHAnsi" w:hAnsiTheme="minorHAnsi" w:cstheme="minorHAnsi" w:hint="eastAsia"/>
              </w:rPr>
              <w:t xml:space="preserve"> </w:t>
            </w:r>
            <w:r w:rsidRPr="00684B3A">
              <w:rPr>
                <w:rFonts w:asciiTheme="minorHAnsi" w:hAnsiTheme="minorHAnsi" w:cstheme="minorHAnsi"/>
              </w:rPr>
              <w:t>for the purpose of</w:t>
            </w:r>
            <w:r w:rsidRPr="00684B3A">
              <w:rPr>
                <w:rFonts w:asciiTheme="minorHAnsi" w:hAnsiTheme="minorHAnsi" w:cstheme="minorHAnsi" w:hint="eastAsia"/>
              </w:rPr>
              <w:t xml:space="preserve"> </w:t>
            </w:r>
            <w:r w:rsidRPr="00684B3A">
              <w:rPr>
                <w:rFonts w:asciiTheme="minorHAnsi" w:hAnsiTheme="minorHAnsi" w:cstheme="minorHAnsi"/>
              </w:rPr>
              <w:t>AI/</w:t>
            </w:r>
            <w:r w:rsidRPr="00684B3A">
              <w:rPr>
                <w:rFonts w:asciiTheme="minorHAnsi" w:hAnsiTheme="minorHAnsi" w:cstheme="minorHAnsi" w:hint="eastAsia"/>
              </w:rPr>
              <w:t>ML model training</w:t>
            </w:r>
            <w:r w:rsidRPr="00684B3A">
              <w:rPr>
                <w:rFonts w:asciiTheme="minorHAnsi" w:hAnsiTheme="minorHAnsi" w:cstheme="minorHAnsi"/>
              </w:rPr>
              <w:t>,</w:t>
            </w:r>
            <w:r w:rsidRPr="00684B3A">
              <w:rPr>
                <w:rFonts w:asciiTheme="minorHAnsi" w:hAnsiTheme="minorHAnsi" w:cstheme="minorHAnsi" w:hint="eastAsia"/>
              </w:rPr>
              <w:t xml:space="preserve"> data analytics and inference</w:t>
            </w:r>
          </w:p>
        </w:tc>
      </w:tr>
      <w:tr w:rsidR="004B1C2F" w14:paraId="6F8DBBD5" w14:textId="77777777" w:rsidTr="008D74D5">
        <w:tc>
          <w:tcPr>
            <w:tcW w:w="3145" w:type="dxa"/>
            <w:shd w:val="clear" w:color="auto" w:fill="auto"/>
          </w:tcPr>
          <w:p w14:paraId="38CE832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w:t>
            </w:r>
          </w:p>
        </w:tc>
        <w:tc>
          <w:tcPr>
            <w:tcW w:w="6817" w:type="dxa"/>
            <w:shd w:val="clear" w:color="auto" w:fill="auto"/>
          </w:tcPr>
          <w:p w14:paraId="6589B91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data driven algorithm that applies AI/ML techniques to generate a set of outputs based on a set of inputs. </w:t>
            </w:r>
          </w:p>
        </w:tc>
      </w:tr>
      <w:tr w:rsidR="004B1C2F" w14:paraId="3DE99B7E" w14:textId="77777777" w:rsidTr="008D74D5">
        <w:tc>
          <w:tcPr>
            <w:tcW w:w="3145" w:type="dxa"/>
            <w:shd w:val="clear" w:color="auto" w:fill="auto"/>
          </w:tcPr>
          <w:p w14:paraId="2B6BC17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 training</w:t>
            </w:r>
          </w:p>
        </w:tc>
        <w:tc>
          <w:tcPr>
            <w:tcW w:w="6817" w:type="dxa"/>
            <w:shd w:val="clear" w:color="auto" w:fill="auto"/>
          </w:tcPr>
          <w:p w14:paraId="5FEA6320"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to train an </w:t>
            </w:r>
            <w:r w:rsidRPr="00684B3A">
              <w:rPr>
                <w:rFonts w:asciiTheme="minorHAnsi" w:hAnsiTheme="minorHAnsi" w:cstheme="minorHAnsi"/>
                <w:lang w:eastAsia="zh-CN"/>
              </w:rPr>
              <w:t>AI/</w:t>
            </w:r>
            <w:r w:rsidRPr="00684B3A">
              <w:rPr>
                <w:rFonts w:asciiTheme="minorHAnsi" w:hAnsiTheme="minorHAnsi" w:cstheme="minorHAnsi"/>
              </w:rPr>
              <w:t xml:space="preserve">ML Model [by learning the input/output relationship] in a data driven manner </w:t>
            </w:r>
            <w:r w:rsidRPr="00684B3A">
              <w:rPr>
                <w:rFonts w:asciiTheme="minorHAnsi" w:hAnsiTheme="minorHAnsi" w:cstheme="minorHAnsi" w:hint="eastAsia"/>
                <w:lang w:eastAsia="zh-CN"/>
              </w:rPr>
              <w:t xml:space="preserve">and </w:t>
            </w:r>
            <w:r w:rsidRPr="00684B3A">
              <w:rPr>
                <w:rFonts w:asciiTheme="minorHAnsi" w:hAnsiTheme="minorHAnsi" w:cstheme="minorHAnsi"/>
                <w:lang w:eastAsia="zh-CN"/>
              </w:rPr>
              <w:t>obtain</w:t>
            </w:r>
            <w:r w:rsidRPr="00684B3A">
              <w:rPr>
                <w:rFonts w:asciiTheme="minorHAnsi" w:hAnsiTheme="minorHAnsi" w:cstheme="minorHAnsi" w:hint="eastAsia"/>
                <w:lang w:eastAsia="zh-CN"/>
              </w:rPr>
              <w:t xml:space="preserve"> the trained </w:t>
            </w:r>
            <w:r w:rsidRPr="00684B3A">
              <w:rPr>
                <w:rFonts w:asciiTheme="minorHAnsi" w:hAnsiTheme="minorHAnsi" w:cstheme="minorHAnsi"/>
                <w:lang w:eastAsia="zh-CN"/>
              </w:rPr>
              <w:t>AI/</w:t>
            </w:r>
            <w:r w:rsidRPr="00684B3A">
              <w:rPr>
                <w:rFonts w:asciiTheme="minorHAnsi" w:hAnsiTheme="minorHAnsi" w:cstheme="minorHAnsi" w:hint="eastAsia"/>
                <w:lang w:eastAsia="zh-CN"/>
              </w:rPr>
              <w:t xml:space="preserve">ML </w:t>
            </w:r>
            <w:r w:rsidRPr="00684B3A">
              <w:rPr>
                <w:rFonts w:asciiTheme="minorHAnsi" w:hAnsiTheme="minorHAnsi" w:cstheme="minorHAnsi"/>
                <w:lang w:eastAsia="zh-CN"/>
              </w:rPr>
              <w:t>M</w:t>
            </w:r>
            <w:r w:rsidRPr="00684B3A">
              <w:rPr>
                <w:rFonts w:asciiTheme="minorHAnsi" w:hAnsiTheme="minorHAnsi" w:cstheme="minorHAnsi" w:hint="eastAsia"/>
                <w:lang w:eastAsia="zh-CN"/>
              </w:rPr>
              <w:t>odel for inference</w:t>
            </w:r>
          </w:p>
        </w:tc>
      </w:tr>
      <w:tr w:rsidR="004B1C2F" w14:paraId="6D2F2F49" w14:textId="77777777" w:rsidTr="008D74D5">
        <w:tc>
          <w:tcPr>
            <w:tcW w:w="3145" w:type="dxa"/>
            <w:shd w:val="clear" w:color="auto" w:fill="auto"/>
          </w:tcPr>
          <w:p w14:paraId="45FEF495"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Inference</w:t>
            </w:r>
          </w:p>
        </w:tc>
        <w:tc>
          <w:tcPr>
            <w:tcW w:w="6817" w:type="dxa"/>
            <w:shd w:val="clear" w:color="auto" w:fill="auto"/>
          </w:tcPr>
          <w:p w14:paraId="60F9E0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process of using a trained AI/ML model to produce a set of outputs based on a set of inputs</w:t>
            </w:r>
          </w:p>
        </w:tc>
      </w:tr>
      <w:tr w:rsidR="004B1C2F" w14:paraId="648EFD99" w14:textId="77777777" w:rsidTr="008D74D5">
        <w:tc>
          <w:tcPr>
            <w:tcW w:w="3145" w:type="dxa"/>
            <w:shd w:val="clear" w:color="auto" w:fill="auto"/>
          </w:tcPr>
          <w:p w14:paraId="4635FD0E"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validation</w:t>
            </w:r>
          </w:p>
        </w:tc>
        <w:tc>
          <w:tcPr>
            <w:tcW w:w="6817" w:type="dxa"/>
            <w:shd w:val="clear" w:color="auto" w:fill="auto"/>
          </w:tcPr>
          <w:p w14:paraId="2039CD8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subprocess of training, to evaluate the quality of </w:t>
            </w:r>
            <w:r w:rsidRPr="00684B3A">
              <w:rPr>
                <w:rFonts w:asciiTheme="minorHAnsi" w:eastAsia="Malgun Gothic" w:hAnsiTheme="minorHAnsi" w:cstheme="minorHAnsi"/>
                <w:color w:val="000000"/>
                <w:lang w:eastAsia="ko-KR"/>
              </w:rPr>
              <w:t xml:space="preserve">an AI/ML model </w:t>
            </w:r>
            <w:r w:rsidRPr="00684B3A">
              <w:rPr>
                <w:rFonts w:asciiTheme="minorHAnsi" w:hAnsiTheme="minorHAnsi" w:cstheme="minorHAnsi"/>
                <w:color w:val="000000"/>
              </w:rPr>
              <w:t>using a dataset different from one used for model training, that helps selecting model parameters that generalize beyond the dataset used for model training.</w:t>
            </w:r>
          </w:p>
        </w:tc>
      </w:tr>
      <w:tr w:rsidR="004B1C2F" w14:paraId="6A8BAF56" w14:textId="77777777" w:rsidTr="008D74D5">
        <w:tc>
          <w:tcPr>
            <w:tcW w:w="3145" w:type="dxa"/>
            <w:shd w:val="clear" w:color="auto" w:fill="auto"/>
          </w:tcPr>
          <w:p w14:paraId="5CA3C7F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testing</w:t>
            </w:r>
          </w:p>
        </w:tc>
        <w:tc>
          <w:tcPr>
            <w:tcW w:w="6817" w:type="dxa"/>
            <w:shd w:val="clear" w:color="auto" w:fill="auto"/>
          </w:tcPr>
          <w:p w14:paraId="123A884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B1C2F" w14:paraId="794BA99C" w14:textId="77777777" w:rsidTr="008D74D5">
        <w:tc>
          <w:tcPr>
            <w:tcW w:w="3145" w:type="dxa"/>
            <w:shd w:val="clear" w:color="auto" w:fill="auto"/>
          </w:tcPr>
          <w:p w14:paraId="0BD26D62"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UE-side (AI/ML) model</w:t>
            </w:r>
          </w:p>
        </w:tc>
        <w:tc>
          <w:tcPr>
            <w:tcW w:w="6817" w:type="dxa"/>
            <w:shd w:val="clear" w:color="auto" w:fill="auto"/>
          </w:tcPr>
          <w:p w14:paraId="22BAF4B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UE</w:t>
            </w:r>
          </w:p>
        </w:tc>
      </w:tr>
      <w:tr w:rsidR="004B1C2F" w14:paraId="195894BD" w14:textId="77777777" w:rsidTr="008D74D5">
        <w:tc>
          <w:tcPr>
            <w:tcW w:w="3145" w:type="dxa"/>
            <w:shd w:val="clear" w:color="auto" w:fill="auto"/>
          </w:tcPr>
          <w:p w14:paraId="66B6B34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Network-side (AI/ML) model</w:t>
            </w:r>
          </w:p>
        </w:tc>
        <w:tc>
          <w:tcPr>
            <w:tcW w:w="6817" w:type="dxa"/>
            <w:shd w:val="clear" w:color="auto" w:fill="auto"/>
          </w:tcPr>
          <w:p w14:paraId="0A091433"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network</w:t>
            </w:r>
          </w:p>
        </w:tc>
      </w:tr>
      <w:tr w:rsidR="004B1C2F" w14:paraId="6FB1ABF3" w14:textId="77777777" w:rsidTr="008D74D5">
        <w:tc>
          <w:tcPr>
            <w:tcW w:w="3145" w:type="dxa"/>
            <w:shd w:val="clear" w:color="auto" w:fill="auto"/>
          </w:tcPr>
          <w:p w14:paraId="764ED094"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One-sided (AI/ML) model</w:t>
            </w:r>
          </w:p>
        </w:tc>
        <w:tc>
          <w:tcPr>
            <w:tcW w:w="6817" w:type="dxa"/>
            <w:shd w:val="clear" w:color="auto" w:fill="auto"/>
          </w:tcPr>
          <w:p w14:paraId="48A4A744"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UE-side (AI/ML) model or a Network-side (AI/ML) model</w:t>
            </w:r>
          </w:p>
        </w:tc>
      </w:tr>
      <w:tr w:rsidR="004B1C2F" w14:paraId="59E9051A" w14:textId="77777777" w:rsidTr="008D74D5">
        <w:tc>
          <w:tcPr>
            <w:tcW w:w="3145" w:type="dxa"/>
            <w:shd w:val="clear" w:color="auto" w:fill="auto"/>
          </w:tcPr>
          <w:p w14:paraId="0E1E77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Two-sided (AI/ML) model</w:t>
            </w:r>
          </w:p>
        </w:tc>
        <w:tc>
          <w:tcPr>
            <w:tcW w:w="6817" w:type="dxa"/>
            <w:shd w:val="clear" w:color="auto" w:fill="auto"/>
          </w:tcPr>
          <w:p w14:paraId="41E3C428"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paired AI/ML Model(s) over which joint inference is performed, where joint inference comprises AI/ML Inference whose inference is performed jointly across the UE and the network, </w:t>
            </w:r>
            <w:proofErr w:type="spellStart"/>
            <w:r w:rsidRPr="00684B3A">
              <w:rPr>
                <w:rFonts w:asciiTheme="minorHAnsi" w:hAnsiTheme="minorHAnsi" w:cstheme="minorHAnsi"/>
                <w:color w:val="000000"/>
              </w:rPr>
              <w:t>i.e</w:t>
            </w:r>
            <w:proofErr w:type="spellEnd"/>
            <w:r w:rsidRPr="00684B3A">
              <w:rPr>
                <w:rFonts w:asciiTheme="minorHAnsi" w:hAnsiTheme="minorHAnsi" w:cstheme="minorHAnsi"/>
                <w:color w:val="000000"/>
              </w:rPr>
              <w:t xml:space="preserve">, the first part of inference is firstly performed by UE and then the remaining part is performed by </w:t>
            </w:r>
            <w:proofErr w:type="spellStart"/>
            <w:r w:rsidRPr="00684B3A">
              <w:rPr>
                <w:rFonts w:asciiTheme="minorHAnsi" w:hAnsiTheme="minorHAnsi" w:cstheme="minorHAnsi"/>
                <w:color w:val="000000"/>
              </w:rPr>
              <w:t>gNB</w:t>
            </w:r>
            <w:proofErr w:type="spellEnd"/>
            <w:r w:rsidRPr="00684B3A">
              <w:rPr>
                <w:rFonts w:asciiTheme="minorHAnsi" w:hAnsiTheme="minorHAnsi" w:cstheme="minorHAnsi"/>
                <w:color w:val="000000"/>
              </w:rPr>
              <w:t>, or vice versa.</w:t>
            </w:r>
          </w:p>
        </w:tc>
      </w:tr>
      <w:tr w:rsidR="004B1C2F" w14:paraId="0FC74DCA" w14:textId="77777777" w:rsidTr="008D74D5">
        <w:tc>
          <w:tcPr>
            <w:tcW w:w="3145" w:type="dxa"/>
            <w:shd w:val="clear" w:color="auto" w:fill="auto"/>
          </w:tcPr>
          <w:p w14:paraId="5B7596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transfer</w:t>
            </w:r>
          </w:p>
        </w:tc>
        <w:tc>
          <w:tcPr>
            <w:tcW w:w="6817" w:type="dxa"/>
            <w:shd w:val="clear" w:color="auto" w:fill="auto"/>
          </w:tcPr>
          <w:p w14:paraId="4924471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Delivery of an AI/ML model over the air interface, either parameters of a model structure known at the receiving end or a new model with parameters. Delivery may contain a full model or a partial model.</w:t>
            </w:r>
          </w:p>
        </w:tc>
      </w:tr>
      <w:tr w:rsidR="004B1C2F" w14:paraId="4C209E9D" w14:textId="77777777" w:rsidTr="008D74D5">
        <w:tc>
          <w:tcPr>
            <w:tcW w:w="3145" w:type="dxa"/>
            <w:shd w:val="clear" w:color="auto" w:fill="auto"/>
          </w:tcPr>
          <w:p w14:paraId="6C00067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download</w:t>
            </w:r>
          </w:p>
        </w:tc>
        <w:tc>
          <w:tcPr>
            <w:tcW w:w="6817" w:type="dxa"/>
            <w:shd w:val="clear" w:color="auto" w:fill="auto"/>
          </w:tcPr>
          <w:p w14:paraId="5804D307"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the network to UE</w:t>
            </w:r>
          </w:p>
        </w:tc>
      </w:tr>
      <w:tr w:rsidR="004B1C2F" w14:paraId="579A9D26" w14:textId="77777777" w:rsidTr="008D74D5">
        <w:tc>
          <w:tcPr>
            <w:tcW w:w="3145" w:type="dxa"/>
            <w:shd w:val="clear" w:color="auto" w:fill="auto"/>
          </w:tcPr>
          <w:p w14:paraId="1A71DC8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upload</w:t>
            </w:r>
          </w:p>
        </w:tc>
        <w:tc>
          <w:tcPr>
            <w:tcW w:w="6817" w:type="dxa"/>
            <w:shd w:val="clear" w:color="auto" w:fill="auto"/>
          </w:tcPr>
          <w:p w14:paraId="1D260BA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UE to the network</w:t>
            </w:r>
          </w:p>
        </w:tc>
      </w:tr>
      <w:tr w:rsidR="004B1C2F" w14:paraId="2E6F1A58" w14:textId="77777777" w:rsidTr="008D74D5">
        <w:tc>
          <w:tcPr>
            <w:tcW w:w="3145" w:type="dxa"/>
            <w:shd w:val="clear" w:color="auto" w:fill="auto"/>
          </w:tcPr>
          <w:p w14:paraId="618BA89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Federated learning / federated training</w:t>
            </w:r>
          </w:p>
        </w:tc>
        <w:tc>
          <w:tcPr>
            <w:tcW w:w="6817" w:type="dxa"/>
            <w:shd w:val="clear" w:color="auto" w:fill="auto"/>
          </w:tcPr>
          <w:p w14:paraId="45CEED36"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machine learning technique that trains an AI/ML model across multiple decentralized edge nodes (e.g., UEs, </w:t>
            </w:r>
            <w:proofErr w:type="spellStart"/>
            <w:r w:rsidRPr="00684B3A">
              <w:rPr>
                <w:rFonts w:asciiTheme="minorHAnsi" w:hAnsiTheme="minorHAnsi" w:cstheme="minorHAnsi"/>
                <w:color w:val="000000"/>
              </w:rPr>
              <w:t>gNBs</w:t>
            </w:r>
            <w:proofErr w:type="spellEnd"/>
            <w:r w:rsidRPr="00684B3A">
              <w:rPr>
                <w:rFonts w:asciiTheme="minorHAnsi" w:hAnsiTheme="minorHAnsi" w:cstheme="minorHAnsi"/>
                <w:color w:val="000000"/>
              </w:rPr>
              <w:t>) each performing local model training using local data samples. The technique requires multiple interactions of the model, but no exchange of local data samples.</w:t>
            </w:r>
          </w:p>
        </w:tc>
      </w:tr>
      <w:tr w:rsidR="004B1C2F" w14:paraId="542542F2" w14:textId="77777777" w:rsidTr="008D74D5">
        <w:tc>
          <w:tcPr>
            <w:tcW w:w="3145" w:type="dxa"/>
            <w:shd w:val="clear" w:color="auto" w:fill="auto"/>
          </w:tcPr>
          <w:p w14:paraId="775260C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Offline field data</w:t>
            </w:r>
          </w:p>
        </w:tc>
        <w:tc>
          <w:tcPr>
            <w:tcW w:w="6817" w:type="dxa"/>
            <w:shd w:val="clear" w:color="auto" w:fill="auto"/>
          </w:tcPr>
          <w:p w14:paraId="2E56D48F"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offline training of the AI/ML model</w:t>
            </w:r>
          </w:p>
        </w:tc>
      </w:tr>
      <w:tr w:rsidR="004B1C2F" w14:paraId="086E8E9F" w14:textId="77777777" w:rsidTr="008D74D5">
        <w:tc>
          <w:tcPr>
            <w:tcW w:w="3145" w:type="dxa"/>
            <w:shd w:val="clear" w:color="auto" w:fill="auto"/>
          </w:tcPr>
          <w:p w14:paraId="348625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Online field data</w:t>
            </w:r>
          </w:p>
        </w:tc>
        <w:tc>
          <w:tcPr>
            <w:tcW w:w="6817" w:type="dxa"/>
            <w:shd w:val="clear" w:color="auto" w:fill="auto"/>
          </w:tcPr>
          <w:p w14:paraId="1952616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online training of the AI/ML model</w:t>
            </w:r>
          </w:p>
        </w:tc>
      </w:tr>
      <w:tr w:rsidR="004B1C2F" w14:paraId="4D6CFCBF" w14:textId="77777777" w:rsidTr="008D74D5">
        <w:tc>
          <w:tcPr>
            <w:tcW w:w="3145" w:type="dxa"/>
            <w:shd w:val="clear" w:color="auto" w:fill="auto"/>
          </w:tcPr>
          <w:p w14:paraId="14622F1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monitoring</w:t>
            </w:r>
          </w:p>
        </w:tc>
        <w:tc>
          <w:tcPr>
            <w:tcW w:w="6817" w:type="dxa"/>
            <w:shd w:val="clear" w:color="auto" w:fill="auto"/>
          </w:tcPr>
          <w:p w14:paraId="15B4A00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procedure that monitors the inference performance of the AI/ML model</w:t>
            </w:r>
          </w:p>
        </w:tc>
      </w:tr>
      <w:tr w:rsidR="004B1C2F" w14:paraId="75320635" w14:textId="77777777" w:rsidTr="008D74D5">
        <w:tc>
          <w:tcPr>
            <w:tcW w:w="3145" w:type="dxa"/>
            <w:shd w:val="clear" w:color="auto" w:fill="auto"/>
          </w:tcPr>
          <w:p w14:paraId="6929060C"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Supervised learning</w:t>
            </w:r>
          </w:p>
        </w:tc>
        <w:tc>
          <w:tcPr>
            <w:tcW w:w="6817" w:type="dxa"/>
            <w:shd w:val="clear" w:color="auto" w:fill="auto"/>
          </w:tcPr>
          <w:p w14:paraId="65D9F2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from input and its corresponding </w:t>
            </w:r>
            <w:r w:rsidRPr="00684B3A">
              <w:rPr>
                <w:rFonts w:asciiTheme="minorHAnsi" w:hAnsiTheme="minorHAnsi" w:cstheme="minorHAnsi"/>
                <w:i/>
              </w:rPr>
              <w:t>labels</w:t>
            </w:r>
            <w:r w:rsidRPr="00684B3A">
              <w:rPr>
                <w:rFonts w:asciiTheme="minorHAnsi" w:hAnsiTheme="minorHAnsi" w:cstheme="minorHAnsi"/>
              </w:rPr>
              <w:t xml:space="preserve">. </w:t>
            </w:r>
          </w:p>
        </w:tc>
      </w:tr>
      <w:tr w:rsidR="004B1C2F" w14:paraId="3C00238B" w14:textId="77777777" w:rsidTr="008D74D5">
        <w:tc>
          <w:tcPr>
            <w:tcW w:w="3145" w:type="dxa"/>
            <w:shd w:val="clear" w:color="auto" w:fill="auto"/>
          </w:tcPr>
          <w:p w14:paraId="1B2517F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Unsupervised learning</w:t>
            </w:r>
          </w:p>
        </w:tc>
        <w:tc>
          <w:tcPr>
            <w:tcW w:w="6817" w:type="dxa"/>
            <w:shd w:val="clear" w:color="auto" w:fill="auto"/>
          </w:tcPr>
          <w:p w14:paraId="79152A2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process of training a model without labelled data.</w:t>
            </w:r>
          </w:p>
        </w:tc>
      </w:tr>
      <w:tr w:rsidR="004B1C2F" w14:paraId="739588F9" w14:textId="77777777" w:rsidTr="008D74D5">
        <w:tc>
          <w:tcPr>
            <w:tcW w:w="3145" w:type="dxa"/>
            <w:shd w:val="clear" w:color="auto" w:fill="auto"/>
          </w:tcPr>
          <w:p w14:paraId="6C6056A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Semi-supervised learning </w:t>
            </w:r>
          </w:p>
        </w:tc>
        <w:tc>
          <w:tcPr>
            <w:tcW w:w="6817" w:type="dxa"/>
            <w:shd w:val="clear" w:color="auto" w:fill="auto"/>
          </w:tcPr>
          <w:p w14:paraId="46E8FF4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with a mix of labelled data and </w:t>
            </w:r>
            <w:proofErr w:type="spellStart"/>
            <w:r w:rsidRPr="00684B3A">
              <w:rPr>
                <w:rFonts w:asciiTheme="minorHAnsi" w:hAnsiTheme="minorHAnsi" w:cstheme="minorHAnsi"/>
              </w:rPr>
              <w:t>unlabelled</w:t>
            </w:r>
            <w:proofErr w:type="spellEnd"/>
            <w:r w:rsidRPr="00684B3A">
              <w:rPr>
                <w:rFonts w:asciiTheme="minorHAnsi" w:hAnsiTheme="minorHAnsi" w:cstheme="minorHAnsi"/>
              </w:rPr>
              <w:t xml:space="preserve"> data</w:t>
            </w:r>
          </w:p>
        </w:tc>
      </w:tr>
      <w:tr w:rsidR="004B1C2F" w14:paraId="4BCC141B" w14:textId="77777777" w:rsidTr="008D74D5">
        <w:tc>
          <w:tcPr>
            <w:tcW w:w="3145" w:type="dxa"/>
            <w:shd w:val="clear" w:color="auto" w:fill="auto"/>
          </w:tcPr>
          <w:p w14:paraId="4AB4BE4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Reinforcement Learning (RL)</w:t>
            </w:r>
          </w:p>
        </w:tc>
        <w:tc>
          <w:tcPr>
            <w:tcW w:w="6817" w:type="dxa"/>
            <w:shd w:val="clear" w:color="auto" w:fill="auto"/>
          </w:tcPr>
          <w:p w14:paraId="12F49385"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A process of training an AI/ML model from input (a.k.a. state) and a feedback signal (a.k.a.  reward) resulting from the model’s output (a.k.a. action) in an environment the model is interacting with.</w:t>
            </w:r>
          </w:p>
        </w:tc>
      </w:tr>
      <w:tr w:rsidR="004B1C2F" w14:paraId="6D5C4E2E"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F2C31E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D82C8C1"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enable an AI/ML model for a specific function</w:t>
            </w:r>
          </w:p>
        </w:tc>
      </w:tr>
      <w:tr w:rsidR="004B1C2F" w14:paraId="489EEB22"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930322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00A3F7"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disable an AI/ML model for a specific function</w:t>
            </w:r>
          </w:p>
        </w:tc>
      </w:tr>
      <w:tr w:rsidR="004B1C2F" w14:paraId="35D77253"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3AF5E3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9BEBFF8"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Deactivating a currently active AI/ML model and activating a different AI/ML model for a specific function</w:t>
            </w:r>
          </w:p>
        </w:tc>
      </w:tr>
    </w:tbl>
    <w:p w14:paraId="25499CD7" w14:textId="77777777" w:rsidR="004B1C2F" w:rsidRPr="00684B3A" w:rsidRDefault="004B1C2F" w:rsidP="004B1C2F">
      <w:pPr>
        <w:rPr>
          <w:rFonts w:asciiTheme="minorHAnsi" w:hAnsiTheme="minorHAnsi" w:cstheme="minorHAnsi"/>
        </w:rPr>
      </w:pPr>
    </w:p>
    <w:p w14:paraId="1412B0E9" w14:textId="77777777" w:rsidR="004B1C2F" w:rsidRPr="00684B3A" w:rsidRDefault="004B1C2F" w:rsidP="004B1C2F">
      <w:pPr>
        <w:pStyle w:val="ListParagraph"/>
        <w:spacing w:line="240" w:lineRule="auto"/>
        <w:jc w:val="both"/>
        <w:rPr>
          <w:rFonts w:asciiTheme="minorHAnsi" w:hAnsiTheme="minorHAnsi" w:cstheme="minorHAnsi"/>
          <w:sz w:val="20"/>
          <w:szCs w:val="20"/>
          <w:lang w:val="en-AU"/>
        </w:rPr>
      </w:pPr>
    </w:p>
    <w:p w14:paraId="32B381A3" w14:textId="2C199517" w:rsidR="00C644D1" w:rsidRPr="00684B3A" w:rsidRDefault="00C644D1" w:rsidP="004B1C2F">
      <w:pPr>
        <w:pStyle w:val="Heading1"/>
        <w:rPr>
          <w:rFonts w:asciiTheme="minorHAnsi" w:hAnsiTheme="minorHAnsi" w:cstheme="minorHAnsi"/>
        </w:rPr>
      </w:pPr>
    </w:p>
    <w:sectPr w:rsidR="00C644D1" w:rsidRPr="00684B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4CFEC" w14:textId="77777777" w:rsidR="004A180D" w:rsidRDefault="004A180D">
      <w:r>
        <w:separator/>
      </w:r>
    </w:p>
  </w:endnote>
  <w:endnote w:type="continuationSeparator" w:id="0">
    <w:p w14:paraId="5CC79002" w14:textId="77777777" w:rsidR="004A180D" w:rsidRDefault="004A180D">
      <w:r>
        <w:continuationSeparator/>
      </w:r>
    </w:p>
  </w:endnote>
  <w:endnote w:type="continuationNotice" w:id="1">
    <w:p w14:paraId="01CC7BFF" w14:textId="77777777" w:rsidR="004A180D" w:rsidRDefault="004A1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000050000000002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C2042" w14:textId="77777777" w:rsidR="004A180D" w:rsidRDefault="004A180D">
      <w:r>
        <w:separator/>
      </w:r>
    </w:p>
  </w:footnote>
  <w:footnote w:type="continuationSeparator" w:id="0">
    <w:p w14:paraId="7D8180C5" w14:textId="77777777" w:rsidR="004A180D" w:rsidRDefault="004A180D">
      <w:r>
        <w:continuationSeparator/>
      </w:r>
    </w:p>
  </w:footnote>
  <w:footnote w:type="continuationNotice" w:id="1">
    <w:p w14:paraId="6E127920" w14:textId="77777777" w:rsidR="004A180D" w:rsidRDefault="004A18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3A631AD"/>
    <w:multiLevelType w:val="hybridMultilevel"/>
    <w:tmpl w:val="DF26382C"/>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071F517D"/>
    <w:multiLevelType w:val="hybridMultilevel"/>
    <w:tmpl w:val="E90AA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ED6EEC"/>
    <w:multiLevelType w:val="multilevel"/>
    <w:tmpl w:val="3A30D7A2"/>
    <w:lvl w:ilvl="0">
      <w:start w:val="2"/>
      <w:numFmt w:val="decimal"/>
      <w:lvlText w:val="%1"/>
      <w:lvlJc w:val="left"/>
      <w:pPr>
        <w:ind w:left="440" w:hanging="440"/>
      </w:pPr>
      <w:rPr>
        <w:rFonts w:hint="default"/>
      </w:rPr>
    </w:lvl>
    <w:lvl w:ilvl="1">
      <w:start w:val="8"/>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12045AF7"/>
    <w:multiLevelType w:val="hybridMultilevel"/>
    <w:tmpl w:val="FF121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C56B92"/>
    <w:multiLevelType w:val="hybridMultilevel"/>
    <w:tmpl w:val="0AEE90E0"/>
    <w:lvl w:ilvl="0" w:tplc="5184BA5C">
      <w:start w:val="1"/>
      <w:numFmt w:val="bullet"/>
      <w:lvlText w:val="•"/>
      <w:lvlJc w:val="left"/>
      <w:pPr>
        <w:tabs>
          <w:tab w:val="num" w:pos="720"/>
        </w:tabs>
        <w:ind w:left="720" w:hanging="360"/>
      </w:pPr>
      <w:rPr>
        <w:rFonts w:ascii="Arial" w:hAnsi="Arial" w:hint="default"/>
      </w:rPr>
    </w:lvl>
    <w:lvl w:ilvl="1" w:tplc="CDB64FC6">
      <w:numFmt w:val="bullet"/>
      <w:lvlText w:val="•"/>
      <w:lvlJc w:val="left"/>
      <w:pPr>
        <w:tabs>
          <w:tab w:val="num" w:pos="1440"/>
        </w:tabs>
        <w:ind w:left="1440" w:hanging="360"/>
      </w:pPr>
      <w:rPr>
        <w:rFonts w:ascii="Arial" w:hAnsi="Arial" w:hint="default"/>
      </w:rPr>
    </w:lvl>
    <w:lvl w:ilvl="2" w:tplc="C5922F18">
      <w:numFmt w:val="bullet"/>
      <w:lvlText w:val="•"/>
      <w:lvlJc w:val="left"/>
      <w:pPr>
        <w:tabs>
          <w:tab w:val="num" w:pos="2160"/>
        </w:tabs>
        <w:ind w:left="2160" w:hanging="360"/>
      </w:pPr>
      <w:rPr>
        <w:rFonts w:ascii="Arial" w:hAnsi="Arial" w:hint="default"/>
      </w:rPr>
    </w:lvl>
    <w:lvl w:ilvl="3" w:tplc="2280D6BE" w:tentative="1">
      <w:start w:val="1"/>
      <w:numFmt w:val="bullet"/>
      <w:lvlText w:val="•"/>
      <w:lvlJc w:val="left"/>
      <w:pPr>
        <w:tabs>
          <w:tab w:val="num" w:pos="2880"/>
        </w:tabs>
        <w:ind w:left="2880" w:hanging="360"/>
      </w:pPr>
      <w:rPr>
        <w:rFonts w:ascii="Arial" w:hAnsi="Arial" w:hint="default"/>
      </w:rPr>
    </w:lvl>
    <w:lvl w:ilvl="4" w:tplc="C79C2EA0" w:tentative="1">
      <w:start w:val="1"/>
      <w:numFmt w:val="bullet"/>
      <w:lvlText w:val="•"/>
      <w:lvlJc w:val="left"/>
      <w:pPr>
        <w:tabs>
          <w:tab w:val="num" w:pos="3600"/>
        </w:tabs>
        <w:ind w:left="3600" w:hanging="360"/>
      </w:pPr>
      <w:rPr>
        <w:rFonts w:ascii="Arial" w:hAnsi="Arial" w:hint="default"/>
      </w:rPr>
    </w:lvl>
    <w:lvl w:ilvl="5" w:tplc="222AE6C0" w:tentative="1">
      <w:start w:val="1"/>
      <w:numFmt w:val="bullet"/>
      <w:lvlText w:val="•"/>
      <w:lvlJc w:val="left"/>
      <w:pPr>
        <w:tabs>
          <w:tab w:val="num" w:pos="4320"/>
        </w:tabs>
        <w:ind w:left="4320" w:hanging="360"/>
      </w:pPr>
      <w:rPr>
        <w:rFonts w:ascii="Arial" w:hAnsi="Arial" w:hint="default"/>
      </w:rPr>
    </w:lvl>
    <w:lvl w:ilvl="6" w:tplc="08169222" w:tentative="1">
      <w:start w:val="1"/>
      <w:numFmt w:val="bullet"/>
      <w:lvlText w:val="•"/>
      <w:lvlJc w:val="left"/>
      <w:pPr>
        <w:tabs>
          <w:tab w:val="num" w:pos="5040"/>
        </w:tabs>
        <w:ind w:left="5040" w:hanging="360"/>
      </w:pPr>
      <w:rPr>
        <w:rFonts w:ascii="Arial" w:hAnsi="Arial" w:hint="default"/>
      </w:rPr>
    </w:lvl>
    <w:lvl w:ilvl="7" w:tplc="A1B2BED4" w:tentative="1">
      <w:start w:val="1"/>
      <w:numFmt w:val="bullet"/>
      <w:lvlText w:val="•"/>
      <w:lvlJc w:val="left"/>
      <w:pPr>
        <w:tabs>
          <w:tab w:val="num" w:pos="5760"/>
        </w:tabs>
        <w:ind w:left="5760" w:hanging="360"/>
      </w:pPr>
      <w:rPr>
        <w:rFonts w:ascii="Arial" w:hAnsi="Arial" w:hint="default"/>
      </w:rPr>
    </w:lvl>
    <w:lvl w:ilvl="8" w:tplc="45A420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8005DF"/>
    <w:multiLevelType w:val="hybridMultilevel"/>
    <w:tmpl w:val="FDDED5B4"/>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116A4E"/>
    <w:multiLevelType w:val="hybridMultilevel"/>
    <w:tmpl w:val="23BE7F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AE660F"/>
    <w:multiLevelType w:val="multilevel"/>
    <w:tmpl w:val="8924B952"/>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DD61861"/>
    <w:multiLevelType w:val="hybridMultilevel"/>
    <w:tmpl w:val="000AC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3A5E6153"/>
    <w:multiLevelType w:val="hybridMultilevel"/>
    <w:tmpl w:val="037E3A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6BF5378"/>
    <w:multiLevelType w:val="hybridMultilevel"/>
    <w:tmpl w:val="D5C44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DC65A9"/>
    <w:multiLevelType w:val="hybridMultilevel"/>
    <w:tmpl w:val="E12E59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5B7274FD"/>
    <w:multiLevelType w:val="hybridMultilevel"/>
    <w:tmpl w:val="A9327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9C2056"/>
    <w:multiLevelType w:val="hybridMultilevel"/>
    <w:tmpl w:val="BDAC1A0E"/>
    <w:lvl w:ilvl="0" w:tplc="E6142B2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29415F8"/>
    <w:multiLevelType w:val="hybridMultilevel"/>
    <w:tmpl w:val="EDD0C38A"/>
    <w:lvl w:ilvl="0" w:tplc="FFFFFFFF">
      <w:start w:val="1"/>
      <w:numFmt w:val="decimal"/>
      <w:lvlText w:val="%1."/>
      <w:lvlJc w:val="left"/>
      <w:pPr>
        <w:ind w:left="1020" w:hanging="360"/>
      </w:pPr>
      <w:rPr>
        <w:rFonts w:hint="default"/>
      </w:rPr>
    </w:lvl>
    <w:lvl w:ilvl="1" w:tplc="20000019" w:tentative="1">
      <w:start w:val="1"/>
      <w:numFmt w:val="lowerLetter"/>
      <w:lvlText w:val="%2."/>
      <w:lvlJc w:val="left"/>
      <w:pPr>
        <w:ind w:left="1740" w:hanging="360"/>
      </w:pPr>
    </w:lvl>
    <w:lvl w:ilvl="2" w:tplc="2000001B" w:tentative="1">
      <w:start w:val="1"/>
      <w:numFmt w:val="lowerRoman"/>
      <w:lvlText w:val="%3."/>
      <w:lvlJc w:val="right"/>
      <w:pPr>
        <w:ind w:left="2460" w:hanging="180"/>
      </w:pPr>
    </w:lvl>
    <w:lvl w:ilvl="3" w:tplc="2000000F" w:tentative="1">
      <w:start w:val="1"/>
      <w:numFmt w:val="decimal"/>
      <w:lvlText w:val="%4."/>
      <w:lvlJc w:val="left"/>
      <w:pPr>
        <w:ind w:left="3180" w:hanging="360"/>
      </w:pPr>
    </w:lvl>
    <w:lvl w:ilvl="4" w:tplc="20000019" w:tentative="1">
      <w:start w:val="1"/>
      <w:numFmt w:val="lowerLetter"/>
      <w:lvlText w:val="%5."/>
      <w:lvlJc w:val="left"/>
      <w:pPr>
        <w:ind w:left="3900" w:hanging="360"/>
      </w:pPr>
    </w:lvl>
    <w:lvl w:ilvl="5" w:tplc="2000001B" w:tentative="1">
      <w:start w:val="1"/>
      <w:numFmt w:val="lowerRoman"/>
      <w:lvlText w:val="%6."/>
      <w:lvlJc w:val="right"/>
      <w:pPr>
        <w:ind w:left="4620" w:hanging="180"/>
      </w:pPr>
    </w:lvl>
    <w:lvl w:ilvl="6" w:tplc="2000000F" w:tentative="1">
      <w:start w:val="1"/>
      <w:numFmt w:val="decimal"/>
      <w:lvlText w:val="%7."/>
      <w:lvlJc w:val="left"/>
      <w:pPr>
        <w:ind w:left="5340" w:hanging="360"/>
      </w:pPr>
    </w:lvl>
    <w:lvl w:ilvl="7" w:tplc="20000019" w:tentative="1">
      <w:start w:val="1"/>
      <w:numFmt w:val="lowerLetter"/>
      <w:lvlText w:val="%8."/>
      <w:lvlJc w:val="left"/>
      <w:pPr>
        <w:ind w:left="6060" w:hanging="360"/>
      </w:pPr>
    </w:lvl>
    <w:lvl w:ilvl="8" w:tplc="2000001B" w:tentative="1">
      <w:start w:val="1"/>
      <w:numFmt w:val="lowerRoman"/>
      <w:lvlText w:val="%9."/>
      <w:lvlJc w:val="right"/>
      <w:pPr>
        <w:ind w:left="6780" w:hanging="180"/>
      </w:pPr>
    </w:lvl>
  </w:abstractNum>
  <w:abstractNum w:abstractNumId="54" w15:restartNumberingAfterBreak="0">
    <w:nsid w:val="696D5065"/>
    <w:multiLevelType w:val="hybridMultilevel"/>
    <w:tmpl w:val="17F0B3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22B2F2C"/>
    <w:multiLevelType w:val="hybridMultilevel"/>
    <w:tmpl w:val="B1FEF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27250DB"/>
    <w:multiLevelType w:val="hybridMultilevel"/>
    <w:tmpl w:val="52445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1"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23776696">
    <w:abstractNumId w:val="40"/>
  </w:num>
  <w:num w:numId="2" w16cid:durableId="558518380">
    <w:abstractNumId w:val="0"/>
  </w:num>
  <w:num w:numId="3" w16cid:durableId="2092581939">
    <w:abstractNumId w:val="42"/>
  </w:num>
  <w:num w:numId="4" w16cid:durableId="349336871">
    <w:abstractNumId w:val="43"/>
  </w:num>
  <w:num w:numId="5" w16cid:durableId="961574566">
    <w:abstractNumId w:val="50"/>
  </w:num>
  <w:num w:numId="6" w16cid:durableId="535240618">
    <w:abstractNumId w:val="18"/>
  </w:num>
  <w:num w:numId="7" w16cid:durableId="70280635">
    <w:abstractNumId w:val="22"/>
  </w:num>
  <w:num w:numId="8" w16cid:durableId="2037924646">
    <w:abstractNumId w:val="8"/>
  </w:num>
  <w:num w:numId="9" w16cid:durableId="1006979020">
    <w:abstractNumId w:val="61"/>
  </w:num>
  <w:num w:numId="10" w16cid:durableId="270207694">
    <w:abstractNumId w:val="27"/>
  </w:num>
  <w:num w:numId="11" w16cid:durableId="863128187">
    <w:abstractNumId w:val="56"/>
  </w:num>
  <w:num w:numId="12" w16cid:durableId="483398795">
    <w:abstractNumId w:val="48"/>
  </w:num>
  <w:num w:numId="13" w16cid:durableId="1142236306">
    <w:abstractNumId w:val="44"/>
  </w:num>
  <w:num w:numId="14" w16cid:durableId="797645397">
    <w:abstractNumId w:val="31"/>
  </w:num>
  <w:num w:numId="15" w16cid:durableId="1934313277">
    <w:abstractNumId w:val="31"/>
    <w:lvlOverride w:ilvl="0">
      <w:lvl w:ilvl="0" w:tplc="78A864BC">
        <w:start w:val="1"/>
        <w:numFmt w:val="decimal"/>
        <w:pStyle w:val="Proposal"/>
        <w:lvlText w:val="Proposal %1"/>
        <w:lvlJc w:val="left"/>
        <w:pPr>
          <w:ind w:left="0" w:firstLine="0"/>
        </w:pPr>
        <w:rPr>
          <w:rFonts w:hint="default"/>
          <w:b/>
          <w:bCs w:val="0"/>
        </w:rPr>
      </w:lvl>
    </w:lvlOverride>
  </w:num>
  <w:num w:numId="16" w16cid:durableId="976642677">
    <w:abstractNumId w:val="9"/>
  </w:num>
  <w:num w:numId="17" w16cid:durableId="6369140">
    <w:abstractNumId w:val="63"/>
  </w:num>
  <w:num w:numId="18" w16cid:durableId="759839792">
    <w:abstractNumId w:val="17"/>
  </w:num>
  <w:num w:numId="19" w16cid:durableId="741567621">
    <w:abstractNumId w:val="52"/>
  </w:num>
  <w:num w:numId="20" w16cid:durableId="167259366">
    <w:abstractNumId w:val="33"/>
  </w:num>
  <w:num w:numId="21" w16cid:durableId="643891254">
    <w:abstractNumId w:val="13"/>
  </w:num>
  <w:num w:numId="22" w16cid:durableId="981345392">
    <w:abstractNumId w:val="35"/>
  </w:num>
  <w:num w:numId="23" w16cid:durableId="406344997">
    <w:abstractNumId w:val="37"/>
  </w:num>
  <w:num w:numId="24" w16cid:durableId="607271991">
    <w:abstractNumId w:val="7"/>
  </w:num>
  <w:num w:numId="25" w16cid:durableId="1393112826">
    <w:abstractNumId w:val="57"/>
  </w:num>
  <w:num w:numId="26" w16cid:durableId="1412383819">
    <w:abstractNumId w:val="34"/>
  </w:num>
  <w:num w:numId="27" w16cid:durableId="822818062">
    <w:abstractNumId w:val="46"/>
  </w:num>
  <w:num w:numId="28" w16cid:durableId="168444362">
    <w:abstractNumId w:val="20"/>
  </w:num>
  <w:num w:numId="29" w16cid:durableId="894663446">
    <w:abstractNumId w:val="14"/>
  </w:num>
  <w:num w:numId="30" w16cid:durableId="1391420661">
    <w:abstractNumId w:val="42"/>
    <w:lvlOverride w:ilvl="0">
      <w:startOverride w:val="1"/>
    </w:lvlOverride>
  </w:num>
  <w:num w:numId="31" w16cid:durableId="1317103446">
    <w:abstractNumId w:val="64"/>
  </w:num>
  <w:num w:numId="32" w16cid:durableId="618219942">
    <w:abstractNumId w:val="55"/>
  </w:num>
  <w:num w:numId="33" w16cid:durableId="639189450">
    <w:abstractNumId w:val="32"/>
  </w:num>
  <w:num w:numId="34" w16cid:durableId="289485095">
    <w:abstractNumId w:val="5"/>
  </w:num>
  <w:num w:numId="35" w16cid:durableId="1933929310">
    <w:abstractNumId w:val="45"/>
  </w:num>
  <w:num w:numId="36" w16cid:durableId="1201166857">
    <w:abstractNumId w:val="40"/>
    <w:lvlOverride w:ilvl="0">
      <w:startOverride w:val="1"/>
    </w:lvlOverride>
  </w:num>
  <w:num w:numId="37" w16cid:durableId="1292517956">
    <w:abstractNumId w:val="26"/>
  </w:num>
  <w:num w:numId="38" w16cid:durableId="20238238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026379">
    <w:abstractNumId w:val="39"/>
  </w:num>
  <w:num w:numId="40" w16cid:durableId="519392596">
    <w:abstractNumId w:val="60"/>
  </w:num>
  <w:num w:numId="41" w16cid:durableId="1699768506">
    <w:abstractNumId w:val="29"/>
  </w:num>
  <w:num w:numId="42" w16cid:durableId="62262883">
    <w:abstractNumId w:val="19"/>
  </w:num>
  <w:num w:numId="43" w16cid:durableId="666787306">
    <w:abstractNumId w:val="62"/>
  </w:num>
  <w:num w:numId="44" w16cid:durableId="515657495">
    <w:abstractNumId w:val="4"/>
  </w:num>
  <w:num w:numId="45" w16cid:durableId="2014067784">
    <w:abstractNumId w:val="10"/>
  </w:num>
  <w:num w:numId="46" w16cid:durableId="1177498899">
    <w:abstractNumId w:val="49"/>
  </w:num>
  <w:num w:numId="47" w16cid:durableId="1554807502">
    <w:abstractNumId w:val="36"/>
  </w:num>
  <w:num w:numId="48" w16cid:durableId="352074527">
    <w:abstractNumId w:val="58"/>
  </w:num>
  <w:num w:numId="49" w16cid:durableId="1411191000">
    <w:abstractNumId w:val="6"/>
  </w:num>
  <w:num w:numId="50" w16cid:durableId="1876625065">
    <w:abstractNumId w:val="11"/>
  </w:num>
  <w:num w:numId="51" w16cid:durableId="717361091">
    <w:abstractNumId w:val="30"/>
  </w:num>
  <w:num w:numId="52" w16cid:durableId="1585600896">
    <w:abstractNumId w:val="21"/>
  </w:num>
  <w:num w:numId="53" w16cid:durableId="1272129996">
    <w:abstractNumId w:val="31"/>
    <w:lvlOverride w:ilvl="0">
      <w:lvl w:ilvl="0" w:tplc="78A864BC">
        <w:start w:val="1"/>
        <w:numFmt w:val="decimal"/>
        <w:pStyle w:val="Proposal"/>
        <w:lvlText w:val="Proposal %1"/>
        <w:lvlJc w:val="left"/>
        <w:pPr>
          <w:ind w:left="0" w:firstLine="0"/>
        </w:pPr>
        <w:rPr>
          <w:rFonts w:hint="default"/>
          <w:b/>
          <w:bCs w:val="0"/>
        </w:rPr>
      </w:lvl>
    </w:lvlOverride>
  </w:num>
  <w:num w:numId="54" w16cid:durableId="1024328563">
    <w:abstractNumId w:val="1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951980">
    <w:abstractNumId w:val="16"/>
  </w:num>
  <w:num w:numId="56" w16cid:durableId="370689793">
    <w:abstractNumId w:val="47"/>
  </w:num>
  <w:num w:numId="57" w16cid:durableId="571038331">
    <w:abstractNumId w:val="23"/>
  </w:num>
  <w:num w:numId="58" w16cid:durableId="1481116280">
    <w:abstractNumId w:val="51"/>
  </w:num>
  <w:num w:numId="59" w16cid:durableId="1595554097">
    <w:abstractNumId w:val="53"/>
  </w:num>
  <w:num w:numId="60" w16cid:durableId="1005278886">
    <w:abstractNumId w:val="15"/>
  </w:num>
  <w:num w:numId="61" w16cid:durableId="1425496551">
    <w:abstractNumId w:val="31"/>
    <w:lvlOverride w:ilvl="0">
      <w:lvl w:ilvl="0" w:tplc="78A864BC">
        <w:start w:val="1"/>
        <w:numFmt w:val="decimal"/>
        <w:pStyle w:val="Proposal"/>
        <w:lvlText w:val="Proposal %1"/>
        <w:lvlJc w:val="left"/>
        <w:pPr>
          <w:ind w:left="0" w:firstLine="0"/>
        </w:pPr>
        <w:rPr>
          <w:rFonts w:hint="default"/>
          <w:b/>
          <w:bCs w:val="0"/>
        </w:rPr>
      </w:lvl>
    </w:lvlOverride>
  </w:num>
  <w:num w:numId="62" w16cid:durableId="908734664">
    <w:abstractNumId w:val="12"/>
  </w:num>
  <w:num w:numId="63" w16cid:durableId="783038481">
    <w:abstractNumId w:val="25"/>
  </w:num>
  <w:num w:numId="64" w16cid:durableId="422532905">
    <w:abstractNumId w:val="1"/>
  </w:num>
  <w:num w:numId="65" w16cid:durableId="416095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74520304">
    <w:abstractNumId w:val="38"/>
  </w:num>
  <w:num w:numId="67" w16cid:durableId="1493637998">
    <w:abstractNumId w:val="2"/>
  </w:num>
  <w:num w:numId="68" w16cid:durableId="2055881660">
    <w:abstractNumId w:val="41"/>
  </w:num>
  <w:num w:numId="69" w16cid:durableId="1270431479">
    <w:abstractNumId w:val="59"/>
  </w:num>
  <w:num w:numId="70" w16cid:durableId="1572545551">
    <w:abstractNumId w:val="24"/>
  </w:num>
  <w:num w:numId="71" w16cid:durableId="5181691">
    <w:abstractNumId w:val="42"/>
  </w:num>
  <w:num w:numId="72" w16cid:durableId="1110858981">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32"/>
    <w:rsid w:val="00000B89"/>
    <w:rsid w:val="0000120D"/>
    <w:rsid w:val="000018E0"/>
    <w:rsid w:val="00001B99"/>
    <w:rsid w:val="00002A37"/>
    <w:rsid w:val="00002F04"/>
    <w:rsid w:val="00003858"/>
    <w:rsid w:val="00003AF3"/>
    <w:rsid w:val="0000433C"/>
    <w:rsid w:val="00005494"/>
    <w:rsid w:val="0000564C"/>
    <w:rsid w:val="00005876"/>
    <w:rsid w:val="00006446"/>
    <w:rsid w:val="00006896"/>
    <w:rsid w:val="00006939"/>
    <w:rsid w:val="0000698F"/>
    <w:rsid w:val="00007CDC"/>
    <w:rsid w:val="000101F4"/>
    <w:rsid w:val="00010CE9"/>
    <w:rsid w:val="00010F33"/>
    <w:rsid w:val="000111CC"/>
    <w:rsid w:val="00011ADB"/>
    <w:rsid w:val="00011B28"/>
    <w:rsid w:val="000126F5"/>
    <w:rsid w:val="00013B5A"/>
    <w:rsid w:val="00014825"/>
    <w:rsid w:val="00014CAF"/>
    <w:rsid w:val="00014D63"/>
    <w:rsid w:val="000150AC"/>
    <w:rsid w:val="000152FE"/>
    <w:rsid w:val="00015C40"/>
    <w:rsid w:val="00015D15"/>
    <w:rsid w:val="00015F1C"/>
    <w:rsid w:val="00016639"/>
    <w:rsid w:val="00016780"/>
    <w:rsid w:val="000167D6"/>
    <w:rsid w:val="00016EB2"/>
    <w:rsid w:val="00016F84"/>
    <w:rsid w:val="00017030"/>
    <w:rsid w:val="0001731D"/>
    <w:rsid w:val="00017AA1"/>
    <w:rsid w:val="000203C4"/>
    <w:rsid w:val="0002041B"/>
    <w:rsid w:val="000204B2"/>
    <w:rsid w:val="0002074D"/>
    <w:rsid w:val="00020AA1"/>
    <w:rsid w:val="000211B4"/>
    <w:rsid w:val="000211E7"/>
    <w:rsid w:val="00021292"/>
    <w:rsid w:val="000216F4"/>
    <w:rsid w:val="0002224B"/>
    <w:rsid w:val="000222DA"/>
    <w:rsid w:val="00022AAC"/>
    <w:rsid w:val="00022F3D"/>
    <w:rsid w:val="000234D6"/>
    <w:rsid w:val="0002372A"/>
    <w:rsid w:val="00023AD4"/>
    <w:rsid w:val="00023DA3"/>
    <w:rsid w:val="00023E00"/>
    <w:rsid w:val="00024012"/>
    <w:rsid w:val="00024980"/>
    <w:rsid w:val="000250C6"/>
    <w:rsid w:val="0002520F"/>
    <w:rsid w:val="000255FA"/>
    <w:rsid w:val="0002564D"/>
    <w:rsid w:val="00025724"/>
    <w:rsid w:val="00025ECA"/>
    <w:rsid w:val="00026648"/>
    <w:rsid w:val="000266A8"/>
    <w:rsid w:val="000269B7"/>
    <w:rsid w:val="0002736A"/>
    <w:rsid w:val="00030174"/>
    <w:rsid w:val="000301AE"/>
    <w:rsid w:val="00030D37"/>
    <w:rsid w:val="00030E88"/>
    <w:rsid w:val="000320B0"/>
    <w:rsid w:val="000320C2"/>
    <w:rsid w:val="000325B8"/>
    <w:rsid w:val="000328BA"/>
    <w:rsid w:val="00032C12"/>
    <w:rsid w:val="0003367B"/>
    <w:rsid w:val="0003376F"/>
    <w:rsid w:val="000337DA"/>
    <w:rsid w:val="00033870"/>
    <w:rsid w:val="00034C15"/>
    <w:rsid w:val="00034CF0"/>
    <w:rsid w:val="0003524F"/>
    <w:rsid w:val="0003542C"/>
    <w:rsid w:val="00035ADC"/>
    <w:rsid w:val="00035BDA"/>
    <w:rsid w:val="00035DDF"/>
    <w:rsid w:val="0003690B"/>
    <w:rsid w:val="000369DF"/>
    <w:rsid w:val="00036BA1"/>
    <w:rsid w:val="00037CAD"/>
    <w:rsid w:val="00037D53"/>
    <w:rsid w:val="00037DDD"/>
    <w:rsid w:val="000401A2"/>
    <w:rsid w:val="0004123A"/>
    <w:rsid w:val="00041A15"/>
    <w:rsid w:val="000422E2"/>
    <w:rsid w:val="00042B37"/>
    <w:rsid w:val="00042F22"/>
    <w:rsid w:val="00043661"/>
    <w:rsid w:val="00043CE2"/>
    <w:rsid w:val="0004418E"/>
    <w:rsid w:val="000444EF"/>
    <w:rsid w:val="00044E31"/>
    <w:rsid w:val="00045627"/>
    <w:rsid w:val="0004567C"/>
    <w:rsid w:val="0004577F"/>
    <w:rsid w:val="00045F9F"/>
    <w:rsid w:val="00046336"/>
    <w:rsid w:val="0004698E"/>
    <w:rsid w:val="00046D53"/>
    <w:rsid w:val="00050111"/>
    <w:rsid w:val="0005023B"/>
    <w:rsid w:val="00050405"/>
    <w:rsid w:val="0005042F"/>
    <w:rsid w:val="00050A11"/>
    <w:rsid w:val="0005105F"/>
    <w:rsid w:val="00051A2A"/>
    <w:rsid w:val="00051F68"/>
    <w:rsid w:val="00052443"/>
    <w:rsid w:val="00052A07"/>
    <w:rsid w:val="0005302C"/>
    <w:rsid w:val="00053456"/>
    <w:rsid w:val="000534E3"/>
    <w:rsid w:val="0005351B"/>
    <w:rsid w:val="0005368F"/>
    <w:rsid w:val="000538B2"/>
    <w:rsid w:val="00053C50"/>
    <w:rsid w:val="00055003"/>
    <w:rsid w:val="0005518B"/>
    <w:rsid w:val="00055213"/>
    <w:rsid w:val="00055309"/>
    <w:rsid w:val="00055BB3"/>
    <w:rsid w:val="0005606A"/>
    <w:rsid w:val="000563C7"/>
    <w:rsid w:val="00056D16"/>
    <w:rsid w:val="00056FC5"/>
    <w:rsid w:val="00057117"/>
    <w:rsid w:val="000571CC"/>
    <w:rsid w:val="000579A9"/>
    <w:rsid w:val="00060897"/>
    <w:rsid w:val="00060D68"/>
    <w:rsid w:val="0006102E"/>
    <w:rsid w:val="000612AC"/>
    <w:rsid w:val="000616E7"/>
    <w:rsid w:val="00061C3A"/>
    <w:rsid w:val="00061D7E"/>
    <w:rsid w:val="00062725"/>
    <w:rsid w:val="0006281B"/>
    <w:rsid w:val="000629E8"/>
    <w:rsid w:val="00062B8B"/>
    <w:rsid w:val="000632A7"/>
    <w:rsid w:val="00063B8E"/>
    <w:rsid w:val="0006487E"/>
    <w:rsid w:val="00064F84"/>
    <w:rsid w:val="000650B1"/>
    <w:rsid w:val="0006512F"/>
    <w:rsid w:val="00065365"/>
    <w:rsid w:val="00065E1A"/>
    <w:rsid w:val="00066A7E"/>
    <w:rsid w:val="0006768C"/>
    <w:rsid w:val="00070592"/>
    <w:rsid w:val="00070BA1"/>
    <w:rsid w:val="00070CC8"/>
    <w:rsid w:val="0007163C"/>
    <w:rsid w:val="00071A3B"/>
    <w:rsid w:val="00071A46"/>
    <w:rsid w:val="00071B67"/>
    <w:rsid w:val="00071C12"/>
    <w:rsid w:val="00071DA3"/>
    <w:rsid w:val="00072110"/>
    <w:rsid w:val="00072163"/>
    <w:rsid w:val="000721E1"/>
    <w:rsid w:val="00073EA4"/>
    <w:rsid w:val="000741BF"/>
    <w:rsid w:val="000747BE"/>
    <w:rsid w:val="0007522A"/>
    <w:rsid w:val="00075FEC"/>
    <w:rsid w:val="00076D89"/>
    <w:rsid w:val="00076FBA"/>
    <w:rsid w:val="00077005"/>
    <w:rsid w:val="00077B4F"/>
    <w:rsid w:val="00077E5F"/>
    <w:rsid w:val="000801F9"/>
    <w:rsid w:val="0008036A"/>
    <w:rsid w:val="0008161C"/>
    <w:rsid w:val="000816EF"/>
    <w:rsid w:val="00081859"/>
    <w:rsid w:val="00081AE6"/>
    <w:rsid w:val="00082936"/>
    <w:rsid w:val="00082C13"/>
    <w:rsid w:val="00082F45"/>
    <w:rsid w:val="0008380C"/>
    <w:rsid w:val="00083A55"/>
    <w:rsid w:val="000841B8"/>
    <w:rsid w:val="00084BB1"/>
    <w:rsid w:val="00085495"/>
    <w:rsid w:val="00085570"/>
    <w:rsid w:val="000855EB"/>
    <w:rsid w:val="000856C1"/>
    <w:rsid w:val="00085856"/>
    <w:rsid w:val="00085B24"/>
    <w:rsid w:val="00085B52"/>
    <w:rsid w:val="00086012"/>
    <w:rsid w:val="000862E2"/>
    <w:rsid w:val="000866F2"/>
    <w:rsid w:val="00086E7D"/>
    <w:rsid w:val="00087117"/>
    <w:rsid w:val="00087188"/>
    <w:rsid w:val="00087329"/>
    <w:rsid w:val="000874E2"/>
    <w:rsid w:val="00087A1A"/>
    <w:rsid w:val="00087C93"/>
    <w:rsid w:val="0009009F"/>
    <w:rsid w:val="000901E3"/>
    <w:rsid w:val="0009039F"/>
    <w:rsid w:val="00090646"/>
    <w:rsid w:val="00090B39"/>
    <w:rsid w:val="00090DD8"/>
    <w:rsid w:val="000913FE"/>
    <w:rsid w:val="00091557"/>
    <w:rsid w:val="00091ED5"/>
    <w:rsid w:val="00091F8D"/>
    <w:rsid w:val="000924C1"/>
    <w:rsid w:val="000924F0"/>
    <w:rsid w:val="0009269B"/>
    <w:rsid w:val="00093474"/>
    <w:rsid w:val="0009366A"/>
    <w:rsid w:val="00093C0C"/>
    <w:rsid w:val="000940A7"/>
    <w:rsid w:val="00094D23"/>
    <w:rsid w:val="0009509A"/>
    <w:rsid w:val="0009510F"/>
    <w:rsid w:val="00095CC8"/>
    <w:rsid w:val="0009631B"/>
    <w:rsid w:val="00096F6A"/>
    <w:rsid w:val="00097B38"/>
    <w:rsid w:val="000A01A9"/>
    <w:rsid w:val="000A16DB"/>
    <w:rsid w:val="000A189C"/>
    <w:rsid w:val="000A18C9"/>
    <w:rsid w:val="000A19D3"/>
    <w:rsid w:val="000A1B7B"/>
    <w:rsid w:val="000A1EA6"/>
    <w:rsid w:val="000A1F57"/>
    <w:rsid w:val="000A22DB"/>
    <w:rsid w:val="000A23F6"/>
    <w:rsid w:val="000A27B1"/>
    <w:rsid w:val="000A2AF5"/>
    <w:rsid w:val="000A2F91"/>
    <w:rsid w:val="000A3240"/>
    <w:rsid w:val="000A33A0"/>
    <w:rsid w:val="000A344A"/>
    <w:rsid w:val="000A470D"/>
    <w:rsid w:val="000A4799"/>
    <w:rsid w:val="000A4E94"/>
    <w:rsid w:val="000A55B1"/>
    <w:rsid w:val="000A56F2"/>
    <w:rsid w:val="000A58BD"/>
    <w:rsid w:val="000A5E29"/>
    <w:rsid w:val="000A6115"/>
    <w:rsid w:val="000A62D2"/>
    <w:rsid w:val="000A6457"/>
    <w:rsid w:val="000A67FF"/>
    <w:rsid w:val="000A697F"/>
    <w:rsid w:val="000A6DCC"/>
    <w:rsid w:val="000A6F28"/>
    <w:rsid w:val="000A73BD"/>
    <w:rsid w:val="000A74C3"/>
    <w:rsid w:val="000B09D2"/>
    <w:rsid w:val="000B0B23"/>
    <w:rsid w:val="000B1296"/>
    <w:rsid w:val="000B14C4"/>
    <w:rsid w:val="000B1635"/>
    <w:rsid w:val="000B1B9D"/>
    <w:rsid w:val="000B2719"/>
    <w:rsid w:val="000B293B"/>
    <w:rsid w:val="000B34DF"/>
    <w:rsid w:val="000B35B3"/>
    <w:rsid w:val="000B3A8F"/>
    <w:rsid w:val="000B3FB1"/>
    <w:rsid w:val="000B4225"/>
    <w:rsid w:val="000B429E"/>
    <w:rsid w:val="000B43B4"/>
    <w:rsid w:val="000B45B5"/>
    <w:rsid w:val="000B4AB9"/>
    <w:rsid w:val="000B4C94"/>
    <w:rsid w:val="000B50A4"/>
    <w:rsid w:val="000B56B1"/>
    <w:rsid w:val="000B580D"/>
    <w:rsid w:val="000B58C3"/>
    <w:rsid w:val="000B6015"/>
    <w:rsid w:val="000B61E9"/>
    <w:rsid w:val="000B6864"/>
    <w:rsid w:val="000B68D1"/>
    <w:rsid w:val="000B6A07"/>
    <w:rsid w:val="000B7250"/>
    <w:rsid w:val="000B760E"/>
    <w:rsid w:val="000B7A09"/>
    <w:rsid w:val="000C01E7"/>
    <w:rsid w:val="000C0B69"/>
    <w:rsid w:val="000C1328"/>
    <w:rsid w:val="000C165A"/>
    <w:rsid w:val="000C181B"/>
    <w:rsid w:val="000C2472"/>
    <w:rsid w:val="000C2A1C"/>
    <w:rsid w:val="000C2E19"/>
    <w:rsid w:val="000C2F25"/>
    <w:rsid w:val="000C33CD"/>
    <w:rsid w:val="000C3544"/>
    <w:rsid w:val="000C3FE0"/>
    <w:rsid w:val="000C407B"/>
    <w:rsid w:val="000C45AA"/>
    <w:rsid w:val="000C4841"/>
    <w:rsid w:val="000C64E1"/>
    <w:rsid w:val="000C6788"/>
    <w:rsid w:val="000C77A4"/>
    <w:rsid w:val="000C7FF0"/>
    <w:rsid w:val="000D0160"/>
    <w:rsid w:val="000D0360"/>
    <w:rsid w:val="000D0D07"/>
    <w:rsid w:val="000D177C"/>
    <w:rsid w:val="000D1E01"/>
    <w:rsid w:val="000D1F43"/>
    <w:rsid w:val="000D2A17"/>
    <w:rsid w:val="000D2ADF"/>
    <w:rsid w:val="000D3213"/>
    <w:rsid w:val="000D3224"/>
    <w:rsid w:val="000D4797"/>
    <w:rsid w:val="000D48B0"/>
    <w:rsid w:val="000D4E72"/>
    <w:rsid w:val="000D5193"/>
    <w:rsid w:val="000D56EC"/>
    <w:rsid w:val="000D5FF5"/>
    <w:rsid w:val="000D6BE1"/>
    <w:rsid w:val="000D6D82"/>
    <w:rsid w:val="000D77B1"/>
    <w:rsid w:val="000D799C"/>
    <w:rsid w:val="000D7E75"/>
    <w:rsid w:val="000E00C5"/>
    <w:rsid w:val="000E0152"/>
    <w:rsid w:val="000E0429"/>
    <w:rsid w:val="000E0527"/>
    <w:rsid w:val="000E0555"/>
    <w:rsid w:val="000E0FA8"/>
    <w:rsid w:val="000E1948"/>
    <w:rsid w:val="000E1E8E"/>
    <w:rsid w:val="000E1E92"/>
    <w:rsid w:val="000E1F61"/>
    <w:rsid w:val="000E2113"/>
    <w:rsid w:val="000E2129"/>
    <w:rsid w:val="000E246B"/>
    <w:rsid w:val="000E32AC"/>
    <w:rsid w:val="000E361D"/>
    <w:rsid w:val="000E36CD"/>
    <w:rsid w:val="000E375A"/>
    <w:rsid w:val="000E3B83"/>
    <w:rsid w:val="000E3E61"/>
    <w:rsid w:val="000E416E"/>
    <w:rsid w:val="000E41A9"/>
    <w:rsid w:val="000E41EB"/>
    <w:rsid w:val="000E494A"/>
    <w:rsid w:val="000E4B9C"/>
    <w:rsid w:val="000E4C03"/>
    <w:rsid w:val="000E4F00"/>
    <w:rsid w:val="000E4F94"/>
    <w:rsid w:val="000E5D2E"/>
    <w:rsid w:val="000E5EEB"/>
    <w:rsid w:val="000E612A"/>
    <w:rsid w:val="000E6A74"/>
    <w:rsid w:val="000E6E56"/>
    <w:rsid w:val="000E7909"/>
    <w:rsid w:val="000E7A71"/>
    <w:rsid w:val="000F03D9"/>
    <w:rsid w:val="000F06D6"/>
    <w:rsid w:val="000F0B7C"/>
    <w:rsid w:val="000F0EB1"/>
    <w:rsid w:val="000F10D5"/>
    <w:rsid w:val="000F1106"/>
    <w:rsid w:val="000F11A2"/>
    <w:rsid w:val="000F14B4"/>
    <w:rsid w:val="000F246B"/>
    <w:rsid w:val="000F2ADA"/>
    <w:rsid w:val="000F2C2F"/>
    <w:rsid w:val="000F2F78"/>
    <w:rsid w:val="000F331D"/>
    <w:rsid w:val="000F36CF"/>
    <w:rsid w:val="000F3BE9"/>
    <w:rsid w:val="000F3D02"/>
    <w:rsid w:val="000F3F6C"/>
    <w:rsid w:val="000F4229"/>
    <w:rsid w:val="000F429C"/>
    <w:rsid w:val="000F4728"/>
    <w:rsid w:val="000F4B4F"/>
    <w:rsid w:val="000F4BAB"/>
    <w:rsid w:val="000F59E3"/>
    <w:rsid w:val="000F67E4"/>
    <w:rsid w:val="000F6DF3"/>
    <w:rsid w:val="000F6FAA"/>
    <w:rsid w:val="000F7488"/>
    <w:rsid w:val="000F788F"/>
    <w:rsid w:val="000F7D3E"/>
    <w:rsid w:val="000F7E1D"/>
    <w:rsid w:val="001004CE"/>
    <w:rsid w:val="001005FF"/>
    <w:rsid w:val="00100BEA"/>
    <w:rsid w:val="001012B0"/>
    <w:rsid w:val="00101375"/>
    <w:rsid w:val="001017E3"/>
    <w:rsid w:val="00101F4F"/>
    <w:rsid w:val="00102BC9"/>
    <w:rsid w:val="00102DB8"/>
    <w:rsid w:val="001032EC"/>
    <w:rsid w:val="00103A17"/>
    <w:rsid w:val="00104ADC"/>
    <w:rsid w:val="00104BAB"/>
    <w:rsid w:val="0010549C"/>
    <w:rsid w:val="001062FB"/>
    <w:rsid w:val="001063E6"/>
    <w:rsid w:val="001064B4"/>
    <w:rsid w:val="001067FF"/>
    <w:rsid w:val="00106931"/>
    <w:rsid w:val="00106C19"/>
    <w:rsid w:val="0010743B"/>
    <w:rsid w:val="0010798C"/>
    <w:rsid w:val="00110299"/>
    <w:rsid w:val="0011092A"/>
    <w:rsid w:val="00110A37"/>
    <w:rsid w:val="00111950"/>
    <w:rsid w:val="00111DAE"/>
    <w:rsid w:val="001126A8"/>
    <w:rsid w:val="00113479"/>
    <w:rsid w:val="001139A8"/>
    <w:rsid w:val="00113CF4"/>
    <w:rsid w:val="00114C38"/>
    <w:rsid w:val="00115108"/>
    <w:rsid w:val="001153EA"/>
    <w:rsid w:val="00115590"/>
    <w:rsid w:val="00115643"/>
    <w:rsid w:val="001157A5"/>
    <w:rsid w:val="00115826"/>
    <w:rsid w:val="00115ECF"/>
    <w:rsid w:val="00116765"/>
    <w:rsid w:val="00117AC6"/>
    <w:rsid w:val="00120AFA"/>
    <w:rsid w:val="00121063"/>
    <w:rsid w:val="001210BD"/>
    <w:rsid w:val="001219F5"/>
    <w:rsid w:val="00121A20"/>
    <w:rsid w:val="001221DF"/>
    <w:rsid w:val="0012265E"/>
    <w:rsid w:val="0012311B"/>
    <w:rsid w:val="0012377F"/>
    <w:rsid w:val="00124314"/>
    <w:rsid w:val="00124487"/>
    <w:rsid w:val="00124E75"/>
    <w:rsid w:val="00124E83"/>
    <w:rsid w:val="001264DB"/>
    <w:rsid w:val="001265BA"/>
    <w:rsid w:val="001266E8"/>
    <w:rsid w:val="00126B4A"/>
    <w:rsid w:val="00126C1E"/>
    <w:rsid w:val="00127E67"/>
    <w:rsid w:val="00131255"/>
    <w:rsid w:val="00131E6C"/>
    <w:rsid w:val="00131FD6"/>
    <w:rsid w:val="00131FDE"/>
    <w:rsid w:val="001320E4"/>
    <w:rsid w:val="001324D2"/>
    <w:rsid w:val="00132FD0"/>
    <w:rsid w:val="0013305F"/>
    <w:rsid w:val="00133178"/>
    <w:rsid w:val="00133D76"/>
    <w:rsid w:val="001344C0"/>
    <w:rsid w:val="001346DA"/>
    <w:rsid w:val="001346FA"/>
    <w:rsid w:val="00134CBD"/>
    <w:rsid w:val="00135252"/>
    <w:rsid w:val="00136603"/>
    <w:rsid w:val="00136642"/>
    <w:rsid w:val="00137095"/>
    <w:rsid w:val="00137A77"/>
    <w:rsid w:val="00137AB5"/>
    <w:rsid w:val="00137C7A"/>
    <w:rsid w:val="00137F0B"/>
    <w:rsid w:val="0014003A"/>
    <w:rsid w:val="001401DF"/>
    <w:rsid w:val="001404CE"/>
    <w:rsid w:val="001405E8"/>
    <w:rsid w:val="001408AB"/>
    <w:rsid w:val="00140F94"/>
    <w:rsid w:val="00141293"/>
    <w:rsid w:val="00141DD1"/>
    <w:rsid w:val="00142043"/>
    <w:rsid w:val="001420E2"/>
    <w:rsid w:val="001428AD"/>
    <w:rsid w:val="00142C0B"/>
    <w:rsid w:val="00142C1D"/>
    <w:rsid w:val="00142D58"/>
    <w:rsid w:val="00142EC8"/>
    <w:rsid w:val="001431D3"/>
    <w:rsid w:val="0014321F"/>
    <w:rsid w:val="0014365F"/>
    <w:rsid w:val="00143A96"/>
    <w:rsid w:val="00144180"/>
    <w:rsid w:val="00144721"/>
    <w:rsid w:val="00145396"/>
    <w:rsid w:val="001458CA"/>
    <w:rsid w:val="00145D61"/>
    <w:rsid w:val="00145F4C"/>
    <w:rsid w:val="00146358"/>
    <w:rsid w:val="001466D9"/>
    <w:rsid w:val="00146AC0"/>
    <w:rsid w:val="00146B4A"/>
    <w:rsid w:val="001473D8"/>
    <w:rsid w:val="001474E4"/>
    <w:rsid w:val="00147C8D"/>
    <w:rsid w:val="001502F5"/>
    <w:rsid w:val="001508A6"/>
    <w:rsid w:val="0015095A"/>
    <w:rsid w:val="001510C7"/>
    <w:rsid w:val="0015167B"/>
    <w:rsid w:val="00151743"/>
    <w:rsid w:val="0015182E"/>
    <w:rsid w:val="00151A0C"/>
    <w:rsid w:val="00151C2D"/>
    <w:rsid w:val="00151E23"/>
    <w:rsid w:val="001520D5"/>
    <w:rsid w:val="0015246F"/>
    <w:rsid w:val="001526E0"/>
    <w:rsid w:val="00152BAA"/>
    <w:rsid w:val="001537CB"/>
    <w:rsid w:val="00154233"/>
    <w:rsid w:val="00154872"/>
    <w:rsid w:val="00154B07"/>
    <w:rsid w:val="001551B5"/>
    <w:rsid w:val="00155CA6"/>
    <w:rsid w:val="00155F1D"/>
    <w:rsid w:val="001569DE"/>
    <w:rsid w:val="00156BC3"/>
    <w:rsid w:val="00157609"/>
    <w:rsid w:val="0016058D"/>
    <w:rsid w:val="0016059D"/>
    <w:rsid w:val="00161456"/>
    <w:rsid w:val="00161500"/>
    <w:rsid w:val="001625FB"/>
    <w:rsid w:val="0016262E"/>
    <w:rsid w:val="00163644"/>
    <w:rsid w:val="00164019"/>
    <w:rsid w:val="001647B0"/>
    <w:rsid w:val="00165047"/>
    <w:rsid w:val="00165388"/>
    <w:rsid w:val="00165769"/>
    <w:rsid w:val="001657A0"/>
    <w:rsid w:val="001659C1"/>
    <w:rsid w:val="00165A67"/>
    <w:rsid w:val="00165C94"/>
    <w:rsid w:val="001660A6"/>
    <w:rsid w:val="00166407"/>
    <w:rsid w:val="00166559"/>
    <w:rsid w:val="00166713"/>
    <w:rsid w:val="001667C9"/>
    <w:rsid w:val="00166CAD"/>
    <w:rsid w:val="0016744D"/>
    <w:rsid w:val="0016762E"/>
    <w:rsid w:val="001676ED"/>
    <w:rsid w:val="0016796D"/>
    <w:rsid w:val="00167BD9"/>
    <w:rsid w:val="00167D25"/>
    <w:rsid w:val="0017046E"/>
    <w:rsid w:val="0017109A"/>
    <w:rsid w:val="001717BF"/>
    <w:rsid w:val="001717DD"/>
    <w:rsid w:val="001719BC"/>
    <w:rsid w:val="00171E07"/>
    <w:rsid w:val="001729DB"/>
    <w:rsid w:val="00172CDC"/>
    <w:rsid w:val="00172DA7"/>
    <w:rsid w:val="00172F6E"/>
    <w:rsid w:val="00173A8E"/>
    <w:rsid w:val="00173BFF"/>
    <w:rsid w:val="00173F32"/>
    <w:rsid w:val="0017502C"/>
    <w:rsid w:val="001751FB"/>
    <w:rsid w:val="00175B64"/>
    <w:rsid w:val="00175C5E"/>
    <w:rsid w:val="00175DC3"/>
    <w:rsid w:val="00176559"/>
    <w:rsid w:val="00176BD7"/>
    <w:rsid w:val="00176EC5"/>
    <w:rsid w:val="0018016E"/>
    <w:rsid w:val="001807F9"/>
    <w:rsid w:val="00180FC4"/>
    <w:rsid w:val="00181226"/>
    <w:rsid w:val="0018143F"/>
    <w:rsid w:val="00181473"/>
    <w:rsid w:val="00181857"/>
    <w:rsid w:val="00181AA8"/>
    <w:rsid w:val="00181D7B"/>
    <w:rsid w:val="00181FF8"/>
    <w:rsid w:val="001825C5"/>
    <w:rsid w:val="00182A36"/>
    <w:rsid w:val="001830F6"/>
    <w:rsid w:val="00183241"/>
    <w:rsid w:val="001836F1"/>
    <w:rsid w:val="00184652"/>
    <w:rsid w:val="001847B5"/>
    <w:rsid w:val="001849D9"/>
    <w:rsid w:val="00184AB1"/>
    <w:rsid w:val="00184C6E"/>
    <w:rsid w:val="00185873"/>
    <w:rsid w:val="001858A1"/>
    <w:rsid w:val="001859F7"/>
    <w:rsid w:val="00185F3D"/>
    <w:rsid w:val="00186542"/>
    <w:rsid w:val="00186AAE"/>
    <w:rsid w:val="00186AC1"/>
    <w:rsid w:val="001875DD"/>
    <w:rsid w:val="00187727"/>
    <w:rsid w:val="001877C0"/>
    <w:rsid w:val="00187A80"/>
    <w:rsid w:val="00190124"/>
    <w:rsid w:val="001909ED"/>
    <w:rsid w:val="00190AC1"/>
    <w:rsid w:val="00191010"/>
    <w:rsid w:val="001910E5"/>
    <w:rsid w:val="00191CAF"/>
    <w:rsid w:val="00191D71"/>
    <w:rsid w:val="001920E7"/>
    <w:rsid w:val="0019248E"/>
    <w:rsid w:val="00193102"/>
    <w:rsid w:val="00193209"/>
    <w:rsid w:val="0019341A"/>
    <w:rsid w:val="00193436"/>
    <w:rsid w:val="001936CA"/>
    <w:rsid w:val="0019378A"/>
    <w:rsid w:val="00193EB2"/>
    <w:rsid w:val="0019416F"/>
    <w:rsid w:val="00194472"/>
    <w:rsid w:val="00194CA4"/>
    <w:rsid w:val="0019580F"/>
    <w:rsid w:val="00195D0D"/>
    <w:rsid w:val="00195FB3"/>
    <w:rsid w:val="00196326"/>
    <w:rsid w:val="00196559"/>
    <w:rsid w:val="0019677C"/>
    <w:rsid w:val="00196B7E"/>
    <w:rsid w:val="00196CFB"/>
    <w:rsid w:val="00197903"/>
    <w:rsid w:val="00197DF9"/>
    <w:rsid w:val="001A0129"/>
    <w:rsid w:val="001A05D5"/>
    <w:rsid w:val="001A1897"/>
    <w:rsid w:val="001A1987"/>
    <w:rsid w:val="001A2564"/>
    <w:rsid w:val="001A2723"/>
    <w:rsid w:val="001A2886"/>
    <w:rsid w:val="001A295D"/>
    <w:rsid w:val="001A30E2"/>
    <w:rsid w:val="001A3265"/>
    <w:rsid w:val="001A35A8"/>
    <w:rsid w:val="001A37D6"/>
    <w:rsid w:val="001A3C2A"/>
    <w:rsid w:val="001A3F1B"/>
    <w:rsid w:val="001A41EA"/>
    <w:rsid w:val="001A42DA"/>
    <w:rsid w:val="001A457B"/>
    <w:rsid w:val="001A46F8"/>
    <w:rsid w:val="001A4DA8"/>
    <w:rsid w:val="001A57D4"/>
    <w:rsid w:val="001A5C47"/>
    <w:rsid w:val="001A6173"/>
    <w:rsid w:val="001A62FD"/>
    <w:rsid w:val="001A650E"/>
    <w:rsid w:val="001A651D"/>
    <w:rsid w:val="001A652A"/>
    <w:rsid w:val="001A6986"/>
    <w:rsid w:val="001A6CBA"/>
    <w:rsid w:val="001B0104"/>
    <w:rsid w:val="001B0947"/>
    <w:rsid w:val="001B0D85"/>
    <w:rsid w:val="001B0D97"/>
    <w:rsid w:val="001B0DA4"/>
    <w:rsid w:val="001B0E50"/>
    <w:rsid w:val="001B0F3C"/>
    <w:rsid w:val="001B1544"/>
    <w:rsid w:val="001B1DAA"/>
    <w:rsid w:val="001B35CA"/>
    <w:rsid w:val="001B372B"/>
    <w:rsid w:val="001B3EFF"/>
    <w:rsid w:val="001B4947"/>
    <w:rsid w:val="001B4A0B"/>
    <w:rsid w:val="001B4C8F"/>
    <w:rsid w:val="001B5122"/>
    <w:rsid w:val="001B5351"/>
    <w:rsid w:val="001B5643"/>
    <w:rsid w:val="001B5A5D"/>
    <w:rsid w:val="001B5AB1"/>
    <w:rsid w:val="001B5F17"/>
    <w:rsid w:val="001B65EB"/>
    <w:rsid w:val="001B6B47"/>
    <w:rsid w:val="001B6B51"/>
    <w:rsid w:val="001B6BFF"/>
    <w:rsid w:val="001B6D37"/>
    <w:rsid w:val="001B6EBF"/>
    <w:rsid w:val="001B7130"/>
    <w:rsid w:val="001B7CBB"/>
    <w:rsid w:val="001B7E95"/>
    <w:rsid w:val="001C054F"/>
    <w:rsid w:val="001C08C9"/>
    <w:rsid w:val="001C094B"/>
    <w:rsid w:val="001C09CF"/>
    <w:rsid w:val="001C1458"/>
    <w:rsid w:val="001C182F"/>
    <w:rsid w:val="001C1A86"/>
    <w:rsid w:val="001C1CE5"/>
    <w:rsid w:val="001C3975"/>
    <w:rsid w:val="001C3BB8"/>
    <w:rsid w:val="001C3D2A"/>
    <w:rsid w:val="001C3EED"/>
    <w:rsid w:val="001C40F2"/>
    <w:rsid w:val="001C41F4"/>
    <w:rsid w:val="001C4409"/>
    <w:rsid w:val="001C4C51"/>
    <w:rsid w:val="001C511F"/>
    <w:rsid w:val="001C5308"/>
    <w:rsid w:val="001C5EE3"/>
    <w:rsid w:val="001C5F59"/>
    <w:rsid w:val="001C6179"/>
    <w:rsid w:val="001C6BBD"/>
    <w:rsid w:val="001C6C34"/>
    <w:rsid w:val="001C6C8F"/>
    <w:rsid w:val="001C7543"/>
    <w:rsid w:val="001C7A50"/>
    <w:rsid w:val="001D0449"/>
    <w:rsid w:val="001D0D0E"/>
    <w:rsid w:val="001D1084"/>
    <w:rsid w:val="001D14DD"/>
    <w:rsid w:val="001D1579"/>
    <w:rsid w:val="001D1648"/>
    <w:rsid w:val="001D1662"/>
    <w:rsid w:val="001D1693"/>
    <w:rsid w:val="001D16B2"/>
    <w:rsid w:val="001D17AF"/>
    <w:rsid w:val="001D1860"/>
    <w:rsid w:val="001D1936"/>
    <w:rsid w:val="001D266C"/>
    <w:rsid w:val="001D280A"/>
    <w:rsid w:val="001D2EF1"/>
    <w:rsid w:val="001D300B"/>
    <w:rsid w:val="001D3537"/>
    <w:rsid w:val="001D364B"/>
    <w:rsid w:val="001D3ECB"/>
    <w:rsid w:val="001D41FA"/>
    <w:rsid w:val="001D423A"/>
    <w:rsid w:val="001D49B8"/>
    <w:rsid w:val="001D4C25"/>
    <w:rsid w:val="001D4C65"/>
    <w:rsid w:val="001D51BA"/>
    <w:rsid w:val="001D53E7"/>
    <w:rsid w:val="001D54D6"/>
    <w:rsid w:val="001D581B"/>
    <w:rsid w:val="001D6207"/>
    <w:rsid w:val="001D6342"/>
    <w:rsid w:val="001D68B7"/>
    <w:rsid w:val="001D68C7"/>
    <w:rsid w:val="001D6D53"/>
    <w:rsid w:val="001D724E"/>
    <w:rsid w:val="001D74AA"/>
    <w:rsid w:val="001D79C6"/>
    <w:rsid w:val="001D7F91"/>
    <w:rsid w:val="001E0557"/>
    <w:rsid w:val="001E0854"/>
    <w:rsid w:val="001E0ABE"/>
    <w:rsid w:val="001E14F1"/>
    <w:rsid w:val="001E159F"/>
    <w:rsid w:val="001E21BE"/>
    <w:rsid w:val="001E2542"/>
    <w:rsid w:val="001E2567"/>
    <w:rsid w:val="001E27D4"/>
    <w:rsid w:val="001E2C38"/>
    <w:rsid w:val="001E2C4B"/>
    <w:rsid w:val="001E2D53"/>
    <w:rsid w:val="001E387C"/>
    <w:rsid w:val="001E3AAB"/>
    <w:rsid w:val="001E447A"/>
    <w:rsid w:val="001E4887"/>
    <w:rsid w:val="001E4972"/>
    <w:rsid w:val="001E4A84"/>
    <w:rsid w:val="001E4BCD"/>
    <w:rsid w:val="001E4CFA"/>
    <w:rsid w:val="001E4E86"/>
    <w:rsid w:val="001E58E2"/>
    <w:rsid w:val="001E5F5A"/>
    <w:rsid w:val="001E5F8E"/>
    <w:rsid w:val="001E6119"/>
    <w:rsid w:val="001E6883"/>
    <w:rsid w:val="001E6F21"/>
    <w:rsid w:val="001E71DC"/>
    <w:rsid w:val="001E7266"/>
    <w:rsid w:val="001E74F2"/>
    <w:rsid w:val="001E7AED"/>
    <w:rsid w:val="001F0643"/>
    <w:rsid w:val="001F093A"/>
    <w:rsid w:val="001F0972"/>
    <w:rsid w:val="001F09EB"/>
    <w:rsid w:val="001F26C4"/>
    <w:rsid w:val="001F298D"/>
    <w:rsid w:val="001F35DB"/>
    <w:rsid w:val="001F3916"/>
    <w:rsid w:val="001F445A"/>
    <w:rsid w:val="001F45E2"/>
    <w:rsid w:val="001F4A45"/>
    <w:rsid w:val="001F513F"/>
    <w:rsid w:val="001F545A"/>
    <w:rsid w:val="001F54C5"/>
    <w:rsid w:val="001F5664"/>
    <w:rsid w:val="001F5BA3"/>
    <w:rsid w:val="001F5F5B"/>
    <w:rsid w:val="001F6324"/>
    <w:rsid w:val="001F662C"/>
    <w:rsid w:val="001F67A9"/>
    <w:rsid w:val="001F6EF3"/>
    <w:rsid w:val="001F7074"/>
    <w:rsid w:val="001F7931"/>
    <w:rsid w:val="001F7943"/>
    <w:rsid w:val="00200490"/>
    <w:rsid w:val="002006A2"/>
    <w:rsid w:val="0020096D"/>
    <w:rsid w:val="00200D25"/>
    <w:rsid w:val="002014FF"/>
    <w:rsid w:val="0020179B"/>
    <w:rsid w:val="00201F3A"/>
    <w:rsid w:val="00201F64"/>
    <w:rsid w:val="00202DE4"/>
    <w:rsid w:val="0020305F"/>
    <w:rsid w:val="0020335B"/>
    <w:rsid w:val="002039CA"/>
    <w:rsid w:val="002039F2"/>
    <w:rsid w:val="00203CB2"/>
    <w:rsid w:val="00203EEA"/>
    <w:rsid w:val="00203F96"/>
    <w:rsid w:val="002043B5"/>
    <w:rsid w:val="00204666"/>
    <w:rsid w:val="0020539C"/>
    <w:rsid w:val="00205B27"/>
    <w:rsid w:val="002061E5"/>
    <w:rsid w:val="0020621D"/>
    <w:rsid w:val="00206666"/>
    <w:rsid w:val="002069B2"/>
    <w:rsid w:val="002070AC"/>
    <w:rsid w:val="00207FA3"/>
    <w:rsid w:val="0021063E"/>
    <w:rsid w:val="00211006"/>
    <w:rsid w:val="00211290"/>
    <w:rsid w:val="00211A40"/>
    <w:rsid w:val="00211E74"/>
    <w:rsid w:val="00212E0C"/>
    <w:rsid w:val="0021354A"/>
    <w:rsid w:val="002138A1"/>
    <w:rsid w:val="0021400E"/>
    <w:rsid w:val="00214495"/>
    <w:rsid w:val="00214DA8"/>
    <w:rsid w:val="00215423"/>
    <w:rsid w:val="002157BF"/>
    <w:rsid w:val="002158FA"/>
    <w:rsid w:val="00215D8D"/>
    <w:rsid w:val="002163C8"/>
    <w:rsid w:val="00216E9E"/>
    <w:rsid w:val="0022010C"/>
    <w:rsid w:val="0022013F"/>
    <w:rsid w:val="00220190"/>
    <w:rsid w:val="0022025B"/>
    <w:rsid w:val="00220600"/>
    <w:rsid w:val="00220613"/>
    <w:rsid w:val="00220B9A"/>
    <w:rsid w:val="00220F03"/>
    <w:rsid w:val="00221110"/>
    <w:rsid w:val="002211F1"/>
    <w:rsid w:val="002212F9"/>
    <w:rsid w:val="00221DF0"/>
    <w:rsid w:val="00221F07"/>
    <w:rsid w:val="00221F92"/>
    <w:rsid w:val="00221FF3"/>
    <w:rsid w:val="0022227F"/>
    <w:rsid w:val="002222B5"/>
    <w:rsid w:val="002222FD"/>
    <w:rsid w:val="002224DB"/>
    <w:rsid w:val="0022259B"/>
    <w:rsid w:val="00222AAF"/>
    <w:rsid w:val="00222B33"/>
    <w:rsid w:val="00222F81"/>
    <w:rsid w:val="00222FE3"/>
    <w:rsid w:val="002238F3"/>
    <w:rsid w:val="00223E3E"/>
    <w:rsid w:val="00223F04"/>
    <w:rsid w:val="00223FCB"/>
    <w:rsid w:val="0022472C"/>
    <w:rsid w:val="00224D87"/>
    <w:rsid w:val="002252C3"/>
    <w:rsid w:val="00225536"/>
    <w:rsid w:val="0022564D"/>
    <w:rsid w:val="0022598B"/>
    <w:rsid w:val="00225C54"/>
    <w:rsid w:val="002262A3"/>
    <w:rsid w:val="002263E1"/>
    <w:rsid w:val="002271D7"/>
    <w:rsid w:val="002300B6"/>
    <w:rsid w:val="002304AA"/>
    <w:rsid w:val="00230765"/>
    <w:rsid w:val="00230D18"/>
    <w:rsid w:val="002316BC"/>
    <w:rsid w:val="002319E4"/>
    <w:rsid w:val="00231E43"/>
    <w:rsid w:val="00231F1B"/>
    <w:rsid w:val="00232010"/>
    <w:rsid w:val="00232376"/>
    <w:rsid w:val="002328A4"/>
    <w:rsid w:val="00233154"/>
    <w:rsid w:val="00233F96"/>
    <w:rsid w:val="002345DA"/>
    <w:rsid w:val="002350C8"/>
    <w:rsid w:val="00235518"/>
    <w:rsid w:val="00235632"/>
    <w:rsid w:val="00235872"/>
    <w:rsid w:val="00235E15"/>
    <w:rsid w:val="002360E1"/>
    <w:rsid w:val="0023639B"/>
    <w:rsid w:val="00236C66"/>
    <w:rsid w:val="002370A9"/>
    <w:rsid w:val="00237153"/>
    <w:rsid w:val="00237530"/>
    <w:rsid w:val="002408A0"/>
    <w:rsid w:val="00241557"/>
    <w:rsid w:val="00241559"/>
    <w:rsid w:val="0024163D"/>
    <w:rsid w:val="00241772"/>
    <w:rsid w:val="0024178A"/>
    <w:rsid w:val="00241DD9"/>
    <w:rsid w:val="00241E5B"/>
    <w:rsid w:val="00241F63"/>
    <w:rsid w:val="002422D0"/>
    <w:rsid w:val="00242747"/>
    <w:rsid w:val="002428B1"/>
    <w:rsid w:val="002429AD"/>
    <w:rsid w:val="00242BC3"/>
    <w:rsid w:val="00243003"/>
    <w:rsid w:val="002435B3"/>
    <w:rsid w:val="002436E7"/>
    <w:rsid w:val="0024391B"/>
    <w:rsid w:val="00243970"/>
    <w:rsid w:val="00243ED2"/>
    <w:rsid w:val="00244B73"/>
    <w:rsid w:val="00244CF2"/>
    <w:rsid w:val="00244EB4"/>
    <w:rsid w:val="00245764"/>
    <w:rsid w:val="002458EB"/>
    <w:rsid w:val="00245AE5"/>
    <w:rsid w:val="00245CA2"/>
    <w:rsid w:val="00246037"/>
    <w:rsid w:val="002467D9"/>
    <w:rsid w:val="00246DE7"/>
    <w:rsid w:val="002475A2"/>
    <w:rsid w:val="002476B6"/>
    <w:rsid w:val="002500C8"/>
    <w:rsid w:val="00250430"/>
    <w:rsid w:val="0025061A"/>
    <w:rsid w:val="0025106D"/>
    <w:rsid w:val="002510B9"/>
    <w:rsid w:val="00251585"/>
    <w:rsid w:val="002515DF"/>
    <w:rsid w:val="00251758"/>
    <w:rsid w:val="00251FD2"/>
    <w:rsid w:val="002524C5"/>
    <w:rsid w:val="00252730"/>
    <w:rsid w:val="00252BB1"/>
    <w:rsid w:val="00252DA9"/>
    <w:rsid w:val="002533ED"/>
    <w:rsid w:val="0025370B"/>
    <w:rsid w:val="00253EFA"/>
    <w:rsid w:val="0025432E"/>
    <w:rsid w:val="00254B87"/>
    <w:rsid w:val="00255C4B"/>
    <w:rsid w:val="00255E34"/>
    <w:rsid w:val="00256314"/>
    <w:rsid w:val="00256325"/>
    <w:rsid w:val="00256C90"/>
    <w:rsid w:val="00256F0B"/>
    <w:rsid w:val="00256FDC"/>
    <w:rsid w:val="00257543"/>
    <w:rsid w:val="0025754B"/>
    <w:rsid w:val="0025768E"/>
    <w:rsid w:val="00257B20"/>
    <w:rsid w:val="002604BD"/>
    <w:rsid w:val="00261486"/>
    <w:rsid w:val="002617C0"/>
    <w:rsid w:val="002617E7"/>
    <w:rsid w:val="00262968"/>
    <w:rsid w:val="002629B2"/>
    <w:rsid w:val="00262A88"/>
    <w:rsid w:val="00262D32"/>
    <w:rsid w:val="00263129"/>
    <w:rsid w:val="002632DA"/>
    <w:rsid w:val="00264228"/>
    <w:rsid w:val="00264334"/>
    <w:rsid w:val="00264516"/>
    <w:rsid w:val="0026473E"/>
    <w:rsid w:val="002647DC"/>
    <w:rsid w:val="00265680"/>
    <w:rsid w:val="00265A0E"/>
    <w:rsid w:val="00265D8A"/>
    <w:rsid w:val="00265DF4"/>
    <w:rsid w:val="00266214"/>
    <w:rsid w:val="00266DDA"/>
    <w:rsid w:val="00266FB4"/>
    <w:rsid w:val="002672FE"/>
    <w:rsid w:val="002675D5"/>
    <w:rsid w:val="00267839"/>
    <w:rsid w:val="00267AC6"/>
    <w:rsid w:val="00267C83"/>
    <w:rsid w:val="00270ED0"/>
    <w:rsid w:val="002711CD"/>
    <w:rsid w:val="00271346"/>
    <w:rsid w:val="0027144F"/>
    <w:rsid w:val="0027167B"/>
    <w:rsid w:val="00271813"/>
    <w:rsid w:val="00271B37"/>
    <w:rsid w:val="00271F25"/>
    <w:rsid w:val="00271F3A"/>
    <w:rsid w:val="00272928"/>
    <w:rsid w:val="00272C7E"/>
    <w:rsid w:val="00273278"/>
    <w:rsid w:val="002737F4"/>
    <w:rsid w:val="002737F8"/>
    <w:rsid w:val="0027381E"/>
    <w:rsid w:val="00273B85"/>
    <w:rsid w:val="00273CAA"/>
    <w:rsid w:val="00273F72"/>
    <w:rsid w:val="00273F9B"/>
    <w:rsid w:val="002740FE"/>
    <w:rsid w:val="002748E3"/>
    <w:rsid w:val="00274CEE"/>
    <w:rsid w:val="00275E74"/>
    <w:rsid w:val="00275EAB"/>
    <w:rsid w:val="00276430"/>
    <w:rsid w:val="00276BA1"/>
    <w:rsid w:val="002770A8"/>
    <w:rsid w:val="0027713F"/>
    <w:rsid w:val="00277154"/>
    <w:rsid w:val="00277962"/>
    <w:rsid w:val="00277A27"/>
    <w:rsid w:val="00277AFD"/>
    <w:rsid w:val="00277DFD"/>
    <w:rsid w:val="002805F5"/>
    <w:rsid w:val="0028072A"/>
    <w:rsid w:val="00280733"/>
    <w:rsid w:val="00280751"/>
    <w:rsid w:val="002811C2"/>
    <w:rsid w:val="00281740"/>
    <w:rsid w:val="002818D2"/>
    <w:rsid w:val="00282026"/>
    <w:rsid w:val="0028280A"/>
    <w:rsid w:val="00282A66"/>
    <w:rsid w:val="00282CF5"/>
    <w:rsid w:val="00282F47"/>
    <w:rsid w:val="002836CE"/>
    <w:rsid w:val="00283B42"/>
    <w:rsid w:val="00283BEE"/>
    <w:rsid w:val="00283DC9"/>
    <w:rsid w:val="002847B7"/>
    <w:rsid w:val="002853C3"/>
    <w:rsid w:val="00285561"/>
    <w:rsid w:val="00285919"/>
    <w:rsid w:val="00285A8B"/>
    <w:rsid w:val="00286ACD"/>
    <w:rsid w:val="00286BD1"/>
    <w:rsid w:val="00287838"/>
    <w:rsid w:val="00287B47"/>
    <w:rsid w:val="00287E9B"/>
    <w:rsid w:val="00290534"/>
    <w:rsid w:val="002907B5"/>
    <w:rsid w:val="00290E17"/>
    <w:rsid w:val="0029104A"/>
    <w:rsid w:val="0029146B"/>
    <w:rsid w:val="002918EE"/>
    <w:rsid w:val="00291CB1"/>
    <w:rsid w:val="00291E3E"/>
    <w:rsid w:val="002929A8"/>
    <w:rsid w:val="00292A2A"/>
    <w:rsid w:val="00292EB7"/>
    <w:rsid w:val="002936F6"/>
    <w:rsid w:val="00293F10"/>
    <w:rsid w:val="002949FB"/>
    <w:rsid w:val="00294CC3"/>
    <w:rsid w:val="00294F12"/>
    <w:rsid w:val="002958F6"/>
    <w:rsid w:val="00295BE6"/>
    <w:rsid w:val="002961A5"/>
    <w:rsid w:val="00296227"/>
    <w:rsid w:val="002963E6"/>
    <w:rsid w:val="00296635"/>
    <w:rsid w:val="0029681B"/>
    <w:rsid w:val="00296B8C"/>
    <w:rsid w:val="00296E5A"/>
    <w:rsid w:val="00296F44"/>
    <w:rsid w:val="002972C1"/>
    <w:rsid w:val="0029777D"/>
    <w:rsid w:val="00297E8C"/>
    <w:rsid w:val="002A0326"/>
    <w:rsid w:val="002A055E"/>
    <w:rsid w:val="002A07C7"/>
    <w:rsid w:val="002A0A00"/>
    <w:rsid w:val="002A15E1"/>
    <w:rsid w:val="002A1996"/>
    <w:rsid w:val="002A1BA8"/>
    <w:rsid w:val="002A1D4E"/>
    <w:rsid w:val="002A1EA7"/>
    <w:rsid w:val="002A21BB"/>
    <w:rsid w:val="002A2690"/>
    <w:rsid w:val="002A2869"/>
    <w:rsid w:val="002A31CD"/>
    <w:rsid w:val="002A3B75"/>
    <w:rsid w:val="002A42D8"/>
    <w:rsid w:val="002A439C"/>
    <w:rsid w:val="002A43A9"/>
    <w:rsid w:val="002A466D"/>
    <w:rsid w:val="002A4A29"/>
    <w:rsid w:val="002A4D99"/>
    <w:rsid w:val="002A4F68"/>
    <w:rsid w:val="002A529B"/>
    <w:rsid w:val="002A55E5"/>
    <w:rsid w:val="002A563F"/>
    <w:rsid w:val="002A5C02"/>
    <w:rsid w:val="002A60A0"/>
    <w:rsid w:val="002A6AE4"/>
    <w:rsid w:val="002A6B1B"/>
    <w:rsid w:val="002A6BDC"/>
    <w:rsid w:val="002A6D6E"/>
    <w:rsid w:val="002A7371"/>
    <w:rsid w:val="002B0059"/>
    <w:rsid w:val="002B0523"/>
    <w:rsid w:val="002B08B4"/>
    <w:rsid w:val="002B09AB"/>
    <w:rsid w:val="002B0E1F"/>
    <w:rsid w:val="002B1236"/>
    <w:rsid w:val="002B16B7"/>
    <w:rsid w:val="002B183C"/>
    <w:rsid w:val="002B1AA7"/>
    <w:rsid w:val="002B24D6"/>
    <w:rsid w:val="002B33CB"/>
    <w:rsid w:val="002B3D05"/>
    <w:rsid w:val="002B3F7F"/>
    <w:rsid w:val="002B42F8"/>
    <w:rsid w:val="002B43F8"/>
    <w:rsid w:val="002B48A7"/>
    <w:rsid w:val="002B4A77"/>
    <w:rsid w:val="002B4C6F"/>
    <w:rsid w:val="002B5262"/>
    <w:rsid w:val="002B56EC"/>
    <w:rsid w:val="002B5852"/>
    <w:rsid w:val="002B5A7F"/>
    <w:rsid w:val="002B5A8A"/>
    <w:rsid w:val="002B6411"/>
    <w:rsid w:val="002B71C7"/>
    <w:rsid w:val="002B7232"/>
    <w:rsid w:val="002B7B94"/>
    <w:rsid w:val="002C0224"/>
    <w:rsid w:val="002C09D5"/>
    <w:rsid w:val="002C0A19"/>
    <w:rsid w:val="002C0A3F"/>
    <w:rsid w:val="002C15B0"/>
    <w:rsid w:val="002C1AAA"/>
    <w:rsid w:val="002C2053"/>
    <w:rsid w:val="002C2AFE"/>
    <w:rsid w:val="002C2F6C"/>
    <w:rsid w:val="002C3350"/>
    <w:rsid w:val="002C3384"/>
    <w:rsid w:val="002C369C"/>
    <w:rsid w:val="002C3B06"/>
    <w:rsid w:val="002C41E6"/>
    <w:rsid w:val="002C451D"/>
    <w:rsid w:val="002C4950"/>
    <w:rsid w:val="002C5982"/>
    <w:rsid w:val="002C59B5"/>
    <w:rsid w:val="002C5DDD"/>
    <w:rsid w:val="002C6249"/>
    <w:rsid w:val="002C6611"/>
    <w:rsid w:val="002C776C"/>
    <w:rsid w:val="002C7AB1"/>
    <w:rsid w:val="002D071A"/>
    <w:rsid w:val="002D0AE9"/>
    <w:rsid w:val="002D0D79"/>
    <w:rsid w:val="002D0DF9"/>
    <w:rsid w:val="002D0F4A"/>
    <w:rsid w:val="002D1058"/>
    <w:rsid w:val="002D1184"/>
    <w:rsid w:val="002D124C"/>
    <w:rsid w:val="002D174C"/>
    <w:rsid w:val="002D1E76"/>
    <w:rsid w:val="002D2AE4"/>
    <w:rsid w:val="002D2F5F"/>
    <w:rsid w:val="002D34B2"/>
    <w:rsid w:val="002D36C9"/>
    <w:rsid w:val="002D36CC"/>
    <w:rsid w:val="002D38F0"/>
    <w:rsid w:val="002D3C0B"/>
    <w:rsid w:val="002D44AE"/>
    <w:rsid w:val="002D46B6"/>
    <w:rsid w:val="002D48B0"/>
    <w:rsid w:val="002D5AF4"/>
    <w:rsid w:val="002D5B37"/>
    <w:rsid w:val="002D5DF0"/>
    <w:rsid w:val="002D6158"/>
    <w:rsid w:val="002D62E0"/>
    <w:rsid w:val="002D6302"/>
    <w:rsid w:val="002D66D4"/>
    <w:rsid w:val="002D67AC"/>
    <w:rsid w:val="002D6FD4"/>
    <w:rsid w:val="002D7637"/>
    <w:rsid w:val="002D769C"/>
    <w:rsid w:val="002D7BB3"/>
    <w:rsid w:val="002D7E14"/>
    <w:rsid w:val="002E0049"/>
    <w:rsid w:val="002E00ED"/>
    <w:rsid w:val="002E0645"/>
    <w:rsid w:val="002E06DD"/>
    <w:rsid w:val="002E0A7E"/>
    <w:rsid w:val="002E0AFD"/>
    <w:rsid w:val="002E10C2"/>
    <w:rsid w:val="002E17F2"/>
    <w:rsid w:val="002E2189"/>
    <w:rsid w:val="002E309B"/>
    <w:rsid w:val="002E3A6E"/>
    <w:rsid w:val="002E3B0F"/>
    <w:rsid w:val="002E3B49"/>
    <w:rsid w:val="002E3C9C"/>
    <w:rsid w:val="002E46FF"/>
    <w:rsid w:val="002E4906"/>
    <w:rsid w:val="002E5443"/>
    <w:rsid w:val="002E5C8C"/>
    <w:rsid w:val="002E654A"/>
    <w:rsid w:val="002E727F"/>
    <w:rsid w:val="002E76BD"/>
    <w:rsid w:val="002E77EA"/>
    <w:rsid w:val="002E7CAE"/>
    <w:rsid w:val="002E7CF2"/>
    <w:rsid w:val="002F001E"/>
    <w:rsid w:val="002F0446"/>
    <w:rsid w:val="002F13E4"/>
    <w:rsid w:val="002F1B04"/>
    <w:rsid w:val="002F1CE2"/>
    <w:rsid w:val="002F1F6C"/>
    <w:rsid w:val="002F2670"/>
    <w:rsid w:val="002F2771"/>
    <w:rsid w:val="002F2AC9"/>
    <w:rsid w:val="002F2CE9"/>
    <w:rsid w:val="002F2DCD"/>
    <w:rsid w:val="002F37A9"/>
    <w:rsid w:val="002F3963"/>
    <w:rsid w:val="002F3965"/>
    <w:rsid w:val="002F4306"/>
    <w:rsid w:val="002F471D"/>
    <w:rsid w:val="002F4F55"/>
    <w:rsid w:val="002F4F8A"/>
    <w:rsid w:val="002F6C67"/>
    <w:rsid w:val="002F6DED"/>
    <w:rsid w:val="002F6F75"/>
    <w:rsid w:val="002F741A"/>
    <w:rsid w:val="002F775B"/>
    <w:rsid w:val="002F7E44"/>
    <w:rsid w:val="003011B6"/>
    <w:rsid w:val="003015D0"/>
    <w:rsid w:val="00301CE6"/>
    <w:rsid w:val="00301E24"/>
    <w:rsid w:val="00301E2D"/>
    <w:rsid w:val="00302066"/>
    <w:rsid w:val="0030212E"/>
    <w:rsid w:val="0030232D"/>
    <w:rsid w:val="0030256B"/>
    <w:rsid w:val="003027D1"/>
    <w:rsid w:val="00302D1C"/>
    <w:rsid w:val="00302E29"/>
    <w:rsid w:val="00303ABC"/>
    <w:rsid w:val="00304293"/>
    <w:rsid w:val="00304479"/>
    <w:rsid w:val="00304C1F"/>
    <w:rsid w:val="0030501F"/>
    <w:rsid w:val="00305698"/>
    <w:rsid w:val="00305C4A"/>
    <w:rsid w:val="00306847"/>
    <w:rsid w:val="00306B29"/>
    <w:rsid w:val="00307922"/>
    <w:rsid w:val="003079BB"/>
    <w:rsid w:val="00307BA1"/>
    <w:rsid w:val="0031018B"/>
    <w:rsid w:val="00310F61"/>
    <w:rsid w:val="00311508"/>
    <w:rsid w:val="003116B1"/>
    <w:rsid w:val="00311702"/>
    <w:rsid w:val="00311732"/>
    <w:rsid w:val="00311E82"/>
    <w:rsid w:val="00311ED2"/>
    <w:rsid w:val="003120AB"/>
    <w:rsid w:val="003124A4"/>
    <w:rsid w:val="00312CBB"/>
    <w:rsid w:val="003133F1"/>
    <w:rsid w:val="0031363A"/>
    <w:rsid w:val="00313FD6"/>
    <w:rsid w:val="0031403B"/>
    <w:rsid w:val="0031439B"/>
    <w:rsid w:val="003143BD"/>
    <w:rsid w:val="00314461"/>
    <w:rsid w:val="003148FE"/>
    <w:rsid w:val="00314A82"/>
    <w:rsid w:val="0031530E"/>
    <w:rsid w:val="00315363"/>
    <w:rsid w:val="003156E3"/>
    <w:rsid w:val="0031654A"/>
    <w:rsid w:val="0031659A"/>
    <w:rsid w:val="003169E3"/>
    <w:rsid w:val="00317A11"/>
    <w:rsid w:val="003203ED"/>
    <w:rsid w:val="00321429"/>
    <w:rsid w:val="00321F16"/>
    <w:rsid w:val="003221D9"/>
    <w:rsid w:val="00322570"/>
    <w:rsid w:val="0032282D"/>
    <w:rsid w:val="00322ACB"/>
    <w:rsid w:val="00322C9F"/>
    <w:rsid w:val="003230E8"/>
    <w:rsid w:val="003233F4"/>
    <w:rsid w:val="003234DB"/>
    <w:rsid w:val="00323E39"/>
    <w:rsid w:val="003240FE"/>
    <w:rsid w:val="0032493D"/>
    <w:rsid w:val="00324BE2"/>
    <w:rsid w:val="00324D23"/>
    <w:rsid w:val="00324DBB"/>
    <w:rsid w:val="00324F2E"/>
    <w:rsid w:val="0032560A"/>
    <w:rsid w:val="003260B7"/>
    <w:rsid w:val="003269FF"/>
    <w:rsid w:val="00326FAD"/>
    <w:rsid w:val="003270BE"/>
    <w:rsid w:val="003273DD"/>
    <w:rsid w:val="00330745"/>
    <w:rsid w:val="00331751"/>
    <w:rsid w:val="003319BB"/>
    <w:rsid w:val="003320A1"/>
    <w:rsid w:val="00332117"/>
    <w:rsid w:val="00332573"/>
    <w:rsid w:val="00332FAE"/>
    <w:rsid w:val="003335F5"/>
    <w:rsid w:val="00333B64"/>
    <w:rsid w:val="00333EB9"/>
    <w:rsid w:val="00334579"/>
    <w:rsid w:val="0033491E"/>
    <w:rsid w:val="003351BD"/>
    <w:rsid w:val="003351CD"/>
    <w:rsid w:val="00335858"/>
    <w:rsid w:val="003359B6"/>
    <w:rsid w:val="00335EE0"/>
    <w:rsid w:val="0033603C"/>
    <w:rsid w:val="00336076"/>
    <w:rsid w:val="00336339"/>
    <w:rsid w:val="00336BDA"/>
    <w:rsid w:val="00336D51"/>
    <w:rsid w:val="0033740D"/>
    <w:rsid w:val="00340521"/>
    <w:rsid w:val="003420DD"/>
    <w:rsid w:val="003425C5"/>
    <w:rsid w:val="00342973"/>
    <w:rsid w:val="00342A73"/>
    <w:rsid w:val="00342BD7"/>
    <w:rsid w:val="00342F35"/>
    <w:rsid w:val="003431D1"/>
    <w:rsid w:val="00343ED1"/>
    <w:rsid w:val="00344402"/>
    <w:rsid w:val="00344543"/>
    <w:rsid w:val="00345372"/>
    <w:rsid w:val="003456C0"/>
    <w:rsid w:val="00345791"/>
    <w:rsid w:val="003459A3"/>
    <w:rsid w:val="00345FCC"/>
    <w:rsid w:val="003465EF"/>
    <w:rsid w:val="003469D4"/>
    <w:rsid w:val="00346AA6"/>
    <w:rsid w:val="00346DB5"/>
    <w:rsid w:val="00347073"/>
    <w:rsid w:val="00347221"/>
    <w:rsid w:val="0034753E"/>
    <w:rsid w:val="003477B1"/>
    <w:rsid w:val="00347D42"/>
    <w:rsid w:val="0035009C"/>
    <w:rsid w:val="003500C0"/>
    <w:rsid w:val="00350234"/>
    <w:rsid w:val="00350C44"/>
    <w:rsid w:val="00351146"/>
    <w:rsid w:val="00351363"/>
    <w:rsid w:val="003516B9"/>
    <w:rsid w:val="00351B16"/>
    <w:rsid w:val="003521B8"/>
    <w:rsid w:val="003523AC"/>
    <w:rsid w:val="00352D85"/>
    <w:rsid w:val="00353054"/>
    <w:rsid w:val="003539C8"/>
    <w:rsid w:val="00353B4E"/>
    <w:rsid w:val="00353BE0"/>
    <w:rsid w:val="00353F7F"/>
    <w:rsid w:val="003542BF"/>
    <w:rsid w:val="00354405"/>
    <w:rsid w:val="003549C2"/>
    <w:rsid w:val="00354A33"/>
    <w:rsid w:val="0035516B"/>
    <w:rsid w:val="0035527C"/>
    <w:rsid w:val="003552CF"/>
    <w:rsid w:val="00355B59"/>
    <w:rsid w:val="0035694B"/>
    <w:rsid w:val="0035694E"/>
    <w:rsid w:val="00356A51"/>
    <w:rsid w:val="00357380"/>
    <w:rsid w:val="003579C6"/>
    <w:rsid w:val="00357D85"/>
    <w:rsid w:val="00357F54"/>
    <w:rsid w:val="00360244"/>
    <w:rsid w:val="003602D9"/>
    <w:rsid w:val="003604CE"/>
    <w:rsid w:val="00360961"/>
    <w:rsid w:val="00360F40"/>
    <w:rsid w:val="003611B1"/>
    <w:rsid w:val="00361212"/>
    <w:rsid w:val="003612FF"/>
    <w:rsid w:val="0036150D"/>
    <w:rsid w:val="00362E22"/>
    <w:rsid w:val="00362F84"/>
    <w:rsid w:val="00363189"/>
    <w:rsid w:val="003631CE"/>
    <w:rsid w:val="00363F13"/>
    <w:rsid w:val="0036408D"/>
    <w:rsid w:val="003641B5"/>
    <w:rsid w:val="00364773"/>
    <w:rsid w:val="003649D6"/>
    <w:rsid w:val="00364B4C"/>
    <w:rsid w:val="003651AE"/>
    <w:rsid w:val="0036588F"/>
    <w:rsid w:val="003660F3"/>
    <w:rsid w:val="0036643C"/>
    <w:rsid w:val="0037017F"/>
    <w:rsid w:val="00370E47"/>
    <w:rsid w:val="00371641"/>
    <w:rsid w:val="00371E5D"/>
    <w:rsid w:val="00373DC5"/>
    <w:rsid w:val="00374092"/>
    <w:rsid w:val="003742AC"/>
    <w:rsid w:val="00374C98"/>
    <w:rsid w:val="00374D1E"/>
    <w:rsid w:val="00375426"/>
    <w:rsid w:val="00375840"/>
    <w:rsid w:val="00375972"/>
    <w:rsid w:val="00375D57"/>
    <w:rsid w:val="0037605B"/>
    <w:rsid w:val="00376306"/>
    <w:rsid w:val="00376A56"/>
    <w:rsid w:val="00376F2C"/>
    <w:rsid w:val="00377709"/>
    <w:rsid w:val="00377BDB"/>
    <w:rsid w:val="00377CE1"/>
    <w:rsid w:val="00377D57"/>
    <w:rsid w:val="00377F2B"/>
    <w:rsid w:val="003801CB"/>
    <w:rsid w:val="00380398"/>
    <w:rsid w:val="00380546"/>
    <w:rsid w:val="00381423"/>
    <w:rsid w:val="00381911"/>
    <w:rsid w:val="0038197C"/>
    <w:rsid w:val="0038279B"/>
    <w:rsid w:val="00382E1B"/>
    <w:rsid w:val="00383BB3"/>
    <w:rsid w:val="00383BF3"/>
    <w:rsid w:val="00383EB0"/>
    <w:rsid w:val="00384008"/>
    <w:rsid w:val="00384A38"/>
    <w:rsid w:val="00384AF8"/>
    <w:rsid w:val="003851E8"/>
    <w:rsid w:val="00385413"/>
    <w:rsid w:val="0038556C"/>
    <w:rsid w:val="00385A9A"/>
    <w:rsid w:val="00385BF0"/>
    <w:rsid w:val="00385CAE"/>
    <w:rsid w:val="00385D86"/>
    <w:rsid w:val="00385F64"/>
    <w:rsid w:val="00386E21"/>
    <w:rsid w:val="003875D3"/>
    <w:rsid w:val="00387A78"/>
    <w:rsid w:val="0039162A"/>
    <w:rsid w:val="003925E0"/>
    <w:rsid w:val="00392BC3"/>
    <w:rsid w:val="003939FF"/>
    <w:rsid w:val="00393C5D"/>
    <w:rsid w:val="00394D9B"/>
    <w:rsid w:val="00394E30"/>
    <w:rsid w:val="003952E9"/>
    <w:rsid w:val="00396123"/>
    <w:rsid w:val="0039647A"/>
    <w:rsid w:val="003967EE"/>
    <w:rsid w:val="00396ECE"/>
    <w:rsid w:val="00397A4C"/>
    <w:rsid w:val="00397A5D"/>
    <w:rsid w:val="00397AA4"/>
    <w:rsid w:val="003A00C2"/>
    <w:rsid w:val="003A0277"/>
    <w:rsid w:val="003A08C5"/>
    <w:rsid w:val="003A14E4"/>
    <w:rsid w:val="003A17FF"/>
    <w:rsid w:val="003A1B54"/>
    <w:rsid w:val="003A1FB2"/>
    <w:rsid w:val="003A2223"/>
    <w:rsid w:val="003A2A0F"/>
    <w:rsid w:val="003A331F"/>
    <w:rsid w:val="003A3833"/>
    <w:rsid w:val="003A3ADA"/>
    <w:rsid w:val="003A3FA7"/>
    <w:rsid w:val="003A446D"/>
    <w:rsid w:val="003A4495"/>
    <w:rsid w:val="003A44A2"/>
    <w:rsid w:val="003A45A1"/>
    <w:rsid w:val="003A460D"/>
    <w:rsid w:val="003A4CEF"/>
    <w:rsid w:val="003A5B0A"/>
    <w:rsid w:val="003A5E69"/>
    <w:rsid w:val="003A689E"/>
    <w:rsid w:val="003A691D"/>
    <w:rsid w:val="003A6B0B"/>
    <w:rsid w:val="003A6BAC"/>
    <w:rsid w:val="003A70A4"/>
    <w:rsid w:val="003A7320"/>
    <w:rsid w:val="003A789F"/>
    <w:rsid w:val="003A7EF3"/>
    <w:rsid w:val="003A7FB6"/>
    <w:rsid w:val="003B07CB"/>
    <w:rsid w:val="003B126D"/>
    <w:rsid w:val="003B1443"/>
    <w:rsid w:val="003B159C"/>
    <w:rsid w:val="003B1928"/>
    <w:rsid w:val="003B28AC"/>
    <w:rsid w:val="003B2A98"/>
    <w:rsid w:val="003B333D"/>
    <w:rsid w:val="003B369F"/>
    <w:rsid w:val="003B36A3"/>
    <w:rsid w:val="003B37A7"/>
    <w:rsid w:val="003B3907"/>
    <w:rsid w:val="003B3C57"/>
    <w:rsid w:val="003B3F65"/>
    <w:rsid w:val="003B44D8"/>
    <w:rsid w:val="003B4957"/>
    <w:rsid w:val="003B4B07"/>
    <w:rsid w:val="003B535D"/>
    <w:rsid w:val="003B5371"/>
    <w:rsid w:val="003B54B9"/>
    <w:rsid w:val="003B5728"/>
    <w:rsid w:val="003B5A64"/>
    <w:rsid w:val="003B5A8E"/>
    <w:rsid w:val="003B5C15"/>
    <w:rsid w:val="003B5C90"/>
    <w:rsid w:val="003B5DC9"/>
    <w:rsid w:val="003B603E"/>
    <w:rsid w:val="003B634C"/>
    <w:rsid w:val="003B64BB"/>
    <w:rsid w:val="003B6E12"/>
    <w:rsid w:val="003B7C94"/>
    <w:rsid w:val="003B7F0B"/>
    <w:rsid w:val="003B7FE5"/>
    <w:rsid w:val="003C05F9"/>
    <w:rsid w:val="003C0B64"/>
    <w:rsid w:val="003C0C24"/>
    <w:rsid w:val="003C0E10"/>
    <w:rsid w:val="003C11C8"/>
    <w:rsid w:val="003C1647"/>
    <w:rsid w:val="003C18CF"/>
    <w:rsid w:val="003C2702"/>
    <w:rsid w:val="003C2A22"/>
    <w:rsid w:val="003C2C73"/>
    <w:rsid w:val="003C2E79"/>
    <w:rsid w:val="003C2F6D"/>
    <w:rsid w:val="003C36EE"/>
    <w:rsid w:val="003C37E8"/>
    <w:rsid w:val="003C3DAF"/>
    <w:rsid w:val="003C4325"/>
    <w:rsid w:val="003C4C33"/>
    <w:rsid w:val="003C4EFB"/>
    <w:rsid w:val="003C5024"/>
    <w:rsid w:val="003C51CC"/>
    <w:rsid w:val="003C5405"/>
    <w:rsid w:val="003C643C"/>
    <w:rsid w:val="003C6634"/>
    <w:rsid w:val="003C672F"/>
    <w:rsid w:val="003C7806"/>
    <w:rsid w:val="003C7F16"/>
    <w:rsid w:val="003D109F"/>
    <w:rsid w:val="003D1194"/>
    <w:rsid w:val="003D13FA"/>
    <w:rsid w:val="003D15B2"/>
    <w:rsid w:val="003D2478"/>
    <w:rsid w:val="003D33BA"/>
    <w:rsid w:val="003D363A"/>
    <w:rsid w:val="003D387D"/>
    <w:rsid w:val="003D3C45"/>
    <w:rsid w:val="003D47AC"/>
    <w:rsid w:val="003D4C6F"/>
    <w:rsid w:val="003D4CA9"/>
    <w:rsid w:val="003D5041"/>
    <w:rsid w:val="003D5B1F"/>
    <w:rsid w:val="003D6889"/>
    <w:rsid w:val="003D6A49"/>
    <w:rsid w:val="003D6BBB"/>
    <w:rsid w:val="003D79BD"/>
    <w:rsid w:val="003D7BF3"/>
    <w:rsid w:val="003D7DA4"/>
    <w:rsid w:val="003E0C01"/>
    <w:rsid w:val="003E1387"/>
    <w:rsid w:val="003E15FA"/>
    <w:rsid w:val="003E1C08"/>
    <w:rsid w:val="003E2B61"/>
    <w:rsid w:val="003E2C28"/>
    <w:rsid w:val="003E3600"/>
    <w:rsid w:val="003E365B"/>
    <w:rsid w:val="003E3F52"/>
    <w:rsid w:val="003E46A5"/>
    <w:rsid w:val="003E4C58"/>
    <w:rsid w:val="003E4EC0"/>
    <w:rsid w:val="003E559A"/>
    <w:rsid w:val="003E55E4"/>
    <w:rsid w:val="003E589F"/>
    <w:rsid w:val="003E5D21"/>
    <w:rsid w:val="003E5EC9"/>
    <w:rsid w:val="003E6057"/>
    <w:rsid w:val="003E6256"/>
    <w:rsid w:val="003E74E3"/>
    <w:rsid w:val="003E773B"/>
    <w:rsid w:val="003E7836"/>
    <w:rsid w:val="003E7B40"/>
    <w:rsid w:val="003E7EA0"/>
    <w:rsid w:val="003F0138"/>
    <w:rsid w:val="003F05C7"/>
    <w:rsid w:val="003F07E8"/>
    <w:rsid w:val="003F0A02"/>
    <w:rsid w:val="003F0AD5"/>
    <w:rsid w:val="003F15DD"/>
    <w:rsid w:val="003F25E2"/>
    <w:rsid w:val="003F2CD4"/>
    <w:rsid w:val="003F3998"/>
    <w:rsid w:val="003F433A"/>
    <w:rsid w:val="003F4410"/>
    <w:rsid w:val="003F471D"/>
    <w:rsid w:val="003F4FD2"/>
    <w:rsid w:val="003F50DD"/>
    <w:rsid w:val="003F56C3"/>
    <w:rsid w:val="003F5852"/>
    <w:rsid w:val="003F5ACE"/>
    <w:rsid w:val="003F5DAF"/>
    <w:rsid w:val="003F6AAF"/>
    <w:rsid w:val="003F6ADD"/>
    <w:rsid w:val="003F6BBE"/>
    <w:rsid w:val="003F7355"/>
    <w:rsid w:val="003F74CB"/>
    <w:rsid w:val="003F74D5"/>
    <w:rsid w:val="003F7DC8"/>
    <w:rsid w:val="004000E8"/>
    <w:rsid w:val="00400197"/>
    <w:rsid w:val="00400601"/>
    <w:rsid w:val="004006A7"/>
    <w:rsid w:val="004009C9"/>
    <w:rsid w:val="00401382"/>
    <w:rsid w:val="004013F5"/>
    <w:rsid w:val="00401A01"/>
    <w:rsid w:val="00402131"/>
    <w:rsid w:val="00402739"/>
    <w:rsid w:val="0040278D"/>
    <w:rsid w:val="00402E2B"/>
    <w:rsid w:val="00402FCA"/>
    <w:rsid w:val="0040319D"/>
    <w:rsid w:val="00403AD8"/>
    <w:rsid w:val="00403CC5"/>
    <w:rsid w:val="00403D79"/>
    <w:rsid w:val="00403FD3"/>
    <w:rsid w:val="004040B4"/>
    <w:rsid w:val="004042FC"/>
    <w:rsid w:val="00404671"/>
    <w:rsid w:val="0040512B"/>
    <w:rsid w:val="0040535C"/>
    <w:rsid w:val="00405BF4"/>
    <w:rsid w:val="00405C43"/>
    <w:rsid w:val="00405CA5"/>
    <w:rsid w:val="0040605D"/>
    <w:rsid w:val="00406B2E"/>
    <w:rsid w:val="00406CAC"/>
    <w:rsid w:val="00406F95"/>
    <w:rsid w:val="00407775"/>
    <w:rsid w:val="00407CD3"/>
    <w:rsid w:val="00410134"/>
    <w:rsid w:val="004105A3"/>
    <w:rsid w:val="00410B72"/>
    <w:rsid w:val="00410F18"/>
    <w:rsid w:val="0041186E"/>
    <w:rsid w:val="00411C12"/>
    <w:rsid w:val="0041253F"/>
    <w:rsid w:val="0041263E"/>
    <w:rsid w:val="00413321"/>
    <w:rsid w:val="004134FF"/>
    <w:rsid w:val="00413A71"/>
    <w:rsid w:val="00413AAC"/>
    <w:rsid w:val="00413E92"/>
    <w:rsid w:val="00414DF3"/>
    <w:rsid w:val="0041554D"/>
    <w:rsid w:val="0041578D"/>
    <w:rsid w:val="004157D9"/>
    <w:rsid w:val="00417B52"/>
    <w:rsid w:val="004206F9"/>
    <w:rsid w:val="00421105"/>
    <w:rsid w:val="004215DF"/>
    <w:rsid w:val="00421997"/>
    <w:rsid w:val="00421D0F"/>
    <w:rsid w:val="00421D55"/>
    <w:rsid w:val="00421E6A"/>
    <w:rsid w:val="00422AA4"/>
    <w:rsid w:val="00422DA5"/>
    <w:rsid w:val="004236C1"/>
    <w:rsid w:val="00423AF3"/>
    <w:rsid w:val="004242F4"/>
    <w:rsid w:val="00424DF5"/>
    <w:rsid w:val="00424E89"/>
    <w:rsid w:val="00425060"/>
    <w:rsid w:val="0042506D"/>
    <w:rsid w:val="00425201"/>
    <w:rsid w:val="00425378"/>
    <w:rsid w:val="00425FA0"/>
    <w:rsid w:val="00427248"/>
    <w:rsid w:val="004302B2"/>
    <w:rsid w:val="0043164B"/>
    <w:rsid w:val="00432EC4"/>
    <w:rsid w:val="004331FB"/>
    <w:rsid w:val="0043333A"/>
    <w:rsid w:val="004334EC"/>
    <w:rsid w:val="00433D6E"/>
    <w:rsid w:val="00433E9A"/>
    <w:rsid w:val="00433FF8"/>
    <w:rsid w:val="0043499C"/>
    <w:rsid w:val="0043514E"/>
    <w:rsid w:val="004351CF"/>
    <w:rsid w:val="0043527E"/>
    <w:rsid w:val="004358F6"/>
    <w:rsid w:val="00435F8A"/>
    <w:rsid w:val="00436AC8"/>
    <w:rsid w:val="0043701A"/>
    <w:rsid w:val="00437236"/>
    <w:rsid w:val="00437447"/>
    <w:rsid w:val="004376D6"/>
    <w:rsid w:val="00437B4C"/>
    <w:rsid w:val="004402E3"/>
    <w:rsid w:val="00440609"/>
    <w:rsid w:val="00441A92"/>
    <w:rsid w:val="004431DC"/>
    <w:rsid w:val="00443924"/>
    <w:rsid w:val="00444E51"/>
    <w:rsid w:val="00444F56"/>
    <w:rsid w:val="004451B6"/>
    <w:rsid w:val="00446488"/>
    <w:rsid w:val="0045019C"/>
    <w:rsid w:val="0045101D"/>
    <w:rsid w:val="0045102B"/>
    <w:rsid w:val="004517AA"/>
    <w:rsid w:val="004518C5"/>
    <w:rsid w:val="00451C2B"/>
    <w:rsid w:val="0045207E"/>
    <w:rsid w:val="004522F2"/>
    <w:rsid w:val="004523AE"/>
    <w:rsid w:val="00452404"/>
    <w:rsid w:val="00452425"/>
    <w:rsid w:val="00452CAC"/>
    <w:rsid w:val="00452EF6"/>
    <w:rsid w:val="0045341F"/>
    <w:rsid w:val="00453994"/>
    <w:rsid w:val="004543AB"/>
    <w:rsid w:val="0045446D"/>
    <w:rsid w:val="0045472E"/>
    <w:rsid w:val="00455192"/>
    <w:rsid w:val="00455B5D"/>
    <w:rsid w:val="00455F3D"/>
    <w:rsid w:val="00457565"/>
    <w:rsid w:val="00457B71"/>
    <w:rsid w:val="004600BB"/>
    <w:rsid w:val="00460585"/>
    <w:rsid w:val="004626AE"/>
    <w:rsid w:val="00462AD2"/>
    <w:rsid w:val="00463204"/>
    <w:rsid w:val="00463F11"/>
    <w:rsid w:val="0046407F"/>
    <w:rsid w:val="00464689"/>
    <w:rsid w:val="004649B8"/>
    <w:rsid w:val="00465557"/>
    <w:rsid w:val="0046590C"/>
    <w:rsid w:val="00465C8D"/>
    <w:rsid w:val="00466227"/>
    <w:rsid w:val="004662E2"/>
    <w:rsid w:val="004669E2"/>
    <w:rsid w:val="00466A49"/>
    <w:rsid w:val="00467139"/>
    <w:rsid w:val="00467D6C"/>
    <w:rsid w:val="00467DC5"/>
    <w:rsid w:val="00467DF5"/>
    <w:rsid w:val="004701EC"/>
    <w:rsid w:val="004706B4"/>
    <w:rsid w:val="004708BB"/>
    <w:rsid w:val="00470C31"/>
    <w:rsid w:val="00470D51"/>
    <w:rsid w:val="00470DB4"/>
    <w:rsid w:val="004712D5"/>
    <w:rsid w:val="00471DE0"/>
    <w:rsid w:val="00472236"/>
    <w:rsid w:val="00472256"/>
    <w:rsid w:val="00472569"/>
    <w:rsid w:val="00472A84"/>
    <w:rsid w:val="00473357"/>
    <w:rsid w:val="004734D0"/>
    <w:rsid w:val="004735EF"/>
    <w:rsid w:val="00473B45"/>
    <w:rsid w:val="004743DE"/>
    <w:rsid w:val="004743F8"/>
    <w:rsid w:val="0047452A"/>
    <w:rsid w:val="004749CB"/>
    <w:rsid w:val="0047556B"/>
    <w:rsid w:val="00477075"/>
    <w:rsid w:val="00477768"/>
    <w:rsid w:val="00477845"/>
    <w:rsid w:val="00477D27"/>
    <w:rsid w:val="00480289"/>
    <w:rsid w:val="0048091D"/>
    <w:rsid w:val="00480A16"/>
    <w:rsid w:val="00480A27"/>
    <w:rsid w:val="00480A4D"/>
    <w:rsid w:val="00480AF3"/>
    <w:rsid w:val="004814CD"/>
    <w:rsid w:val="00481E24"/>
    <w:rsid w:val="004826A9"/>
    <w:rsid w:val="00482A75"/>
    <w:rsid w:val="00482AB6"/>
    <w:rsid w:val="00482E8A"/>
    <w:rsid w:val="004833F2"/>
    <w:rsid w:val="00483F0C"/>
    <w:rsid w:val="00483FEC"/>
    <w:rsid w:val="0048415A"/>
    <w:rsid w:val="004843D9"/>
    <w:rsid w:val="004846CC"/>
    <w:rsid w:val="004856EA"/>
    <w:rsid w:val="00485803"/>
    <w:rsid w:val="004861FD"/>
    <w:rsid w:val="00486C27"/>
    <w:rsid w:val="00487659"/>
    <w:rsid w:val="004877F8"/>
    <w:rsid w:val="0049041D"/>
    <w:rsid w:val="004906B4"/>
    <w:rsid w:val="0049094D"/>
    <w:rsid w:val="00490A75"/>
    <w:rsid w:val="004917EB"/>
    <w:rsid w:val="004927BC"/>
    <w:rsid w:val="0049297F"/>
    <w:rsid w:val="00492BC5"/>
    <w:rsid w:val="00492D3C"/>
    <w:rsid w:val="0049370D"/>
    <w:rsid w:val="00493938"/>
    <w:rsid w:val="004945F5"/>
    <w:rsid w:val="00494651"/>
    <w:rsid w:val="00494843"/>
    <w:rsid w:val="00494D58"/>
    <w:rsid w:val="00495312"/>
    <w:rsid w:val="004964F1"/>
    <w:rsid w:val="004966C6"/>
    <w:rsid w:val="004968BD"/>
    <w:rsid w:val="00496CF5"/>
    <w:rsid w:val="00497689"/>
    <w:rsid w:val="004A0A3C"/>
    <w:rsid w:val="004A130B"/>
    <w:rsid w:val="004A1618"/>
    <w:rsid w:val="004A16BC"/>
    <w:rsid w:val="004A17D4"/>
    <w:rsid w:val="004A180D"/>
    <w:rsid w:val="004A1C2C"/>
    <w:rsid w:val="004A2510"/>
    <w:rsid w:val="004A2824"/>
    <w:rsid w:val="004A2862"/>
    <w:rsid w:val="004A2B94"/>
    <w:rsid w:val="004A31FF"/>
    <w:rsid w:val="004A3A26"/>
    <w:rsid w:val="004A4465"/>
    <w:rsid w:val="004A47CB"/>
    <w:rsid w:val="004A518B"/>
    <w:rsid w:val="004A5703"/>
    <w:rsid w:val="004A6586"/>
    <w:rsid w:val="004A6697"/>
    <w:rsid w:val="004A713B"/>
    <w:rsid w:val="004A7969"/>
    <w:rsid w:val="004A7AC5"/>
    <w:rsid w:val="004A7CB2"/>
    <w:rsid w:val="004B01FF"/>
    <w:rsid w:val="004B0705"/>
    <w:rsid w:val="004B09A1"/>
    <w:rsid w:val="004B1018"/>
    <w:rsid w:val="004B1282"/>
    <w:rsid w:val="004B167E"/>
    <w:rsid w:val="004B17F3"/>
    <w:rsid w:val="004B184E"/>
    <w:rsid w:val="004B18ED"/>
    <w:rsid w:val="004B1C2F"/>
    <w:rsid w:val="004B211D"/>
    <w:rsid w:val="004B2EA3"/>
    <w:rsid w:val="004B34C5"/>
    <w:rsid w:val="004B36BA"/>
    <w:rsid w:val="004B3A59"/>
    <w:rsid w:val="004B3CD4"/>
    <w:rsid w:val="004B449A"/>
    <w:rsid w:val="004B4865"/>
    <w:rsid w:val="004B566C"/>
    <w:rsid w:val="004B5AD4"/>
    <w:rsid w:val="004B5E70"/>
    <w:rsid w:val="004B671D"/>
    <w:rsid w:val="004B6AE0"/>
    <w:rsid w:val="004B6BEB"/>
    <w:rsid w:val="004B6F6A"/>
    <w:rsid w:val="004B7407"/>
    <w:rsid w:val="004B75B9"/>
    <w:rsid w:val="004B7986"/>
    <w:rsid w:val="004B7C0C"/>
    <w:rsid w:val="004C06B6"/>
    <w:rsid w:val="004C087F"/>
    <w:rsid w:val="004C0C2B"/>
    <w:rsid w:val="004C0D82"/>
    <w:rsid w:val="004C0EBE"/>
    <w:rsid w:val="004C12DF"/>
    <w:rsid w:val="004C14F6"/>
    <w:rsid w:val="004C1C58"/>
    <w:rsid w:val="004C1EDA"/>
    <w:rsid w:val="004C29D1"/>
    <w:rsid w:val="004C2BAC"/>
    <w:rsid w:val="004C2C03"/>
    <w:rsid w:val="004C2D28"/>
    <w:rsid w:val="004C3014"/>
    <w:rsid w:val="004C309F"/>
    <w:rsid w:val="004C30CE"/>
    <w:rsid w:val="004C3818"/>
    <w:rsid w:val="004C3898"/>
    <w:rsid w:val="004C424B"/>
    <w:rsid w:val="004C482D"/>
    <w:rsid w:val="004C48B6"/>
    <w:rsid w:val="004C530B"/>
    <w:rsid w:val="004C5A02"/>
    <w:rsid w:val="004C5CB1"/>
    <w:rsid w:val="004C5D1A"/>
    <w:rsid w:val="004C67B5"/>
    <w:rsid w:val="004C6B29"/>
    <w:rsid w:val="004C72CF"/>
    <w:rsid w:val="004C734C"/>
    <w:rsid w:val="004C779F"/>
    <w:rsid w:val="004C7DDF"/>
    <w:rsid w:val="004C7DEC"/>
    <w:rsid w:val="004D0720"/>
    <w:rsid w:val="004D0FF9"/>
    <w:rsid w:val="004D13FA"/>
    <w:rsid w:val="004D1A50"/>
    <w:rsid w:val="004D3546"/>
    <w:rsid w:val="004D36B1"/>
    <w:rsid w:val="004D3A5F"/>
    <w:rsid w:val="004D4564"/>
    <w:rsid w:val="004D46A9"/>
    <w:rsid w:val="004D4E2A"/>
    <w:rsid w:val="004D511A"/>
    <w:rsid w:val="004D52B8"/>
    <w:rsid w:val="004D538B"/>
    <w:rsid w:val="004D567F"/>
    <w:rsid w:val="004D5DF3"/>
    <w:rsid w:val="004D62EF"/>
    <w:rsid w:val="004D65C1"/>
    <w:rsid w:val="004D7461"/>
    <w:rsid w:val="004D7BE9"/>
    <w:rsid w:val="004D7EBD"/>
    <w:rsid w:val="004D7FBA"/>
    <w:rsid w:val="004E0289"/>
    <w:rsid w:val="004E0485"/>
    <w:rsid w:val="004E0E37"/>
    <w:rsid w:val="004E1AA1"/>
    <w:rsid w:val="004E1DA8"/>
    <w:rsid w:val="004E21D2"/>
    <w:rsid w:val="004E2680"/>
    <w:rsid w:val="004E275F"/>
    <w:rsid w:val="004E28F9"/>
    <w:rsid w:val="004E30F9"/>
    <w:rsid w:val="004E3658"/>
    <w:rsid w:val="004E43DD"/>
    <w:rsid w:val="004E462E"/>
    <w:rsid w:val="004E49BF"/>
    <w:rsid w:val="004E4C19"/>
    <w:rsid w:val="004E55D7"/>
    <w:rsid w:val="004E56DC"/>
    <w:rsid w:val="004E5793"/>
    <w:rsid w:val="004E5A39"/>
    <w:rsid w:val="004E686A"/>
    <w:rsid w:val="004E7215"/>
    <w:rsid w:val="004E76F4"/>
    <w:rsid w:val="004F05E8"/>
    <w:rsid w:val="004F07D1"/>
    <w:rsid w:val="004F0918"/>
    <w:rsid w:val="004F0B4E"/>
    <w:rsid w:val="004F0B6C"/>
    <w:rsid w:val="004F0BD3"/>
    <w:rsid w:val="004F0D55"/>
    <w:rsid w:val="004F1038"/>
    <w:rsid w:val="004F10DC"/>
    <w:rsid w:val="004F1407"/>
    <w:rsid w:val="004F17E5"/>
    <w:rsid w:val="004F1B19"/>
    <w:rsid w:val="004F1CF0"/>
    <w:rsid w:val="004F2078"/>
    <w:rsid w:val="004F218D"/>
    <w:rsid w:val="004F3659"/>
    <w:rsid w:val="004F4291"/>
    <w:rsid w:val="004F44B8"/>
    <w:rsid w:val="004F46CD"/>
    <w:rsid w:val="004F4DA3"/>
    <w:rsid w:val="004F511B"/>
    <w:rsid w:val="004F605F"/>
    <w:rsid w:val="004F617D"/>
    <w:rsid w:val="004F6197"/>
    <w:rsid w:val="004F6331"/>
    <w:rsid w:val="004F6773"/>
    <w:rsid w:val="004F68A4"/>
    <w:rsid w:val="004F697A"/>
    <w:rsid w:val="004F77DC"/>
    <w:rsid w:val="004F78D0"/>
    <w:rsid w:val="004F7988"/>
    <w:rsid w:val="005005A0"/>
    <w:rsid w:val="00500764"/>
    <w:rsid w:val="00501A61"/>
    <w:rsid w:val="005020CB"/>
    <w:rsid w:val="00503950"/>
    <w:rsid w:val="00503C53"/>
    <w:rsid w:val="0050486B"/>
    <w:rsid w:val="005049D4"/>
    <w:rsid w:val="00504ABF"/>
    <w:rsid w:val="00504EBB"/>
    <w:rsid w:val="005051E6"/>
    <w:rsid w:val="00505CEF"/>
    <w:rsid w:val="00505FB5"/>
    <w:rsid w:val="00506420"/>
    <w:rsid w:val="00506557"/>
    <w:rsid w:val="0050677A"/>
    <w:rsid w:val="005072EC"/>
    <w:rsid w:val="005074A8"/>
    <w:rsid w:val="0051006E"/>
    <w:rsid w:val="0051018D"/>
    <w:rsid w:val="005103C5"/>
    <w:rsid w:val="005108D8"/>
    <w:rsid w:val="00510C17"/>
    <w:rsid w:val="0051131C"/>
    <w:rsid w:val="005116A5"/>
    <w:rsid w:val="005116F9"/>
    <w:rsid w:val="00511867"/>
    <w:rsid w:val="0051202F"/>
    <w:rsid w:val="005122D8"/>
    <w:rsid w:val="00512643"/>
    <w:rsid w:val="00512B4A"/>
    <w:rsid w:val="00512D4E"/>
    <w:rsid w:val="00512FD2"/>
    <w:rsid w:val="005132F3"/>
    <w:rsid w:val="0051394F"/>
    <w:rsid w:val="00513C4F"/>
    <w:rsid w:val="00513D6F"/>
    <w:rsid w:val="00514068"/>
    <w:rsid w:val="00514568"/>
    <w:rsid w:val="00514887"/>
    <w:rsid w:val="00515190"/>
    <w:rsid w:val="005153A7"/>
    <w:rsid w:val="00515C98"/>
    <w:rsid w:val="00515DD9"/>
    <w:rsid w:val="005172BC"/>
    <w:rsid w:val="00517539"/>
    <w:rsid w:val="0052017E"/>
    <w:rsid w:val="0052053B"/>
    <w:rsid w:val="0052064D"/>
    <w:rsid w:val="005210CF"/>
    <w:rsid w:val="005210DB"/>
    <w:rsid w:val="005210DC"/>
    <w:rsid w:val="005219CF"/>
    <w:rsid w:val="00521C27"/>
    <w:rsid w:val="00521E01"/>
    <w:rsid w:val="00521F5D"/>
    <w:rsid w:val="00522508"/>
    <w:rsid w:val="0052283A"/>
    <w:rsid w:val="005229A6"/>
    <w:rsid w:val="005231D8"/>
    <w:rsid w:val="005233BF"/>
    <w:rsid w:val="00523434"/>
    <w:rsid w:val="0052376C"/>
    <w:rsid w:val="005239C9"/>
    <w:rsid w:val="005241CC"/>
    <w:rsid w:val="0052422D"/>
    <w:rsid w:val="0052494A"/>
    <w:rsid w:val="0052509D"/>
    <w:rsid w:val="00525758"/>
    <w:rsid w:val="00525B8B"/>
    <w:rsid w:val="00525B9D"/>
    <w:rsid w:val="005260FB"/>
    <w:rsid w:val="00526DAF"/>
    <w:rsid w:val="005275C1"/>
    <w:rsid w:val="00527BC9"/>
    <w:rsid w:val="00527C35"/>
    <w:rsid w:val="00530060"/>
    <w:rsid w:val="00530299"/>
    <w:rsid w:val="005317E7"/>
    <w:rsid w:val="00532044"/>
    <w:rsid w:val="00533E2B"/>
    <w:rsid w:val="0053403F"/>
    <w:rsid w:val="00534469"/>
    <w:rsid w:val="005346B6"/>
    <w:rsid w:val="00534A51"/>
    <w:rsid w:val="00534A54"/>
    <w:rsid w:val="00534B59"/>
    <w:rsid w:val="00534CC0"/>
    <w:rsid w:val="005351B0"/>
    <w:rsid w:val="00535A22"/>
    <w:rsid w:val="005365A1"/>
    <w:rsid w:val="00536759"/>
    <w:rsid w:val="005369CA"/>
    <w:rsid w:val="00536B8F"/>
    <w:rsid w:val="00536FFA"/>
    <w:rsid w:val="0053716C"/>
    <w:rsid w:val="00537BF4"/>
    <w:rsid w:val="00537C33"/>
    <w:rsid w:val="00537C62"/>
    <w:rsid w:val="00537D9B"/>
    <w:rsid w:val="00540471"/>
    <w:rsid w:val="00540B8F"/>
    <w:rsid w:val="00540F89"/>
    <w:rsid w:val="00541296"/>
    <w:rsid w:val="0054206F"/>
    <w:rsid w:val="00542362"/>
    <w:rsid w:val="00542463"/>
    <w:rsid w:val="0054294E"/>
    <w:rsid w:val="00542F1C"/>
    <w:rsid w:val="0054311A"/>
    <w:rsid w:val="0054354A"/>
    <w:rsid w:val="005437F5"/>
    <w:rsid w:val="005446B5"/>
    <w:rsid w:val="0054553F"/>
    <w:rsid w:val="00545927"/>
    <w:rsid w:val="00545EE3"/>
    <w:rsid w:val="00546970"/>
    <w:rsid w:val="00546BFA"/>
    <w:rsid w:val="00547AC1"/>
    <w:rsid w:val="00550C09"/>
    <w:rsid w:val="00551163"/>
    <w:rsid w:val="00551C06"/>
    <w:rsid w:val="00551DF6"/>
    <w:rsid w:val="005520F3"/>
    <w:rsid w:val="005521ED"/>
    <w:rsid w:val="00552FB8"/>
    <w:rsid w:val="00553493"/>
    <w:rsid w:val="0055384F"/>
    <w:rsid w:val="00553A7B"/>
    <w:rsid w:val="00553CE4"/>
    <w:rsid w:val="00553F8C"/>
    <w:rsid w:val="00554C33"/>
    <w:rsid w:val="00554E19"/>
    <w:rsid w:val="00555260"/>
    <w:rsid w:val="00555268"/>
    <w:rsid w:val="0055573E"/>
    <w:rsid w:val="005564D2"/>
    <w:rsid w:val="00556650"/>
    <w:rsid w:val="0055669D"/>
    <w:rsid w:val="0055679C"/>
    <w:rsid w:val="00556CA4"/>
    <w:rsid w:val="00556DD2"/>
    <w:rsid w:val="0055778E"/>
    <w:rsid w:val="00560311"/>
    <w:rsid w:val="00560564"/>
    <w:rsid w:val="00560D0B"/>
    <w:rsid w:val="00560F64"/>
    <w:rsid w:val="0056121F"/>
    <w:rsid w:val="00561A23"/>
    <w:rsid w:val="00561C25"/>
    <w:rsid w:val="005623E2"/>
    <w:rsid w:val="005628B1"/>
    <w:rsid w:val="00562A1E"/>
    <w:rsid w:val="00562AB7"/>
    <w:rsid w:val="00562C39"/>
    <w:rsid w:val="00562E9B"/>
    <w:rsid w:val="00563AEC"/>
    <w:rsid w:val="005653EB"/>
    <w:rsid w:val="00565802"/>
    <w:rsid w:val="00565A7C"/>
    <w:rsid w:val="005660D9"/>
    <w:rsid w:val="00567418"/>
    <w:rsid w:val="0056743D"/>
    <w:rsid w:val="00567C36"/>
    <w:rsid w:val="00567E42"/>
    <w:rsid w:val="00567E9C"/>
    <w:rsid w:val="00570119"/>
    <w:rsid w:val="00570EE8"/>
    <w:rsid w:val="005712D3"/>
    <w:rsid w:val="005717B7"/>
    <w:rsid w:val="005718DB"/>
    <w:rsid w:val="005720B1"/>
    <w:rsid w:val="005720FE"/>
    <w:rsid w:val="005722DB"/>
    <w:rsid w:val="00572505"/>
    <w:rsid w:val="0057293F"/>
    <w:rsid w:val="00572C6C"/>
    <w:rsid w:val="00573393"/>
    <w:rsid w:val="00573DFE"/>
    <w:rsid w:val="005747B1"/>
    <w:rsid w:val="005753D2"/>
    <w:rsid w:val="00575623"/>
    <w:rsid w:val="00576284"/>
    <w:rsid w:val="00576468"/>
    <w:rsid w:val="00576618"/>
    <w:rsid w:val="0057679F"/>
    <w:rsid w:val="00577F37"/>
    <w:rsid w:val="005800F8"/>
    <w:rsid w:val="005807CE"/>
    <w:rsid w:val="0058132D"/>
    <w:rsid w:val="00581807"/>
    <w:rsid w:val="00581931"/>
    <w:rsid w:val="0058197A"/>
    <w:rsid w:val="00581E49"/>
    <w:rsid w:val="00582809"/>
    <w:rsid w:val="0058286E"/>
    <w:rsid w:val="00582A8E"/>
    <w:rsid w:val="00582F74"/>
    <w:rsid w:val="00582F7A"/>
    <w:rsid w:val="00583438"/>
    <w:rsid w:val="005838E4"/>
    <w:rsid w:val="00583906"/>
    <w:rsid w:val="00583A58"/>
    <w:rsid w:val="00583D18"/>
    <w:rsid w:val="0058446F"/>
    <w:rsid w:val="00584882"/>
    <w:rsid w:val="005848BC"/>
    <w:rsid w:val="005862C4"/>
    <w:rsid w:val="005865CF"/>
    <w:rsid w:val="00586B6F"/>
    <w:rsid w:val="0058798C"/>
    <w:rsid w:val="005879F0"/>
    <w:rsid w:val="00587DD1"/>
    <w:rsid w:val="005900FA"/>
    <w:rsid w:val="00590285"/>
    <w:rsid w:val="005902F3"/>
    <w:rsid w:val="005908C7"/>
    <w:rsid w:val="0059134D"/>
    <w:rsid w:val="00591A78"/>
    <w:rsid w:val="00592744"/>
    <w:rsid w:val="00592902"/>
    <w:rsid w:val="00592DAC"/>
    <w:rsid w:val="005933B6"/>
    <w:rsid w:val="005935A4"/>
    <w:rsid w:val="005938A9"/>
    <w:rsid w:val="00593984"/>
    <w:rsid w:val="005941D0"/>
    <w:rsid w:val="00594294"/>
    <w:rsid w:val="005948C2"/>
    <w:rsid w:val="0059490E"/>
    <w:rsid w:val="00594A2B"/>
    <w:rsid w:val="00594A37"/>
    <w:rsid w:val="00594A58"/>
    <w:rsid w:val="00594E4A"/>
    <w:rsid w:val="005956DB"/>
    <w:rsid w:val="00595DCA"/>
    <w:rsid w:val="00596014"/>
    <w:rsid w:val="005963C0"/>
    <w:rsid w:val="0059679F"/>
    <w:rsid w:val="005969B2"/>
    <w:rsid w:val="00596D26"/>
    <w:rsid w:val="0059779B"/>
    <w:rsid w:val="0059799D"/>
    <w:rsid w:val="005A0047"/>
    <w:rsid w:val="005A0451"/>
    <w:rsid w:val="005A0539"/>
    <w:rsid w:val="005A15A6"/>
    <w:rsid w:val="005A1647"/>
    <w:rsid w:val="005A1650"/>
    <w:rsid w:val="005A18AA"/>
    <w:rsid w:val="005A1E40"/>
    <w:rsid w:val="005A1FEE"/>
    <w:rsid w:val="005A209A"/>
    <w:rsid w:val="005A29EE"/>
    <w:rsid w:val="005A2CE1"/>
    <w:rsid w:val="005A35D6"/>
    <w:rsid w:val="005A368E"/>
    <w:rsid w:val="005A39CB"/>
    <w:rsid w:val="005A3A90"/>
    <w:rsid w:val="005A3CD0"/>
    <w:rsid w:val="005A4211"/>
    <w:rsid w:val="005A48DE"/>
    <w:rsid w:val="005A5172"/>
    <w:rsid w:val="005A541E"/>
    <w:rsid w:val="005A562D"/>
    <w:rsid w:val="005A576A"/>
    <w:rsid w:val="005A650B"/>
    <w:rsid w:val="005A662D"/>
    <w:rsid w:val="005A66F6"/>
    <w:rsid w:val="005A6FBC"/>
    <w:rsid w:val="005A77CC"/>
    <w:rsid w:val="005B087B"/>
    <w:rsid w:val="005B099F"/>
    <w:rsid w:val="005B0B9B"/>
    <w:rsid w:val="005B0D89"/>
    <w:rsid w:val="005B12A5"/>
    <w:rsid w:val="005B1409"/>
    <w:rsid w:val="005B1546"/>
    <w:rsid w:val="005B2B82"/>
    <w:rsid w:val="005B310F"/>
    <w:rsid w:val="005B35D7"/>
    <w:rsid w:val="005B392A"/>
    <w:rsid w:val="005B3969"/>
    <w:rsid w:val="005B3A9B"/>
    <w:rsid w:val="005B3AA3"/>
    <w:rsid w:val="005B3B5E"/>
    <w:rsid w:val="005B3E78"/>
    <w:rsid w:val="005B4211"/>
    <w:rsid w:val="005B4A9C"/>
    <w:rsid w:val="005B4C81"/>
    <w:rsid w:val="005B5CB7"/>
    <w:rsid w:val="005B69E7"/>
    <w:rsid w:val="005B6F83"/>
    <w:rsid w:val="005B6FAC"/>
    <w:rsid w:val="005B7078"/>
    <w:rsid w:val="005B7411"/>
    <w:rsid w:val="005B7DBF"/>
    <w:rsid w:val="005C0EDB"/>
    <w:rsid w:val="005C1BA3"/>
    <w:rsid w:val="005C1E3B"/>
    <w:rsid w:val="005C205B"/>
    <w:rsid w:val="005C2E59"/>
    <w:rsid w:val="005C4108"/>
    <w:rsid w:val="005C437D"/>
    <w:rsid w:val="005C480B"/>
    <w:rsid w:val="005C4991"/>
    <w:rsid w:val="005C4C59"/>
    <w:rsid w:val="005C4E1A"/>
    <w:rsid w:val="005C5B2F"/>
    <w:rsid w:val="005C5EED"/>
    <w:rsid w:val="005C60FB"/>
    <w:rsid w:val="005C6191"/>
    <w:rsid w:val="005C6310"/>
    <w:rsid w:val="005C63AE"/>
    <w:rsid w:val="005C653D"/>
    <w:rsid w:val="005C6D31"/>
    <w:rsid w:val="005C74FB"/>
    <w:rsid w:val="005C767A"/>
    <w:rsid w:val="005C77C3"/>
    <w:rsid w:val="005C7D2B"/>
    <w:rsid w:val="005D0199"/>
    <w:rsid w:val="005D045D"/>
    <w:rsid w:val="005D0A75"/>
    <w:rsid w:val="005D0F83"/>
    <w:rsid w:val="005D1602"/>
    <w:rsid w:val="005D1A7E"/>
    <w:rsid w:val="005D1FC6"/>
    <w:rsid w:val="005D27F7"/>
    <w:rsid w:val="005D2BCC"/>
    <w:rsid w:val="005D3876"/>
    <w:rsid w:val="005D4621"/>
    <w:rsid w:val="005D4777"/>
    <w:rsid w:val="005D47F0"/>
    <w:rsid w:val="005D4A0B"/>
    <w:rsid w:val="005D4EEE"/>
    <w:rsid w:val="005D5189"/>
    <w:rsid w:val="005D5688"/>
    <w:rsid w:val="005D56ED"/>
    <w:rsid w:val="005D5993"/>
    <w:rsid w:val="005D6531"/>
    <w:rsid w:val="005D6661"/>
    <w:rsid w:val="005D669A"/>
    <w:rsid w:val="005D73B0"/>
    <w:rsid w:val="005D770D"/>
    <w:rsid w:val="005D7E77"/>
    <w:rsid w:val="005D7F8A"/>
    <w:rsid w:val="005E004C"/>
    <w:rsid w:val="005E04AA"/>
    <w:rsid w:val="005E12C6"/>
    <w:rsid w:val="005E1708"/>
    <w:rsid w:val="005E19DE"/>
    <w:rsid w:val="005E1BB7"/>
    <w:rsid w:val="005E1C60"/>
    <w:rsid w:val="005E2247"/>
    <w:rsid w:val="005E3109"/>
    <w:rsid w:val="005E32E2"/>
    <w:rsid w:val="005E3476"/>
    <w:rsid w:val="005E3582"/>
    <w:rsid w:val="005E37AD"/>
    <w:rsid w:val="005E385F"/>
    <w:rsid w:val="005E4B5D"/>
    <w:rsid w:val="005E5905"/>
    <w:rsid w:val="005E5B81"/>
    <w:rsid w:val="005E636C"/>
    <w:rsid w:val="005E6901"/>
    <w:rsid w:val="005E7055"/>
    <w:rsid w:val="005E73F4"/>
    <w:rsid w:val="005E7FD2"/>
    <w:rsid w:val="005F0B2E"/>
    <w:rsid w:val="005F11D2"/>
    <w:rsid w:val="005F1442"/>
    <w:rsid w:val="005F214A"/>
    <w:rsid w:val="005F25E7"/>
    <w:rsid w:val="005F27EA"/>
    <w:rsid w:val="005F291F"/>
    <w:rsid w:val="005F2B76"/>
    <w:rsid w:val="005F2CB1"/>
    <w:rsid w:val="005F2D30"/>
    <w:rsid w:val="005F3025"/>
    <w:rsid w:val="005F322B"/>
    <w:rsid w:val="005F3375"/>
    <w:rsid w:val="005F3730"/>
    <w:rsid w:val="005F379D"/>
    <w:rsid w:val="005F44FB"/>
    <w:rsid w:val="005F4793"/>
    <w:rsid w:val="005F49BA"/>
    <w:rsid w:val="005F4C83"/>
    <w:rsid w:val="005F5142"/>
    <w:rsid w:val="005F5334"/>
    <w:rsid w:val="005F54DF"/>
    <w:rsid w:val="005F5CAB"/>
    <w:rsid w:val="005F618C"/>
    <w:rsid w:val="005F6372"/>
    <w:rsid w:val="005F6788"/>
    <w:rsid w:val="005F6C94"/>
    <w:rsid w:val="005F6DF6"/>
    <w:rsid w:val="005F70BD"/>
    <w:rsid w:val="005F722C"/>
    <w:rsid w:val="006002EE"/>
    <w:rsid w:val="00600933"/>
    <w:rsid w:val="00600FE2"/>
    <w:rsid w:val="0060109C"/>
    <w:rsid w:val="00601A31"/>
    <w:rsid w:val="00601B9B"/>
    <w:rsid w:val="006022AF"/>
    <w:rsid w:val="00602352"/>
    <w:rsid w:val="0060283C"/>
    <w:rsid w:val="00603D33"/>
    <w:rsid w:val="00603DD8"/>
    <w:rsid w:val="00603FC0"/>
    <w:rsid w:val="006040A8"/>
    <w:rsid w:val="00604829"/>
    <w:rsid w:val="00604ECC"/>
    <w:rsid w:val="00604F14"/>
    <w:rsid w:val="0060518F"/>
    <w:rsid w:val="00605610"/>
    <w:rsid w:val="00605C20"/>
    <w:rsid w:val="00605F2C"/>
    <w:rsid w:val="006065BF"/>
    <w:rsid w:val="00606A45"/>
    <w:rsid w:val="00607FD7"/>
    <w:rsid w:val="00610307"/>
    <w:rsid w:val="006109D8"/>
    <w:rsid w:val="00610D23"/>
    <w:rsid w:val="00611296"/>
    <w:rsid w:val="0061166C"/>
    <w:rsid w:val="006116D4"/>
    <w:rsid w:val="00611B83"/>
    <w:rsid w:val="00611C9E"/>
    <w:rsid w:val="0061262A"/>
    <w:rsid w:val="006128A9"/>
    <w:rsid w:val="00612D63"/>
    <w:rsid w:val="00613146"/>
    <w:rsid w:val="00613257"/>
    <w:rsid w:val="0061330A"/>
    <w:rsid w:val="00613597"/>
    <w:rsid w:val="006139F6"/>
    <w:rsid w:val="00613DF9"/>
    <w:rsid w:val="00613F84"/>
    <w:rsid w:val="006143CE"/>
    <w:rsid w:val="006148C3"/>
    <w:rsid w:val="00615191"/>
    <w:rsid w:val="006153D4"/>
    <w:rsid w:val="006153D9"/>
    <w:rsid w:val="006156F7"/>
    <w:rsid w:val="00616410"/>
    <w:rsid w:val="00616635"/>
    <w:rsid w:val="00617904"/>
    <w:rsid w:val="00620085"/>
    <w:rsid w:val="00620A71"/>
    <w:rsid w:val="00620D80"/>
    <w:rsid w:val="00621BE1"/>
    <w:rsid w:val="00621F64"/>
    <w:rsid w:val="00622B79"/>
    <w:rsid w:val="00622BE0"/>
    <w:rsid w:val="006232EE"/>
    <w:rsid w:val="006234A6"/>
    <w:rsid w:val="006235C6"/>
    <w:rsid w:val="00623631"/>
    <w:rsid w:val="006238AC"/>
    <w:rsid w:val="00624526"/>
    <w:rsid w:val="00624B0B"/>
    <w:rsid w:val="00624D0D"/>
    <w:rsid w:val="00625182"/>
    <w:rsid w:val="0062539D"/>
    <w:rsid w:val="00625FD6"/>
    <w:rsid w:val="00626259"/>
    <w:rsid w:val="00626575"/>
    <w:rsid w:val="006265CF"/>
    <w:rsid w:val="00626EFF"/>
    <w:rsid w:val="006279B6"/>
    <w:rsid w:val="00627A06"/>
    <w:rsid w:val="00630001"/>
    <w:rsid w:val="006305B8"/>
    <w:rsid w:val="00630AE6"/>
    <w:rsid w:val="00630DD9"/>
    <w:rsid w:val="006310E8"/>
    <w:rsid w:val="006311B3"/>
    <w:rsid w:val="00631928"/>
    <w:rsid w:val="00631C84"/>
    <w:rsid w:val="00631E66"/>
    <w:rsid w:val="00631F7B"/>
    <w:rsid w:val="00631F8B"/>
    <w:rsid w:val="0063214F"/>
    <w:rsid w:val="00632303"/>
    <w:rsid w:val="0063284C"/>
    <w:rsid w:val="00633228"/>
    <w:rsid w:val="006336B2"/>
    <w:rsid w:val="006337ED"/>
    <w:rsid w:val="00633C6C"/>
    <w:rsid w:val="006344D9"/>
    <w:rsid w:val="006345D1"/>
    <w:rsid w:val="0063522F"/>
    <w:rsid w:val="0063566E"/>
    <w:rsid w:val="006358BA"/>
    <w:rsid w:val="00635D3B"/>
    <w:rsid w:val="00636398"/>
    <w:rsid w:val="006368D3"/>
    <w:rsid w:val="00636CD6"/>
    <w:rsid w:val="006377EC"/>
    <w:rsid w:val="00637B5C"/>
    <w:rsid w:val="00640404"/>
    <w:rsid w:val="00640DC4"/>
    <w:rsid w:val="00640EAA"/>
    <w:rsid w:val="00640FED"/>
    <w:rsid w:val="0064151F"/>
    <w:rsid w:val="00641533"/>
    <w:rsid w:val="00641D38"/>
    <w:rsid w:val="00641D7C"/>
    <w:rsid w:val="0064208D"/>
    <w:rsid w:val="0064283E"/>
    <w:rsid w:val="0064287D"/>
    <w:rsid w:val="00642906"/>
    <w:rsid w:val="006433A3"/>
    <w:rsid w:val="00643475"/>
    <w:rsid w:val="0064396A"/>
    <w:rsid w:val="00643EF1"/>
    <w:rsid w:val="00644852"/>
    <w:rsid w:val="00644B9B"/>
    <w:rsid w:val="00645122"/>
    <w:rsid w:val="00645227"/>
    <w:rsid w:val="00645436"/>
    <w:rsid w:val="0064545A"/>
    <w:rsid w:val="0064624E"/>
    <w:rsid w:val="006468F1"/>
    <w:rsid w:val="00647A04"/>
    <w:rsid w:val="00650AB9"/>
    <w:rsid w:val="00651005"/>
    <w:rsid w:val="00651639"/>
    <w:rsid w:val="00651A84"/>
    <w:rsid w:val="006522F6"/>
    <w:rsid w:val="006524D4"/>
    <w:rsid w:val="006528A9"/>
    <w:rsid w:val="006534F0"/>
    <w:rsid w:val="00653C94"/>
    <w:rsid w:val="0065427A"/>
    <w:rsid w:val="0065489C"/>
    <w:rsid w:val="00654E18"/>
    <w:rsid w:val="00655733"/>
    <w:rsid w:val="00655ACD"/>
    <w:rsid w:val="00655C74"/>
    <w:rsid w:val="00655DD7"/>
    <w:rsid w:val="006560FA"/>
    <w:rsid w:val="006561AE"/>
    <w:rsid w:val="00656815"/>
    <w:rsid w:val="00656A92"/>
    <w:rsid w:val="00656CB6"/>
    <w:rsid w:val="00656DDE"/>
    <w:rsid w:val="0065706E"/>
    <w:rsid w:val="00657460"/>
    <w:rsid w:val="0065759D"/>
    <w:rsid w:val="00657902"/>
    <w:rsid w:val="0066011D"/>
    <w:rsid w:val="006607C0"/>
    <w:rsid w:val="006608A5"/>
    <w:rsid w:val="00660B73"/>
    <w:rsid w:val="006610AB"/>
    <w:rsid w:val="006613A6"/>
    <w:rsid w:val="00661C0B"/>
    <w:rsid w:val="006627A2"/>
    <w:rsid w:val="006634E6"/>
    <w:rsid w:val="00663B5B"/>
    <w:rsid w:val="00664213"/>
    <w:rsid w:val="00664CD1"/>
    <w:rsid w:val="006655EE"/>
    <w:rsid w:val="00665686"/>
    <w:rsid w:val="00666D58"/>
    <w:rsid w:val="0066740F"/>
    <w:rsid w:val="00667EE7"/>
    <w:rsid w:val="0067032E"/>
    <w:rsid w:val="0067078D"/>
    <w:rsid w:val="00670844"/>
    <w:rsid w:val="00670922"/>
    <w:rsid w:val="00670BE1"/>
    <w:rsid w:val="00670BEA"/>
    <w:rsid w:val="00670DB4"/>
    <w:rsid w:val="006711D0"/>
    <w:rsid w:val="006712A3"/>
    <w:rsid w:val="00671CF9"/>
    <w:rsid w:val="0067218F"/>
    <w:rsid w:val="0067248F"/>
    <w:rsid w:val="006724BD"/>
    <w:rsid w:val="006725B1"/>
    <w:rsid w:val="00672852"/>
    <w:rsid w:val="006729A5"/>
    <w:rsid w:val="00672B20"/>
    <w:rsid w:val="00672E7F"/>
    <w:rsid w:val="0067349E"/>
    <w:rsid w:val="00673B55"/>
    <w:rsid w:val="006741F2"/>
    <w:rsid w:val="00674B20"/>
    <w:rsid w:val="00674CC3"/>
    <w:rsid w:val="00674DC0"/>
    <w:rsid w:val="00675052"/>
    <w:rsid w:val="00675A67"/>
    <w:rsid w:val="00675C72"/>
    <w:rsid w:val="00675D4F"/>
    <w:rsid w:val="00675E9C"/>
    <w:rsid w:val="00676306"/>
    <w:rsid w:val="0067656C"/>
    <w:rsid w:val="006767A1"/>
    <w:rsid w:val="006771F9"/>
    <w:rsid w:val="0067738A"/>
    <w:rsid w:val="00677473"/>
    <w:rsid w:val="006776D7"/>
    <w:rsid w:val="00677AD4"/>
    <w:rsid w:val="00677BE3"/>
    <w:rsid w:val="00677F48"/>
    <w:rsid w:val="0068074A"/>
    <w:rsid w:val="00680F0B"/>
    <w:rsid w:val="00681003"/>
    <w:rsid w:val="006817C9"/>
    <w:rsid w:val="00681819"/>
    <w:rsid w:val="00682256"/>
    <w:rsid w:val="00682999"/>
    <w:rsid w:val="006836CD"/>
    <w:rsid w:val="00683ECE"/>
    <w:rsid w:val="00684596"/>
    <w:rsid w:val="00684B3A"/>
    <w:rsid w:val="00684C0D"/>
    <w:rsid w:val="00684DB0"/>
    <w:rsid w:val="006856AC"/>
    <w:rsid w:val="006859FC"/>
    <w:rsid w:val="00685D37"/>
    <w:rsid w:val="00686129"/>
    <w:rsid w:val="00686280"/>
    <w:rsid w:val="00686907"/>
    <w:rsid w:val="00686D9B"/>
    <w:rsid w:val="00686E6A"/>
    <w:rsid w:val="00687AC1"/>
    <w:rsid w:val="00687DDA"/>
    <w:rsid w:val="006900A1"/>
    <w:rsid w:val="00690563"/>
    <w:rsid w:val="0069238B"/>
    <w:rsid w:val="00692D14"/>
    <w:rsid w:val="00692F59"/>
    <w:rsid w:val="006932DA"/>
    <w:rsid w:val="006934A7"/>
    <w:rsid w:val="00694710"/>
    <w:rsid w:val="00694771"/>
    <w:rsid w:val="0069480E"/>
    <w:rsid w:val="006948FE"/>
    <w:rsid w:val="00694A16"/>
    <w:rsid w:val="00694ED5"/>
    <w:rsid w:val="006954E8"/>
    <w:rsid w:val="006959DF"/>
    <w:rsid w:val="00695FC2"/>
    <w:rsid w:val="00696225"/>
    <w:rsid w:val="006962F6"/>
    <w:rsid w:val="00696949"/>
    <w:rsid w:val="00697052"/>
    <w:rsid w:val="00697CAE"/>
    <w:rsid w:val="006A02BD"/>
    <w:rsid w:val="006A079F"/>
    <w:rsid w:val="006A07B6"/>
    <w:rsid w:val="006A08B9"/>
    <w:rsid w:val="006A0A3A"/>
    <w:rsid w:val="006A2657"/>
    <w:rsid w:val="006A2A79"/>
    <w:rsid w:val="006A2E07"/>
    <w:rsid w:val="006A2EDF"/>
    <w:rsid w:val="006A39A3"/>
    <w:rsid w:val="006A3BC6"/>
    <w:rsid w:val="006A3F61"/>
    <w:rsid w:val="006A3FE6"/>
    <w:rsid w:val="006A4241"/>
    <w:rsid w:val="006A46FB"/>
    <w:rsid w:val="006A4B94"/>
    <w:rsid w:val="006A5436"/>
    <w:rsid w:val="006A5E28"/>
    <w:rsid w:val="006A6275"/>
    <w:rsid w:val="006A6920"/>
    <w:rsid w:val="006A697B"/>
    <w:rsid w:val="006A6F08"/>
    <w:rsid w:val="006A7648"/>
    <w:rsid w:val="006A7AFF"/>
    <w:rsid w:val="006B06AC"/>
    <w:rsid w:val="006B0AE4"/>
    <w:rsid w:val="006B117C"/>
    <w:rsid w:val="006B1206"/>
    <w:rsid w:val="006B14D5"/>
    <w:rsid w:val="006B15F0"/>
    <w:rsid w:val="006B1816"/>
    <w:rsid w:val="006B1C56"/>
    <w:rsid w:val="006B2099"/>
    <w:rsid w:val="006B20B2"/>
    <w:rsid w:val="006B2398"/>
    <w:rsid w:val="006B2CFB"/>
    <w:rsid w:val="006B39C4"/>
    <w:rsid w:val="006B410C"/>
    <w:rsid w:val="006B44EF"/>
    <w:rsid w:val="006B4501"/>
    <w:rsid w:val="006B50CF"/>
    <w:rsid w:val="006B645E"/>
    <w:rsid w:val="006B6867"/>
    <w:rsid w:val="006B6E31"/>
    <w:rsid w:val="006B7130"/>
    <w:rsid w:val="006B7FF1"/>
    <w:rsid w:val="006C03B8"/>
    <w:rsid w:val="006C03D9"/>
    <w:rsid w:val="006C07F5"/>
    <w:rsid w:val="006C1396"/>
    <w:rsid w:val="006C1E63"/>
    <w:rsid w:val="006C2134"/>
    <w:rsid w:val="006C2173"/>
    <w:rsid w:val="006C2360"/>
    <w:rsid w:val="006C2CF3"/>
    <w:rsid w:val="006C2D50"/>
    <w:rsid w:val="006C3FE9"/>
    <w:rsid w:val="006C4212"/>
    <w:rsid w:val="006C4DA5"/>
    <w:rsid w:val="006C50B8"/>
    <w:rsid w:val="006C55D6"/>
    <w:rsid w:val="006C599E"/>
    <w:rsid w:val="006C5A8D"/>
    <w:rsid w:val="006C5EC9"/>
    <w:rsid w:val="006C6059"/>
    <w:rsid w:val="006C607C"/>
    <w:rsid w:val="006C6131"/>
    <w:rsid w:val="006C6401"/>
    <w:rsid w:val="006C65C4"/>
    <w:rsid w:val="006C68FA"/>
    <w:rsid w:val="006C70FF"/>
    <w:rsid w:val="006C72D7"/>
    <w:rsid w:val="006C7522"/>
    <w:rsid w:val="006D020C"/>
    <w:rsid w:val="006D0A9F"/>
    <w:rsid w:val="006D10B4"/>
    <w:rsid w:val="006D1483"/>
    <w:rsid w:val="006D2250"/>
    <w:rsid w:val="006D2A20"/>
    <w:rsid w:val="006D3053"/>
    <w:rsid w:val="006D3B59"/>
    <w:rsid w:val="006D3CC2"/>
    <w:rsid w:val="006D3F18"/>
    <w:rsid w:val="006D4127"/>
    <w:rsid w:val="006D41C1"/>
    <w:rsid w:val="006D44D1"/>
    <w:rsid w:val="006D44F4"/>
    <w:rsid w:val="006D4C40"/>
    <w:rsid w:val="006D50E0"/>
    <w:rsid w:val="006D5B3B"/>
    <w:rsid w:val="006D5B60"/>
    <w:rsid w:val="006D5DC5"/>
    <w:rsid w:val="006D615B"/>
    <w:rsid w:val="006D64C7"/>
    <w:rsid w:val="006D6F08"/>
    <w:rsid w:val="006D7237"/>
    <w:rsid w:val="006D7765"/>
    <w:rsid w:val="006D7D8F"/>
    <w:rsid w:val="006D7D99"/>
    <w:rsid w:val="006E0425"/>
    <w:rsid w:val="006E062C"/>
    <w:rsid w:val="006E085F"/>
    <w:rsid w:val="006E12FB"/>
    <w:rsid w:val="006E15F6"/>
    <w:rsid w:val="006E170D"/>
    <w:rsid w:val="006E1C82"/>
    <w:rsid w:val="006E2016"/>
    <w:rsid w:val="006E28B7"/>
    <w:rsid w:val="006E2A9B"/>
    <w:rsid w:val="006E31B4"/>
    <w:rsid w:val="006E3310"/>
    <w:rsid w:val="006E362A"/>
    <w:rsid w:val="006E4069"/>
    <w:rsid w:val="006E47FA"/>
    <w:rsid w:val="006E4C2B"/>
    <w:rsid w:val="006E4E39"/>
    <w:rsid w:val="006E5499"/>
    <w:rsid w:val="006E565E"/>
    <w:rsid w:val="006E5AF1"/>
    <w:rsid w:val="006E5CCE"/>
    <w:rsid w:val="006E5DD6"/>
    <w:rsid w:val="006E6155"/>
    <w:rsid w:val="006E6304"/>
    <w:rsid w:val="006E6483"/>
    <w:rsid w:val="006E65AF"/>
    <w:rsid w:val="006E6716"/>
    <w:rsid w:val="006E673D"/>
    <w:rsid w:val="006E6D8C"/>
    <w:rsid w:val="006E7969"/>
    <w:rsid w:val="006E7D3B"/>
    <w:rsid w:val="006F005C"/>
    <w:rsid w:val="006F1203"/>
    <w:rsid w:val="006F179C"/>
    <w:rsid w:val="006F17BF"/>
    <w:rsid w:val="006F1B70"/>
    <w:rsid w:val="006F239A"/>
    <w:rsid w:val="006F24CF"/>
    <w:rsid w:val="006F341D"/>
    <w:rsid w:val="006F3CDE"/>
    <w:rsid w:val="006F46FD"/>
    <w:rsid w:val="006F58D4"/>
    <w:rsid w:val="006F6582"/>
    <w:rsid w:val="006F6F24"/>
    <w:rsid w:val="00700136"/>
    <w:rsid w:val="00700232"/>
    <w:rsid w:val="00700506"/>
    <w:rsid w:val="00700B08"/>
    <w:rsid w:val="00701840"/>
    <w:rsid w:val="0070219F"/>
    <w:rsid w:val="00702CC1"/>
    <w:rsid w:val="00702E91"/>
    <w:rsid w:val="0070346E"/>
    <w:rsid w:val="007035AA"/>
    <w:rsid w:val="0070492A"/>
    <w:rsid w:val="00704EDB"/>
    <w:rsid w:val="00705129"/>
    <w:rsid w:val="00705333"/>
    <w:rsid w:val="007056A9"/>
    <w:rsid w:val="00705779"/>
    <w:rsid w:val="00706101"/>
    <w:rsid w:val="007064AB"/>
    <w:rsid w:val="00706A42"/>
    <w:rsid w:val="00706BB5"/>
    <w:rsid w:val="00707072"/>
    <w:rsid w:val="00707248"/>
    <w:rsid w:val="00707BC0"/>
    <w:rsid w:val="00707D56"/>
    <w:rsid w:val="00707D61"/>
    <w:rsid w:val="00707F30"/>
    <w:rsid w:val="007103CD"/>
    <w:rsid w:val="007104E9"/>
    <w:rsid w:val="00710AF6"/>
    <w:rsid w:val="00710B59"/>
    <w:rsid w:val="00710CF5"/>
    <w:rsid w:val="00710EE9"/>
    <w:rsid w:val="00710FC1"/>
    <w:rsid w:val="00711D7D"/>
    <w:rsid w:val="00711E46"/>
    <w:rsid w:val="0071224D"/>
    <w:rsid w:val="00712287"/>
    <w:rsid w:val="00712772"/>
    <w:rsid w:val="00712B1C"/>
    <w:rsid w:val="00713445"/>
    <w:rsid w:val="0071344B"/>
    <w:rsid w:val="00713472"/>
    <w:rsid w:val="007134F3"/>
    <w:rsid w:val="007138B9"/>
    <w:rsid w:val="007146D9"/>
    <w:rsid w:val="007148D3"/>
    <w:rsid w:val="007152DD"/>
    <w:rsid w:val="0071594C"/>
    <w:rsid w:val="00715B9A"/>
    <w:rsid w:val="00715D71"/>
    <w:rsid w:val="00715FEB"/>
    <w:rsid w:val="007168EB"/>
    <w:rsid w:val="00716D41"/>
    <w:rsid w:val="0071713C"/>
    <w:rsid w:val="0071733D"/>
    <w:rsid w:val="00720DF5"/>
    <w:rsid w:val="00721407"/>
    <w:rsid w:val="00721B32"/>
    <w:rsid w:val="0072280A"/>
    <w:rsid w:val="00722BD0"/>
    <w:rsid w:val="00722CD2"/>
    <w:rsid w:val="00722CF2"/>
    <w:rsid w:val="00723A57"/>
    <w:rsid w:val="00723EBC"/>
    <w:rsid w:val="007250FE"/>
    <w:rsid w:val="007252DF"/>
    <w:rsid w:val="007256C5"/>
    <w:rsid w:val="007257D0"/>
    <w:rsid w:val="00726664"/>
    <w:rsid w:val="00726EA6"/>
    <w:rsid w:val="00727208"/>
    <w:rsid w:val="00727680"/>
    <w:rsid w:val="00727972"/>
    <w:rsid w:val="00727BC6"/>
    <w:rsid w:val="00730479"/>
    <w:rsid w:val="00730712"/>
    <w:rsid w:val="00730BAC"/>
    <w:rsid w:val="00730C05"/>
    <w:rsid w:val="00732249"/>
    <w:rsid w:val="0073226D"/>
    <w:rsid w:val="007329D3"/>
    <w:rsid w:val="00732A08"/>
    <w:rsid w:val="00733DAC"/>
    <w:rsid w:val="0073448A"/>
    <w:rsid w:val="007348B1"/>
    <w:rsid w:val="00734C3C"/>
    <w:rsid w:val="007358C0"/>
    <w:rsid w:val="00735997"/>
    <w:rsid w:val="00735A88"/>
    <w:rsid w:val="00735E65"/>
    <w:rsid w:val="00735EEF"/>
    <w:rsid w:val="007362A6"/>
    <w:rsid w:val="00736BCA"/>
    <w:rsid w:val="00736C34"/>
    <w:rsid w:val="00736D7D"/>
    <w:rsid w:val="00736E3D"/>
    <w:rsid w:val="007373CB"/>
    <w:rsid w:val="007377C3"/>
    <w:rsid w:val="00737C79"/>
    <w:rsid w:val="007400E5"/>
    <w:rsid w:val="007402AF"/>
    <w:rsid w:val="00740C93"/>
    <w:rsid w:val="00740E58"/>
    <w:rsid w:val="00741070"/>
    <w:rsid w:val="00741209"/>
    <w:rsid w:val="00742E0C"/>
    <w:rsid w:val="007439A2"/>
    <w:rsid w:val="00743E1E"/>
    <w:rsid w:val="0074401A"/>
    <w:rsid w:val="007440ED"/>
    <w:rsid w:val="007445A0"/>
    <w:rsid w:val="0074524B"/>
    <w:rsid w:val="007454B3"/>
    <w:rsid w:val="00746061"/>
    <w:rsid w:val="00746DBE"/>
    <w:rsid w:val="0074737C"/>
    <w:rsid w:val="00747D8B"/>
    <w:rsid w:val="0075017F"/>
    <w:rsid w:val="00750515"/>
    <w:rsid w:val="00750781"/>
    <w:rsid w:val="00750FFB"/>
    <w:rsid w:val="00751134"/>
    <w:rsid w:val="00751228"/>
    <w:rsid w:val="007514B4"/>
    <w:rsid w:val="007514DA"/>
    <w:rsid w:val="00751533"/>
    <w:rsid w:val="00751B70"/>
    <w:rsid w:val="00751C41"/>
    <w:rsid w:val="00751F8A"/>
    <w:rsid w:val="007520E0"/>
    <w:rsid w:val="00753540"/>
    <w:rsid w:val="007536C3"/>
    <w:rsid w:val="00754290"/>
    <w:rsid w:val="0075488E"/>
    <w:rsid w:val="007551CD"/>
    <w:rsid w:val="00756156"/>
    <w:rsid w:val="007565F4"/>
    <w:rsid w:val="00756628"/>
    <w:rsid w:val="00756AD9"/>
    <w:rsid w:val="00756B76"/>
    <w:rsid w:val="007571E1"/>
    <w:rsid w:val="00757C55"/>
    <w:rsid w:val="00757D99"/>
    <w:rsid w:val="0076047C"/>
    <w:rsid w:val="007604B2"/>
    <w:rsid w:val="007605E8"/>
    <w:rsid w:val="00760C3B"/>
    <w:rsid w:val="00761288"/>
    <w:rsid w:val="00761524"/>
    <w:rsid w:val="007619F6"/>
    <w:rsid w:val="00761BB5"/>
    <w:rsid w:val="00762598"/>
    <w:rsid w:val="0076268F"/>
    <w:rsid w:val="00762808"/>
    <w:rsid w:val="007628CA"/>
    <w:rsid w:val="00762C34"/>
    <w:rsid w:val="00762E24"/>
    <w:rsid w:val="00763110"/>
    <w:rsid w:val="0076340A"/>
    <w:rsid w:val="00763999"/>
    <w:rsid w:val="00763F9C"/>
    <w:rsid w:val="00764113"/>
    <w:rsid w:val="0076421B"/>
    <w:rsid w:val="00764869"/>
    <w:rsid w:val="0076487C"/>
    <w:rsid w:val="00764F59"/>
    <w:rsid w:val="0076515C"/>
    <w:rsid w:val="00765281"/>
    <w:rsid w:val="00765369"/>
    <w:rsid w:val="007653FA"/>
    <w:rsid w:val="007658C7"/>
    <w:rsid w:val="007660D4"/>
    <w:rsid w:val="00766528"/>
    <w:rsid w:val="0076678F"/>
    <w:rsid w:val="007669B6"/>
    <w:rsid w:val="007669CA"/>
    <w:rsid w:val="00766A58"/>
    <w:rsid w:val="00766BAD"/>
    <w:rsid w:val="00767020"/>
    <w:rsid w:val="0076748F"/>
    <w:rsid w:val="007675E9"/>
    <w:rsid w:val="00770106"/>
    <w:rsid w:val="007704DC"/>
    <w:rsid w:val="007708C6"/>
    <w:rsid w:val="00770EDC"/>
    <w:rsid w:val="007710D1"/>
    <w:rsid w:val="007722A9"/>
    <w:rsid w:val="007725C7"/>
    <w:rsid w:val="007729A2"/>
    <w:rsid w:val="00773247"/>
    <w:rsid w:val="00773C6F"/>
    <w:rsid w:val="00773EBA"/>
    <w:rsid w:val="00774484"/>
    <w:rsid w:val="0077463D"/>
    <w:rsid w:val="00774F3A"/>
    <w:rsid w:val="00775279"/>
    <w:rsid w:val="007755F2"/>
    <w:rsid w:val="00776345"/>
    <w:rsid w:val="0077676F"/>
    <w:rsid w:val="007767DE"/>
    <w:rsid w:val="00776833"/>
    <w:rsid w:val="00776971"/>
    <w:rsid w:val="00776B49"/>
    <w:rsid w:val="00776D10"/>
    <w:rsid w:val="00776E65"/>
    <w:rsid w:val="00776E83"/>
    <w:rsid w:val="00777CD3"/>
    <w:rsid w:val="007807D3"/>
    <w:rsid w:val="00780A80"/>
    <w:rsid w:val="00780CEC"/>
    <w:rsid w:val="00780DD7"/>
    <w:rsid w:val="007813EB"/>
    <w:rsid w:val="00781425"/>
    <w:rsid w:val="007814B0"/>
    <w:rsid w:val="0078177E"/>
    <w:rsid w:val="00781BC1"/>
    <w:rsid w:val="0078304C"/>
    <w:rsid w:val="0078358C"/>
    <w:rsid w:val="00783673"/>
    <w:rsid w:val="00783EBD"/>
    <w:rsid w:val="00784398"/>
    <w:rsid w:val="00785490"/>
    <w:rsid w:val="00785752"/>
    <w:rsid w:val="00785C5A"/>
    <w:rsid w:val="007861FA"/>
    <w:rsid w:val="00786314"/>
    <w:rsid w:val="0078646B"/>
    <w:rsid w:val="00786BC1"/>
    <w:rsid w:val="00786D0D"/>
    <w:rsid w:val="007873E8"/>
    <w:rsid w:val="007879BC"/>
    <w:rsid w:val="00787E5B"/>
    <w:rsid w:val="0079072A"/>
    <w:rsid w:val="00790C7E"/>
    <w:rsid w:val="00792501"/>
    <w:rsid w:val="00792521"/>
    <w:rsid w:val="007925EA"/>
    <w:rsid w:val="007932DA"/>
    <w:rsid w:val="007935ED"/>
    <w:rsid w:val="00793746"/>
    <w:rsid w:val="00793CD8"/>
    <w:rsid w:val="00794485"/>
    <w:rsid w:val="007944E5"/>
    <w:rsid w:val="00794908"/>
    <w:rsid w:val="00794A8F"/>
    <w:rsid w:val="007950EF"/>
    <w:rsid w:val="0079557B"/>
    <w:rsid w:val="007957A0"/>
    <w:rsid w:val="00795832"/>
    <w:rsid w:val="007958AF"/>
    <w:rsid w:val="00795C92"/>
    <w:rsid w:val="00796231"/>
    <w:rsid w:val="0079628A"/>
    <w:rsid w:val="007964EE"/>
    <w:rsid w:val="00797202"/>
    <w:rsid w:val="007973F8"/>
    <w:rsid w:val="00797E77"/>
    <w:rsid w:val="007A0736"/>
    <w:rsid w:val="007A07F9"/>
    <w:rsid w:val="007A0F59"/>
    <w:rsid w:val="007A1AB2"/>
    <w:rsid w:val="007A1CB3"/>
    <w:rsid w:val="007A1CB9"/>
    <w:rsid w:val="007A2005"/>
    <w:rsid w:val="007A294A"/>
    <w:rsid w:val="007A2A95"/>
    <w:rsid w:val="007A3030"/>
    <w:rsid w:val="007A306F"/>
    <w:rsid w:val="007A3474"/>
    <w:rsid w:val="007A34BC"/>
    <w:rsid w:val="007A3861"/>
    <w:rsid w:val="007A386D"/>
    <w:rsid w:val="007A3939"/>
    <w:rsid w:val="007A3B30"/>
    <w:rsid w:val="007A43A6"/>
    <w:rsid w:val="007A44B6"/>
    <w:rsid w:val="007A4EBF"/>
    <w:rsid w:val="007A500C"/>
    <w:rsid w:val="007A5454"/>
    <w:rsid w:val="007A55A3"/>
    <w:rsid w:val="007A563F"/>
    <w:rsid w:val="007A5661"/>
    <w:rsid w:val="007A58A6"/>
    <w:rsid w:val="007A5A44"/>
    <w:rsid w:val="007A625D"/>
    <w:rsid w:val="007A6344"/>
    <w:rsid w:val="007A6F54"/>
    <w:rsid w:val="007A7155"/>
    <w:rsid w:val="007A723D"/>
    <w:rsid w:val="007A7CC2"/>
    <w:rsid w:val="007B039C"/>
    <w:rsid w:val="007B07FE"/>
    <w:rsid w:val="007B0947"/>
    <w:rsid w:val="007B098E"/>
    <w:rsid w:val="007B0F71"/>
    <w:rsid w:val="007B2775"/>
    <w:rsid w:val="007B2FA7"/>
    <w:rsid w:val="007B3D2D"/>
    <w:rsid w:val="007B3D8D"/>
    <w:rsid w:val="007B50AE"/>
    <w:rsid w:val="007B50BB"/>
    <w:rsid w:val="007B51DF"/>
    <w:rsid w:val="007B5212"/>
    <w:rsid w:val="007B631B"/>
    <w:rsid w:val="007B6428"/>
    <w:rsid w:val="007B673B"/>
    <w:rsid w:val="007B6C82"/>
    <w:rsid w:val="007B6DF3"/>
    <w:rsid w:val="007B75D0"/>
    <w:rsid w:val="007C05DD"/>
    <w:rsid w:val="007C139E"/>
    <w:rsid w:val="007C13AE"/>
    <w:rsid w:val="007C145B"/>
    <w:rsid w:val="007C1CEB"/>
    <w:rsid w:val="007C1FDE"/>
    <w:rsid w:val="007C22DF"/>
    <w:rsid w:val="007C277A"/>
    <w:rsid w:val="007C2E2B"/>
    <w:rsid w:val="007C2E50"/>
    <w:rsid w:val="007C370C"/>
    <w:rsid w:val="007C3966"/>
    <w:rsid w:val="007C3D18"/>
    <w:rsid w:val="007C3D5A"/>
    <w:rsid w:val="007C45B6"/>
    <w:rsid w:val="007C4777"/>
    <w:rsid w:val="007C57A8"/>
    <w:rsid w:val="007C5CC2"/>
    <w:rsid w:val="007C60BF"/>
    <w:rsid w:val="007C6A07"/>
    <w:rsid w:val="007C6BA0"/>
    <w:rsid w:val="007C7242"/>
    <w:rsid w:val="007C75A1"/>
    <w:rsid w:val="007C77A5"/>
    <w:rsid w:val="007C78A3"/>
    <w:rsid w:val="007C7B03"/>
    <w:rsid w:val="007D0045"/>
    <w:rsid w:val="007D04E5"/>
    <w:rsid w:val="007D1336"/>
    <w:rsid w:val="007D1B30"/>
    <w:rsid w:val="007D2E09"/>
    <w:rsid w:val="007D2E7A"/>
    <w:rsid w:val="007D310F"/>
    <w:rsid w:val="007D3469"/>
    <w:rsid w:val="007D3B09"/>
    <w:rsid w:val="007D3C5F"/>
    <w:rsid w:val="007D4547"/>
    <w:rsid w:val="007D46BF"/>
    <w:rsid w:val="007D5901"/>
    <w:rsid w:val="007D5B22"/>
    <w:rsid w:val="007D5D33"/>
    <w:rsid w:val="007D5D5A"/>
    <w:rsid w:val="007D6338"/>
    <w:rsid w:val="007D6790"/>
    <w:rsid w:val="007D6C51"/>
    <w:rsid w:val="007D7423"/>
    <w:rsid w:val="007D7526"/>
    <w:rsid w:val="007D76C1"/>
    <w:rsid w:val="007D7AA1"/>
    <w:rsid w:val="007E078B"/>
    <w:rsid w:val="007E08C8"/>
    <w:rsid w:val="007E0AA5"/>
    <w:rsid w:val="007E1029"/>
    <w:rsid w:val="007E1C82"/>
    <w:rsid w:val="007E1CB3"/>
    <w:rsid w:val="007E2426"/>
    <w:rsid w:val="007E2615"/>
    <w:rsid w:val="007E27F2"/>
    <w:rsid w:val="007E39CE"/>
    <w:rsid w:val="007E4389"/>
    <w:rsid w:val="007E4610"/>
    <w:rsid w:val="007E4715"/>
    <w:rsid w:val="007E49D1"/>
    <w:rsid w:val="007E4C21"/>
    <w:rsid w:val="007E4D27"/>
    <w:rsid w:val="007E505B"/>
    <w:rsid w:val="007E53B3"/>
    <w:rsid w:val="007E5679"/>
    <w:rsid w:val="007E5948"/>
    <w:rsid w:val="007E5A6F"/>
    <w:rsid w:val="007E604A"/>
    <w:rsid w:val="007E6B33"/>
    <w:rsid w:val="007E7091"/>
    <w:rsid w:val="007E70CE"/>
    <w:rsid w:val="007E775C"/>
    <w:rsid w:val="007F0687"/>
    <w:rsid w:val="007F0A2B"/>
    <w:rsid w:val="007F0ACF"/>
    <w:rsid w:val="007F1B90"/>
    <w:rsid w:val="007F21D1"/>
    <w:rsid w:val="007F29C2"/>
    <w:rsid w:val="007F2E66"/>
    <w:rsid w:val="007F32B1"/>
    <w:rsid w:val="007F3750"/>
    <w:rsid w:val="007F3C7B"/>
    <w:rsid w:val="007F3DCD"/>
    <w:rsid w:val="007F4F01"/>
    <w:rsid w:val="007F5013"/>
    <w:rsid w:val="007F50C6"/>
    <w:rsid w:val="007F54CC"/>
    <w:rsid w:val="007F5F01"/>
    <w:rsid w:val="007F63E0"/>
    <w:rsid w:val="007F658F"/>
    <w:rsid w:val="007F6640"/>
    <w:rsid w:val="007F7ECB"/>
    <w:rsid w:val="007F7FCB"/>
    <w:rsid w:val="00800213"/>
    <w:rsid w:val="008005DA"/>
    <w:rsid w:val="008007AB"/>
    <w:rsid w:val="0080176D"/>
    <w:rsid w:val="00801EB0"/>
    <w:rsid w:val="00802C91"/>
    <w:rsid w:val="00803149"/>
    <w:rsid w:val="00803D85"/>
    <w:rsid w:val="00803EA5"/>
    <w:rsid w:val="00803FAD"/>
    <w:rsid w:val="00803FAE"/>
    <w:rsid w:val="008044D8"/>
    <w:rsid w:val="008046AF"/>
    <w:rsid w:val="008052C9"/>
    <w:rsid w:val="008058CD"/>
    <w:rsid w:val="00805C2F"/>
    <w:rsid w:val="0080605F"/>
    <w:rsid w:val="0080677B"/>
    <w:rsid w:val="00806A66"/>
    <w:rsid w:val="00807786"/>
    <w:rsid w:val="00807843"/>
    <w:rsid w:val="00807A9D"/>
    <w:rsid w:val="0081021E"/>
    <w:rsid w:val="00811FCB"/>
    <w:rsid w:val="008123A8"/>
    <w:rsid w:val="00812709"/>
    <w:rsid w:val="00812D55"/>
    <w:rsid w:val="00812D6F"/>
    <w:rsid w:val="0081318E"/>
    <w:rsid w:val="0081337F"/>
    <w:rsid w:val="00813E79"/>
    <w:rsid w:val="00813F7E"/>
    <w:rsid w:val="00813FB6"/>
    <w:rsid w:val="00814283"/>
    <w:rsid w:val="00814691"/>
    <w:rsid w:val="008147F3"/>
    <w:rsid w:val="008147FD"/>
    <w:rsid w:val="00814C1F"/>
    <w:rsid w:val="00814D59"/>
    <w:rsid w:val="008150C5"/>
    <w:rsid w:val="00815411"/>
    <w:rsid w:val="008158D6"/>
    <w:rsid w:val="008159D4"/>
    <w:rsid w:val="008165F7"/>
    <w:rsid w:val="00816776"/>
    <w:rsid w:val="008169E4"/>
    <w:rsid w:val="00817196"/>
    <w:rsid w:val="008175D9"/>
    <w:rsid w:val="00820285"/>
    <w:rsid w:val="00820B5A"/>
    <w:rsid w:val="00820C16"/>
    <w:rsid w:val="00820D94"/>
    <w:rsid w:val="00820EFC"/>
    <w:rsid w:val="008219BF"/>
    <w:rsid w:val="00822C65"/>
    <w:rsid w:val="00822C6E"/>
    <w:rsid w:val="00822D6E"/>
    <w:rsid w:val="008235DB"/>
    <w:rsid w:val="00823C03"/>
    <w:rsid w:val="0082433D"/>
    <w:rsid w:val="00824490"/>
    <w:rsid w:val="00824A32"/>
    <w:rsid w:val="00824AB4"/>
    <w:rsid w:val="00824BF5"/>
    <w:rsid w:val="00824C37"/>
    <w:rsid w:val="00824E9A"/>
    <w:rsid w:val="00825041"/>
    <w:rsid w:val="00825A4C"/>
    <w:rsid w:val="00825B53"/>
    <w:rsid w:val="00825C42"/>
    <w:rsid w:val="00825D25"/>
    <w:rsid w:val="00825F10"/>
    <w:rsid w:val="008261C7"/>
    <w:rsid w:val="00826253"/>
    <w:rsid w:val="00826D5A"/>
    <w:rsid w:val="00827183"/>
    <w:rsid w:val="008273E2"/>
    <w:rsid w:val="008278A4"/>
    <w:rsid w:val="008279C4"/>
    <w:rsid w:val="00827D6F"/>
    <w:rsid w:val="00827F66"/>
    <w:rsid w:val="0083042E"/>
    <w:rsid w:val="00830486"/>
    <w:rsid w:val="00831445"/>
    <w:rsid w:val="00831A37"/>
    <w:rsid w:val="00831BC3"/>
    <w:rsid w:val="00831C37"/>
    <w:rsid w:val="00831FB1"/>
    <w:rsid w:val="008321FC"/>
    <w:rsid w:val="008322FC"/>
    <w:rsid w:val="00832510"/>
    <w:rsid w:val="008337D8"/>
    <w:rsid w:val="00833C40"/>
    <w:rsid w:val="00833DE0"/>
    <w:rsid w:val="00833E2C"/>
    <w:rsid w:val="00834127"/>
    <w:rsid w:val="00834E84"/>
    <w:rsid w:val="00835AE3"/>
    <w:rsid w:val="00835EA5"/>
    <w:rsid w:val="008361EE"/>
    <w:rsid w:val="008365C2"/>
    <w:rsid w:val="0083695A"/>
    <w:rsid w:val="0083738A"/>
    <w:rsid w:val="008376AC"/>
    <w:rsid w:val="008377E3"/>
    <w:rsid w:val="00837D73"/>
    <w:rsid w:val="008413EC"/>
    <w:rsid w:val="0084160E"/>
    <w:rsid w:val="00841CD7"/>
    <w:rsid w:val="00841E48"/>
    <w:rsid w:val="00842207"/>
    <w:rsid w:val="00842C11"/>
    <w:rsid w:val="00843665"/>
    <w:rsid w:val="008444E8"/>
    <w:rsid w:val="00844D41"/>
    <w:rsid w:val="00844D4D"/>
    <w:rsid w:val="00844E80"/>
    <w:rsid w:val="008458C3"/>
    <w:rsid w:val="00845A78"/>
    <w:rsid w:val="008460C6"/>
    <w:rsid w:val="00846144"/>
    <w:rsid w:val="00846746"/>
    <w:rsid w:val="00846DBF"/>
    <w:rsid w:val="00846F4F"/>
    <w:rsid w:val="00846FE7"/>
    <w:rsid w:val="00847FDA"/>
    <w:rsid w:val="008502A2"/>
    <w:rsid w:val="00850448"/>
    <w:rsid w:val="008507E3"/>
    <w:rsid w:val="008510AE"/>
    <w:rsid w:val="00851985"/>
    <w:rsid w:val="00851E43"/>
    <w:rsid w:val="00852599"/>
    <w:rsid w:val="00852753"/>
    <w:rsid w:val="00852918"/>
    <w:rsid w:val="00852D8E"/>
    <w:rsid w:val="00853269"/>
    <w:rsid w:val="0085369A"/>
    <w:rsid w:val="0085412D"/>
    <w:rsid w:val="0085466C"/>
    <w:rsid w:val="00854DD0"/>
    <w:rsid w:val="00854E36"/>
    <w:rsid w:val="008553C8"/>
    <w:rsid w:val="008553D8"/>
    <w:rsid w:val="008566B5"/>
    <w:rsid w:val="00856911"/>
    <w:rsid w:val="00856F52"/>
    <w:rsid w:val="0085718F"/>
    <w:rsid w:val="00857A61"/>
    <w:rsid w:val="00857D46"/>
    <w:rsid w:val="00860144"/>
    <w:rsid w:val="00860401"/>
    <w:rsid w:val="0086047D"/>
    <w:rsid w:val="00861159"/>
    <w:rsid w:val="0086185B"/>
    <w:rsid w:val="00861C67"/>
    <w:rsid w:val="00861EAF"/>
    <w:rsid w:val="00862522"/>
    <w:rsid w:val="00862C73"/>
    <w:rsid w:val="008631E1"/>
    <w:rsid w:val="00863566"/>
    <w:rsid w:val="00864154"/>
    <w:rsid w:val="00864179"/>
    <w:rsid w:val="00864295"/>
    <w:rsid w:val="00864CAB"/>
    <w:rsid w:val="00864FDA"/>
    <w:rsid w:val="008657D8"/>
    <w:rsid w:val="008658B8"/>
    <w:rsid w:val="0086595D"/>
    <w:rsid w:val="00865C80"/>
    <w:rsid w:val="008660A4"/>
    <w:rsid w:val="00866A42"/>
    <w:rsid w:val="008670C3"/>
    <w:rsid w:val="00867537"/>
    <w:rsid w:val="008677FD"/>
    <w:rsid w:val="00867A3B"/>
    <w:rsid w:val="00867B9F"/>
    <w:rsid w:val="008706D4"/>
    <w:rsid w:val="00870962"/>
    <w:rsid w:val="00870F8A"/>
    <w:rsid w:val="0087116C"/>
    <w:rsid w:val="008716CB"/>
    <w:rsid w:val="0087183B"/>
    <w:rsid w:val="008719A4"/>
    <w:rsid w:val="00871D23"/>
    <w:rsid w:val="008727C5"/>
    <w:rsid w:val="00873899"/>
    <w:rsid w:val="00874312"/>
    <w:rsid w:val="0087437C"/>
    <w:rsid w:val="0087531A"/>
    <w:rsid w:val="0087577C"/>
    <w:rsid w:val="00875831"/>
    <w:rsid w:val="00875CD7"/>
    <w:rsid w:val="00876B4D"/>
    <w:rsid w:val="00876D89"/>
    <w:rsid w:val="008772F6"/>
    <w:rsid w:val="00877F18"/>
    <w:rsid w:val="0088015A"/>
    <w:rsid w:val="00880327"/>
    <w:rsid w:val="00880741"/>
    <w:rsid w:val="0088093C"/>
    <w:rsid w:val="00880D62"/>
    <w:rsid w:val="008812A0"/>
    <w:rsid w:val="00881472"/>
    <w:rsid w:val="00881BD4"/>
    <w:rsid w:val="00881D0A"/>
    <w:rsid w:val="00881DB1"/>
    <w:rsid w:val="0088279B"/>
    <w:rsid w:val="008829E2"/>
    <w:rsid w:val="00882C37"/>
    <w:rsid w:val="00882F91"/>
    <w:rsid w:val="00883524"/>
    <w:rsid w:val="00884544"/>
    <w:rsid w:val="0088477A"/>
    <w:rsid w:val="008848CB"/>
    <w:rsid w:val="00884CAD"/>
    <w:rsid w:val="00885331"/>
    <w:rsid w:val="008854E2"/>
    <w:rsid w:val="00885862"/>
    <w:rsid w:val="00885F2A"/>
    <w:rsid w:val="00886535"/>
    <w:rsid w:val="00886B09"/>
    <w:rsid w:val="0088703C"/>
    <w:rsid w:val="0088723D"/>
    <w:rsid w:val="00887918"/>
    <w:rsid w:val="008906BB"/>
    <w:rsid w:val="008912E7"/>
    <w:rsid w:val="008914BB"/>
    <w:rsid w:val="0089198D"/>
    <w:rsid w:val="00891B0C"/>
    <w:rsid w:val="00891E08"/>
    <w:rsid w:val="00891FEB"/>
    <w:rsid w:val="008920ED"/>
    <w:rsid w:val="00892731"/>
    <w:rsid w:val="00892BD2"/>
    <w:rsid w:val="00892CB1"/>
    <w:rsid w:val="00892FF9"/>
    <w:rsid w:val="0089352C"/>
    <w:rsid w:val="00893A90"/>
    <w:rsid w:val="00894133"/>
    <w:rsid w:val="008941E3"/>
    <w:rsid w:val="00894A88"/>
    <w:rsid w:val="00895386"/>
    <w:rsid w:val="00895BD7"/>
    <w:rsid w:val="008961B2"/>
    <w:rsid w:val="008963B1"/>
    <w:rsid w:val="008967EF"/>
    <w:rsid w:val="008969D2"/>
    <w:rsid w:val="00896C80"/>
    <w:rsid w:val="0089723F"/>
    <w:rsid w:val="008972CD"/>
    <w:rsid w:val="00897479"/>
    <w:rsid w:val="0089759C"/>
    <w:rsid w:val="008A0B16"/>
    <w:rsid w:val="008A104F"/>
    <w:rsid w:val="008A1367"/>
    <w:rsid w:val="008A1376"/>
    <w:rsid w:val="008A21FF"/>
    <w:rsid w:val="008A267F"/>
    <w:rsid w:val="008A2A3D"/>
    <w:rsid w:val="008A2CE2"/>
    <w:rsid w:val="008A30AC"/>
    <w:rsid w:val="008A3133"/>
    <w:rsid w:val="008A34E4"/>
    <w:rsid w:val="008A3BB3"/>
    <w:rsid w:val="008A401C"/>
    <w:rsid w:val="008A44B8"/>
    <w:rsid w:val="008A51A8"/>
    <w:rsid w:val="008A52E0"/>
    <w:rsid w:val="008A54C7"/>
    <w:rsid w:val="008A5C8C"/>
    <w:rsid w:val="008A667A"/>
    <w:rsid w:val="008A6834"/>
    <w:rsid w:val="008A77D8"/>
    <w:rsid w:val="008A7CDB"/>
    <w:rsid w:val="008B0483"/>
    <w:rsid w:val="008B0C93"/>
    <w:rsid w:val="008B0E94"/>
    <w:rsid w:val="008B0FEC"/>
    <w:rsid w:val="008B1029"/>
    <w:rsid w:val="008B120C"/>
    <w:rsid w:val="008B19C1"/>
    <w:rsid w:val="008B1C46"/>
    <w:rsid w:val="008B20D7"/>
    <w:rsid w:val="008B224A"/>
    <w:rsid w:val="008B30F9"/>
    <w:rsid w:val="008B398E"/>
    <w:rsid w:val="008B3A94"/>
    <w:rsid w:val="008B3DF9"/>
    <w:rsid w:val="008B4A1E"/>
    <w:rsid w:val="008B4A78"/>
    <w:rsid w:val="008B51A0"/>
    <w:rsid w:val="008B5236"/>
    <w:rsid w:val="008B5269"/>
    <w:rsid w:val="008B590F"/>
    <w:rsid w:val="008B592A"/>
    <w:rsid w:val="008B5A72"/>
    <w:rsid w:val="008B5B0A"/>
    <w:rsid w:val="008B5D0A"/>
    <w:rsid w:val="008B661B"/>
    <w:rsid w:val="008B67B8"/>
    <w:rsid w:val="008B7B5C"/>
    <w:rsid w:val="008B7E06"/>
    <w:rsid w:val="008C0C99"/>
    <w:rsid w:val="008C0CD4"/>
    <w:rsid w:val="008C12E2"/>
    <w:rsid w:val="008C1623"/>
    <w:rsid w:val="008C17A9"/>
    <w:rsid w:val="008C1B55"/>
    <w:rsid w:val="008C2017"/>
    <w:rsid w:val="008C26D3"/>
    <w:rsid w:val="008C2999"/>
    <w:rsid w:val="008C2FFE"/>
    <w:rsid w:val="008C3D82"/>
    <w:rsid w:val="008C41F3"/>
    <w:rsid w:val="008C4424"/>
    <w:rsid w:val="008C4958"/>
    <w:rsid w:val="008C4BAA"/>
    <w:rsid w:val="008C5369"/>
    <w:rsid w:val="008C55EA"/>
    <w:rsid w:val="008C5A7B"/>
    <w:rsid w:val="008C61EE"/>
    <w:rsid w:val="008C6216"/>
    <w:rsid w:val="008C68D2"/>
    <w:rsid w:val="008C6AC9"/>
    <w:rsid w:val="008C6AE8"/>
    <w:rsid w:val="008C6B14"/>
    <w:rsid w:val="008C6EF4"/>
    <w:rsid w:val="008C706C"/>
    <w:rsid w:val="008C745C"/>
    <w:rsid w:val="008C7573"/>
    <w:rsid w:val="008C761B"/>
    <w:rsid w:val="008C7D4C"/>
    <w:rsid w:val="008D000C"/>
    <w:rsid w:val="008D00A5"/>
    <w:rsid w:val="008D10B4"/>
    <w:rsid w:val="008D2030"/>
    <w:rsid w:val="008D2C77"/>
    <w:rsid w:val="008D321F"/>
    <w:rsid w:val="008D32BC"/>
    <w:rsid w:val="008D34F1"/>
    <w:rsid w:val="008D369D"/>
    <w:rsid w:val="008D39D8"/>
    <w:rsid w:val="008D4047"/>
    <w:rsid w:val="008D44E7"/>
    <w:rsid w:val="008D546F"/>
    <w:rsid w:val="008D56F6"/>
    <w:rsid w:val="008D59BA"/>
    <w:rsid w:val="008D5A5F"/>
    <w:rsid w:val="008D5FF6"/>
    <w:rsid w:val="008D67EC"/>
    <w:rsid w:val="008D6D1A"/>
    <w:rsid w:val="008D74D5"/>
    <w:rsid w:val="008D78CD"/>
    <w:rsid w:val="008D7B43"/>
    <w:rsid w:val="008E0006"/>
    <w:rsid w:val="008E024D"/>
    <w:rsid w:val="008E05C3"/>
    <w:rsid w:val="008E065E"/>
    <w:rsid w:val="008E0927"/>
    <w:rsid w:val="008E09E6"/>
    <w:rsid w:val="008E0F36"/>
    <w:rsid w:val="008E1449"/>
    <w:rsid w:val="008E18CD"/>
    <w:rsid w:val="008E1909"/>
    <w:rsid w:val="008E1FAF"/>
    <w:rsid w:val="008E301D"/>
    <w:rsid w:val="008E3319"/>
    <w:rsid w:val="008E38DB"/>
    <w:rsid w:val="008E3F7A"/>
    <w:rsid w:val="008E404E"/>
    <w:rsid w:val="008E450E"/>
    <w:rsid w:val="008E49FB"/>
    <w:rsid w:val="008E4C80"/>
    <w:rsid w:val="008E4DD8"/>
    <w:rsid w:val="008E4E86"/>
    <w:rsid w:val="008E504C"/>
    <w:rsid w:val="008E55A3"/>
    <w:rsid w:val="008E6191"/>
    <w:rsid w:val="008E62EB"/>
    <w:rsid w:val="008E6424"/>
    <w:rsid w:val="008E662E"/>
    <w:rsid w:val="008E6A12"/>
    <w:rsid w:val="008E6AC0"/>
    <w:rsid w:val="008E6D73"/>
    <w:rsid w:val="008E6E76"/>
    <w:rsid w:val="008E79BA"/>
    <w:rsid w:val="008F05CB"/>
    <w:rsid w:val="008F1026"/>
    <w:rsid w:val="008F1283"/>
    <w:rsid w:val="008F17C6"/>
    <w:rsid w:val="008F18D4"/>
    <w:rsid w:val="008F19F1"/>
    <w:rsid w:val="008F1A03"/>
    <w:rsid w:val="008F1C4E"/>
    <w:rsid w:val="008F1EAB"/>
    <w:rsid w:val="008F241F"/>
    <w:rsid w:val="008F2BF5"/>
    <w:rsid w:val="008F2D50"/>
    <w:rsid w:val="008F3387"/>
    <w:rsid w:val="008F33DC"/>
    <w:rsid w:val="008F3772"/>
    <w:rsid w:val="008F3C5B"/>
    <w:rsid w:val="008F3D49"/>
    <w:rsid w:val="008F3F2D"/>
    <w:rsid w:val="008F477F"/>
    <w:rsid w:val="008F48B6"/>
    <w:rsid w:val="008F4D76"/>
    <w:rsid w:val="008F53A0"/>
    <w:rsid w:val="008F5560"/>
    <w:rsid w:val="008F5D75"/>
    <w:rsid w:val="008F5EF9"/>
    <w:rsid w:val="008F6105"/>
    <w:rsid w:val="008F63AB"/>
    <w:rsid w:val="008F657A"/>
    <w:rsid w:val="008F6770"/>
    <w:rsid w:val="008F6BF5"/>
    <w:rsid w:val="008F71DA"/>
    <w:rsid w:val="008F771B"/>
    <w:rsid w:val="008F7BD8"/>
    <w:rsid w:val="008F7D54"/>
    <w:rsid w:val="008F7E2F"/>
    <w:rsid w:val="009001DB"/>
    <w:rsid w:val="00900C7C"/>
    <w:rsid w:val="00900E71"/>
    <w:rsid w:val="0090222B"/>
    <w:rsid w:val="00902350"/>
    <w:rsid w:val="00902695"/>
    <w:rsid w:val="00902752"/>
    <w:rsid w:val="00902795"/>
    <w:rsid w:val="00902998"/>
    <w:rsid w:val="00902C35"/>
    <w:rsid w:val="0090336B"/>
    <w:rsid w:val="00903B5F"/>
    <w:rsid w:val="00904635"/>
    <w:rsid w:val="00904B0B"/>
    <w:rsid w:val="00904F6C"/>
    <w:rsid w:val="00905392"/>
    <w:rsid w:val="009053AA"/>
    <w:rsid w:val="00905921"/>
    <w:rsid w:val="00905AC1"/>
    <w:rsid w:val="00905C36"/>
    <w:rsid w:val="00905EB6"/>
    <w:rsid w:val="00906225"/>
    <w:rsid w:val="00906939"/>
    <w:rsid w:val="00906BD6"/>
    <w:rsid w:val="0090725A"/>
    <w:rsid w:val="0090753F"/>
    <w:rsid w:val="009077FD"/>
    <w:rsid w:val="00907B67"/>
    <w:rsid w:val="00907E41"/>
    <w:rsid w:val="0091033E"/>
    <w:rsid w:val="009107CA"/>
    <w:rsid w:val="00910B7D"/>
    <w:rsid w:val="00910CD7"/>
    <w:rsid w:val="00910CEE"/>
    <w:rsid w:val="009113A8"/>
    <w:rsid w:val="00911DFB"/>
    <w:rsid w:val="00911FFF"/>
    <w:rsid w:val="0091235D"/>
    <w:rsid w:val="0091242D"/>
    <w:rsid w:val="00912A3E"/>
    <w:rsid w:val="00912B4C"/>
    <w:rsid w:val="00912B6A"/>
    <w:rsid w:val="00912CE8"/>
    <w:rsid w:val="00913837"/>
    <w:rsid w:val="00913838"/>
    <w:rsid w:val="009139A9"/>
    <w:rsid w:val="009139CD"/>
    <w:rsid w:val="009139D9"/>
    <w:rsid w:val="00914662"/>
    <w:rsid w:val="00914AD8"/>
    <w:rsid w:val="00914E72"/>
    <w:rsid w:val="0091522C"/>
    <w:rsid w:val="00915338"/>
    <w:rsid w:val="00915C63"/>
    <w:rsid w:val="00915C64"/>
    <w:rsid w:val="00916079"/>
    <w:rsid w:val="00916478"/>
    <w:rsid w:val="009164C5"/>
    <w:rsid w:val="009166FA"/>
    <w:rsid w:val="00916ABE"/>
    <w:rsid w:val="00917211"/>
    <w:rsid w:val="009173F0"/>
    <w:rsid w:val="0091743F"/>
    <w:rsid w:val="00917CE9"/>
    <w:rsid w:val="0092075B"/>
    <w:rsid w:val="00920BF2"/>
    <w:rsid w:val="00920FA2"/>
    <w:rsid w:val="009214DB"/>
    <w:rsid w:val="00921600"/>
    <w:rsid w:val="00922010"/>
    <w:rsid w:val="00922183"/>
    <w:rsid w:val="0092286F"/>
    <w:rsid w:val="009230D7"/>
    <w:rsid w:val="00923245"/>
    <w:rsid w:val="00923CA7"/>
    <w:rsid w:val="00924980"/>
    <w:rsid w:val="00924A5E"/>
    <w:rsid w:val="00924F24"/>
    <w:rsid w:val="00925144"/>
    <w:rsid w:val="00925323"/>
    <w:rsid w:val="009257A6"/>
    <w:rsid w:val="00925C9F"/>
    <w:rsid w:val="00925FE6"/>
    <w:rsid w:val="00926E46"/>
    <w:rsid w:val="00926EC8"/>
    <w:rsid w:val="009304B7"/>
    <w:rsid w:val="009313D7"/>
    <w:rsid w:val="00931BD9"/>
    <w:rsid w:val="00932527"/>
    <w:rsid w:val="0093279B"/>
    <w:rsid w:val="00934537"/>
    <w:rsid w:val="00934592"/>
    <w:rsid w:val="00934B95"/>
    <w:rsid w:val="00934DC9"/>
    <w:rsid w:val="00934E14"/>
    <w:rsid w:val="0093528B"/>
    <w:rsid w:val="00936026"/>
    <w:rsid w:val="00936191"/>
    <w:rsid w:val="009368F3"/>
    <w:rsid w:val="0094132C"/>
    <w:rsid w:val="00941636"/>
    <w:rsid w:val="00941A92"/>
    <w:rsid w:val="00941E7D"/>
    <w:rsid w:val="009424F9"/>
    <w:rsid w:val="00942797"/>
    <w:rsid w:val="00943640"/>
    <w:rsid w:val="00943742"/>
    <w:rsid w:val="00943AFE"/>
    <w:rsid w:val="00944DEB"/>
    <w:rsid w:val="00945016"/>
    <w:rsid w:val="00945088"/>
    <w:rsid w:val="0094540E"/>
    <w:rsid w:val="0094580A"/>
    <w:rsid w:val="00945C05"/>
    <w:rsid w:val="00946914"/>
    <w:rsid w:val="00946945"/>
    <w:rsid w:val="00947230"/>
    <w:rsid w:val="00947713"/>
    <w:rsid w:val="009506A7"/>
    <w:rsid w:val="009507EF"/>
    <w:rsid w:val="00950DB3"/>
    <w:rsid w:val="00950DE7"/>
    <w:rsid w:val="009517D7"/>
    <w:rsid w:val="00951D00"/>
    <w:rsid w:val="00951E0F"/>
    <w:rsid w:val="009520BF"/>
    <w:rsid w:val="00952BF2"/>
    <w:rsid w:val="00953024"/>
    <w:rsid w:val="009535D8"/>
    <w:rsid w:val="00953697"/>
    <w:rsid w:val="00953920"/>
    <w:rsid w:val="00953D47"/>
    <w:rsid w:val="0095443E"/>
    <w:rsid w:val="009547A3"/>
    <w:rsid w:val="009547DD"/>
    <w:rsid w:val="00954A05"/>
    <w:rsid w:val="00954F34"/>
    <w:rsid w:val="00956020"/>
    <w:rsid w:val="009563BF"/>
    <w:rsid w:val="0095681E"/>
    <w:rsid w:val="009572D4"/>
    <w:rsid w:val="009577C5"/>
    <w:rsid w:val="00957A3F"/>
    <w:rsid w:val="00957E15"/>
    <w:rsid w:val="00957F20"/>
    <w:rsid w:val="00957FFA"/>
    <w:rsid w:val="00960043"/>
    <w:rsid w:val="009600DB"/>
    <w:rsid w:val="0096024E"/>
    <w:rsid w:val="00960251"/>
    <w:rsid w:val="0096034A"/>
    <w:rsid w:val="00960A8C"/>
    <w:rsid w:val="00960EC7"/>
    <w:rsid w:val="00961719"/>
    <w:rsid w:val="00961921"/>
    <w:rsid w:val="00962103"/>
    <w:rsid w:val="00962BAE"/>
    <w:rsid w:val="00962E74"/>
    <w:rsid w:val="009630B9"/>
    <w:rsid w:val="0096369B"/>
    <w:rsid w:val="009637C8"/>
    <w:rsid w:val="00963AB9"/>
    <w:rsid w:val="00963B23"/>
    <w:rsid w:val="00963FA5"/>
    <w:rsid w:val="009641F0"/>
    <w:rsid w:val="0096430A"/>
    <w:rsid w:val="00964C9A"/>
    <w:rsid w:val="0096554B"/>
    <w:rsid w:val="0096584A"/>
    <w:rsid w:val="009659C9"/>
    <w:rsid w:val="00966339"/>
    <w:rsid w:val="00966428"/>
    <w:rsid w:val="00966748"/>
    <w:rsid w:val="00966DCB"/>
    <w:rsid w:val="009674FC"/>
    <w:rsid w:val="00967543"/>
    <w:rsid w:val="0096797D"/>
    <w:rsid w:val="009700E1"/>
    <w:rsid w:val="00970651"/>
    <w:rsid w:val="009709B0"/>
    <w:rsid w:val="00971209"/>
    <w:rsid w:val="00971776"/>
    <w:rsid w:val="00971F08"/>
    <w:rsid w:val="00972BA8"/>
    <w:rsid w:val="0097327B"/>
    <w:rsid w:val="0097333E"/>
    <w:rsid w:val="009739FF"/>
    <w:rsid w:val="00973AEC"/>
    <w:rsid w:val="00974C57"/>
    <w:rsid w:val="00974EF8"/>
    <w:rsid w:val="009750D4"/>
    <w:rsid w:val="00975139"/>
    <w:rsid w:val="00975873"/>
    <w:rsid w:val="0097603D"/>
    <w:rsid w:val="00976949"/>
    <w:rsid w:val="00976A34"/>
    <w:rsid w:val="00977715"/>
    <w:rsid w:val="00977B07"/>
    <w:rsid w:val="00977C9B"/>
    <w:rsid w:val="00980477"/>
    <w:rsid w:val="0098082B"/>
    <w:rsid w:val="00981084"/>
    <w:rsid w:val="009812FC"/>
    <w:rsid w:val="009814B0"/>
    <w:rsid w:val="009815CD"/>
    <w:rsid w:val="009815FF"/>
    <w:rsid w:val="009816B4"/>
    <w:rsid w:val="009817B0"/>
    <w:rsid w:val="00981A4F"/>
    <w:rsid w:val="00981AAB"/>
    <w:rsid w:val="0098208D"/>
    <w:rsid w:val="00982A42"/>
    <w:rsid w:val="00982A89"/>
    <w:rsid w:val="00982BDB"/>
    <w:rsid w:val="009833AD"/>
    <w:rsid w:val="0098358B"/>
    <w:rsid w:val="009835F1"/>
    <w:rsid w:val="00984EC0"/>
    <w:rsid w:val="00985206"/>
    <w:rsid w:val="00985253"/>
    <w:rsid w:val="009853B3"/>
    <w:rsid w:val="00986DDA"/>
    <w:rsid w:val="00987BCD"/>
    <w:rsid w:val="00987CD6"/>
    <w:rsid w:val="009900BC"/>
    <w:rsid w:val="00990516"/>
    <w:rsid w:val="00990630"/>
    <w:rsid w:val="0099074C"/>
    <w:rsid w:val="00990ADE"/>
    <w:rsid w:val="00990F74"/>
    <w:rsid w:val="00991761"/>
    <w:rsid w:val="009925C5"/>
    <w:rsid w:val="00992CC4"/>
    <w:rsid w:val="00993C6A"/>
    <w:rsid w:val="00994592"/>
    <w:rsid w:val="0099487D"/>
    <w:rsid w:val="00994936"/>
    <w:rsid w:val="00994DCA"/>
    <w:rsid w:val="00995696"/>
    <w:rsid w:val="00995A64"/>
    <w:rsid w:val="00995BE8"/>
    <w:rsid w:val="009960EC"/>
    <w:rsid w:val="0099658F"/>
    <w:rsid w:val="009967CB"/>
    <w:rsid w:val="00996ADA"/>
    <w:rsid w:val="00996EFE"/>
    <w:rsid w:val="0099706A"/>
    <w:rsid w:val="009970DD"/>
    <w:rsid w:val="0099785A"/>
    <w:rsid w:val="0099787E"/>
    <w:rsid w:val="00997E17"/>
    <w:rsid w:val="00997F2E"/>
    <w:rsid w:val="009A0FBA"/>
    <w:rsid w:val="009A1601"/>
    <w:rsid w:val="009A1C2F"/>
    <w:rsid w:val="009A1F2A"/>
    <w:rsid w:val="009A2497"/>
    <w:rsid w:val="009A249B"/>
    <w:rsid w:val="009A24CD"/>
    <w:rsid w:val="009A27B9"/>
    <w:rsid w:val="009A2D27"/>
    <w:rsid w:val="009A2EC5"/>
    <w:rsid w:val="009A2F15"/>
    <w:rsid w:val="009A3182"/>
    <w:rsid w:val="009A3BB6"/>
    <w:rsid w:val="009A3C5C"/>
    <w:rsid w:val="009A41E9"/>
    <w:rsid w:val="009A462D"/>
    <w:rsid w:val="009A481E"/>
    <w:rsid w:val="009A4FE5"/>
    <w:rsid w:val="009A5186"/>
    <w:rsid w:val="009A56AE"/>
    <w:rsid w:val="009A5C1E"/>
    <w:rsid w:val="009A5CBA"/>
    <w:rsid w:val="009A5FCD"/>
    <w:rsid w:val="009A61C1"/>
    <w:rsid w:val="009A666C"/>
    <w:rsid w:val="009A67C8"/>
    <w:rsid w:val="009A7718"/>
    <w:rsid w:val="009A7CC5"/>
    <w:rsid w:val="009A7E78"/>
    <w:rsid w:val="009B045E"/>
    <w:rsid w:val="009B093E"/>
    <w:rsid w:val="009B12F4"/>
    <w:rsid w:val="009B1F30"/>
    <w:rsid w:val="009B1F85"/>
    <w:rsid w:val="009B20F9"/>
    <w:rsid w:val="009B2281"/>
    <w:rsid w:val="009B2392"/>
    <w:rsid w:val="009B24C6"/>
    <w:rsid w:val="009B2A95"/>
    <w:rsid w:val="009B2CDF"/>
    <w:rsid w:val="009B2D86"/>
    <w:rsid w:val="009B309B"/>
    <w:rsid w:val="009B35AA"/>
    <w:rsid w:val="009B3619"/>
    <w:rsid w:val="009B3685"/>
    <w:rsid w:val="009B3AC2"/>
    <w:rsid w:val="009B3E8E"/>
    <w:rsid w:val="009B4534"/>
    <w:rsid w:val="009B4BF3"/>
    <w:rsid w:val="009B4DF4"/>
    <w:rsid w:val="009B564E"/>
    <w:rsid w:val="009B5671"/>
    <w:rsid w:val="009B5F36"/>
    <w:rsid w:val="009B6933"/>
    <w:rsid w:val="009B6CAC"/>
    <w:rsid w:val="009B6DAE"/>
    <w:rsid w:val="009B6F38"/>
    <w:rsid w:val="009B7A51"/>
    <w:rsid w:val="009B7E87"/>
    <w:rsid w:val="009C0169"/>
    <w:rsid w:val="009C04F1"/>
    <w:rsid w:val="009C1058"/>
    <w:rsid w:val="009C212A"/>
    <w:rsid w:val="009C3194"/>
    <w:rsid w:val="009C3AA8"/>
    <w:rsid w:val="009C403E"/>
    <w:rsid w:val="009C4105"/>
    <w:rsid w:val="009C4357"/>
    <w:rsid w:val="009C47A1"/>
    <w:rsid w:val="009C4933"/>
    <w:rsid w:val="009C4A38"/>
    <w:rsid w:val="009C524D"/>
    <w:rsid w:val="009C5AC8"/>
    <w:rsid w:val="009C5AD7"/>
    <w:rsid w:val="009C5C69"/>
    <w:rsid w:val="009C6955"/>
    <w:rsid w:val="009C6D04"/>
    <w:rsid w:val="009C6E5C"/>
    <w:rsid w:val="009C718F"/>
    <w:rsid w:val="009C7719"/>
    <w:rsid w:val="009C7E3F"/>
    <w:rsid w:val="009C7E8E"/>
    <w:rsid w:val="009D045B"/>
    <w:rsid w:val="009D09DC"/>
    <w:rsid w:val="009D0D6D"/>
    <w:rsid w:val="009D16AD"/>
    <w:rsid w:val="009D1D49"/>
    <w:rsid w:val="009D1D6D"/>
    <w:rsid w:val="009D1E59"/>
    <w:rsid w:val="009D249B"/>
    <w:rsid w:val="009D29D2"/>
    <w:rsid w:val="009D36E4"/>
    <w:rsid w:val="009D38B9"/>
    <w:rsid w:val="009D448B"/>
    <w:rsid w:val="009D469B"/>
    <w:rsid w:val="009D48B8"/>
    <w:rsid w:val="009D4FF0"/>
    <w:rsid w:val="009D5596"/>
    <w:rsid w:val="009D56ED"/>
    <w:rsid w:val="009D59BC"/>
    <w:rsid w:val="009D5AFC"/>
    <w:rsid w:val="009D5CB2"/>
    <w:rsid w:val="009D6550"/>
    <w:rsid w:val="009D672D"/>
    <w:rsid w:val="009D6950"/>
    <w:rsid w:val="009D703C"/>
    <w:rsid w:val="009D70D8"/>
    <w:rsid w:val="009D717E"/>
    <w:rsid w:val="009D718F"/>
    <w:rsid w:val="009E068F"/>
    <w:rsid w:val="009E0E60"/>
    <w:rsid w:val="009E0EE1"/>
    <w:rsid w:val="009E14E0"/>
    <w:rsid w:val="009E19AF"/>
    <w:rsid w:val="009E1EC7"/>
    <w:rsid w:val="009E2215"/>
    <w:rsid w:val="009E2521"/>
    <w:rsid w:val="009E35DB"/>
    <w:rsid w:val="009E37ED"/>
    <w:rsid w:val="009E39AB"/>
    <w:rsid w:val="009E44CA"/>
    <w:rsid w:val="009E4586"/>
    <w:rsid w:val="009E47A3"/>
    <w:rsid w:val="009E4870"/>
    <w:rsid w:val="009E4AA9"/>
    <w:rsid w:val="009E4EBF"/>
    <w:rsid w:val="009E5C33"/>
    <w:rsid w:val="009E6063"/>
    <w:rsid w:val="009E60ED"/>
    <w:rsid w:val="009E64F6"/>
    <w:rsid w:val="009E6594"/>
    <w:rsid w:val="009E69FD"/>
    <w:rsid w:val="009E6BEC"/>
    <w:rsid w:val="009E6EDF"/>
    <w:rsid w:val="009E77E5"/>
    <w:rsid w:val="009E7DA1"/>
    <w:rsid w:val="009F0058"/>
    <w:rsid w:val="009F02B0"/>
    <w:rsid w:val="009F07F9"/>
    <w:rsid w:val="009F08BB"/>
    <w:rsid w:val="009F08F3"/>
    <w:rsid w:val="009F0C6D"/>
    <w:rsid w:val="009F1064"/>
    <w:rsid w:val="009F1EE4"/>
    <w:rsid w:val="009F2254"/>
    <w:rsid w:val="009F22F5"/>
    <w:rsid w:val="009F344F"/>
    <w:rsid w:val="009F429C"/>
    <w:rsid w:val="009F4436"/>
    <w:rsid w:val="009F444B"/>
    <w:rsid w:val="009F4504"/>
    <w:rsid w:val="009F485D"/>
    <w:rsid w:val="009F4BE4"/>
    <w:rsid w:val="009F52CB"/>
    <w:rsid w:val="009F5D21"/>
    <w:rsid w:val="009F5D44"/>
    <w:rsid w:val="009F5E9E"/>
    <w:rsid w:val="009F5F44"/>
    <w:rsid w:val="009F612E"/>
    <w:rsid w:val="009F6A98"/>
    <w:rsid w:val="009F6E11"/>
    <w:rsid w:val="009F70CF"/>
    <w:rsid w:val="009F754C"/>
    <w:rsid w:val="009F7C4A"/>
    <w:rsid w:val="00A002F9"/>
    <w:rsid w:val="00A005CC"/>
    <w:rsid w:val="00A005FF"/>
    <w:rsid w:val="00A0065E"/>
    <w:rsid w:val="00A00735"/>
    <w:rsid w:val="00A01162"/>
    <w:rsid w:val="00A0157C"/>
    <w:rsid w:val="00A02263"/>
    <w:rsid w:val="00A03063"/>
    <w:rsid w:val="00A031D8"/>
    <w:rsid w:val="00A0327D"/>
    <w:rsid w:val="00A03668"/>
    <w:rsid w:val="00A04018"/>
    <w:rsid w:val="00A04101"/>
    <w:rsid w:val="00A04298"/>
    <w:rsid w:val="00A048A8"/>
    <w:rsid w:val="00A04A19"/>
    <w:rsid w:val="00A04F49"/>
    <w:rsid w:val="00A0615F"/>
    <w:rsid w:val="00A06D6C"/>
    <w:rsid w:val="00A07069"/>
    <w:rsid w:val="00A07A5C"/>
    <w:rsid w:val="00A10155"/>
    <w:rsid w:val="00A10444"/>
    <w:rsid w:val="00A10887"/>
    <w:rsid w:val="00A10975"/>
    <w:rsid w:val="00A10E4B"/>
    <w:rsid w:val="00A11DA9"/>
    <w:rsid w:val="00A1220A"/>
    <w:rsid w:val="00A12B92"/>
    <w:rsid w:val="00A13413"/>
    <w:rsid w:val="00A13658"/>
    <w:rsid w:val="00A13E54"/>
    <w:rsid w:val="00A1554F"/>
    <w:rsid w:val="00A168D8"/>
    <w:rsid w:val="00A170B7"/>
    <w:rsid w:val="00A1768A"/>
    <w:rsid w:val="00A17E6E"/>
    <w:rsid w:val="00A17ED1"/>
    <w:rsid w:val="00A17F4E"/>
    <w:rsid w:val="00A17F63"/>
    <w:rsid w:val="00A203C7"/>
    <w:rsid w:val="00A206FB"/>
    <w:rsid w:val="00A2193B"/>
    <w:rsid w:val="00A21CD2"/>
    <w:rsid w:val="00A21D4E"/>
    <w:rsid w:val="00A21E4F"/>
    <w:rsid w:val="00A2261F"/>
    <w:rsid w:val="00A22C22"/>
    <w:rsid w:val="00A22E3C"/>
    <w:rsid w:val="00A22F83"/>
    <w:rsid w:val="00A2351A"/>
    <w:rsid w:val="00A235CD"/>
    <w:rsid w:val="00A23716"/>
    <w:rsid w:val="00A23A12"/>
    <w:rsid w:val="00A241BB"/>
    <w:rsid w:val="00A24F80"/>
    <w:rsid w:val="00A255C6"/>
    <w:rsid w:val="00A264A9"/>
    <w:rsid w:val="00A26DCF"/>
    <w:rsid w:val="00A27785"/>
    <w:rsid w:val="00A27B04"/>
    <w:rsid w:val="00A27ED1"/>
    <w:rsid w:val="00A27F5B"/>
    <w:rsid w:val="00A30187"/>
    <w:rsid w:val="00A30266"/>
    <w:rsid w:val="00A30C4F"/>
    <w:rsid w:val="00A31059"/>
    <w:rsid w:val="00A311EC"/>
    <w:rsid w:val="00A31419"/>
    <w:rsid w:val="00A31A9C"/>
    <w:rsid w:val="00A3265C"/>
    <w:rsid w:val="00A3354D"/>
    <w:rsid w:val="00A33BAE"/>
    <w:rsid w:val="00A33E17"/>
    <w:rsid w:val="00A33FB4"/>
    <w:rsid w:val="00A3448A"/>
    <w:rsid w:val="00A34B2F"/>
    <w:rsid w:val="00A35065"/>
    <w:rsid w:val="00A35CE3"/>
    <w:rsid w:val="00A36161"/>
    <w:rsid w:val="00A36297"/>
    <w:rsid w:val="00A36524"/>
    <w:rsid w:val="00A36992"/>
    <w:rsid w:val="00A36CD5"/>
    <w:rsid w:val="00A3735C"/>
    <w:rsid w:val="00A37A97"/>
    <w:rsid w:val="00A37F78"/>
    <w:rsid w:val="00A37FD6"/>
    <w:rsid w:val="00A410BC"/>
    <w:rsid w:val="00A4149F"/>
    <w:rsid w:val="00A41E2B"/>
    <w:rsid w:val="00A42101"/>
    <w:rsid w:val="00A42120"/>
    <w:rsid w:val="00A421CE"/>
    <w:rsid w:val="00A43183"/>
    <w:rsid w:val="00A43679"/>
    <w:rsid w:val="00A44331"/>
    <w:rsid w:val="00A45B74"/>
    <w:rsid w:val="00A45C09"/>
    <w:rsid w:val="00A45ECB"/>
    <w:rsid w:val="00A4601F"/>
    <w:rsid w:val="00A46200"/>
    <w:rsid w:val="00A469DC"/>
    <w:rsid w:val="00A46A9E"/>
    <w:rsid w:val="00A46DC5"/>
    <w:rsid w:val="00A47232"/>
    <w:rsid w:val="00A4779B"/>
    <w:rsid w:val="00A47A3B"/>
    <w:rsid w:val="00A47AEB"/>
    <w:rsid w:val="00A506FF"/>
    <w:rsid w:val="00A50A4F"/>
    <w:rsid w:val="00A5152A"/>
    <w:rsid w:val="00A51980"/>
    <w:rsid w:val="00A51E7F"/>
    <w:rsid w:val="00A51FD8"/>
    <w:rsid w:val="00A522BC"/>
    <w:rsid w:val="00A523D5"/>
    <w:rsid w:val="00A52DCC"/>
    <w:rsid w:val="00A52E1D"/>
    <w:rsid w:val="00A52FF9"/>
    <w:rsid w:val="00A53D3C"/>
    <w:rsid w:val="00A54C77"/>
    <w:rsid w:val="00A54CF2"/>
    <w:rsid w:val="00A5508B"/>
    <w:rsid w:val="00A555B9"/>
    <w:rsid w:val="00A55902"/>
    <w:rsid w:val="00A55987"/>
    <w:rsid w:val="00A55E5F"/>
    <w:rsid w:val="00A55FD7"/>
    <w:rsid w:val="00A5644D"/>
    <w:rsid w:val="00A5665F"/>
    <w:rsid w:val="00A566C2"/>
    <w:rsid w:val="00A566C7"/>
    <w:rsid w:val="00A5735D"/>
    <w:rsid w:val="00A5797A"/>
    <w:rsid w:val="00A57D1B"/>
    <w:rsid w:val="00A57FA7"/>
    <w:rsid w:val="00A60276"/>
    <w:rsid w:val="00A611A0"/>
    <w:rsid w:val="00A61499"/>
    <w:rsid w:val="00A61811"/>
    <w:rsid w:val="00A61C52"/>
    <w:rsid w:val="00A623D8"/>
    <w:rsid w:val="00A624D7"/>
    <w:rsid w:val="00A62506"/>
    <w:rsid w:val="00A62A77"/>
    <w:rsid w:val="00A631FA"/>
    <w:rsid w:val="00A63483"/>
    <w:rsid w:val="00A63D64"/>
    <w:rsid w:val="00A64955"/>
    <w:rsid w:val="00A64E20"/>
    <w:rsid w:val="00A65171"/>
    <w:rsid w:val="00A65424"/>
    <w:rsid w:val="00A657D7"/>
    <w:rsid w:val="00A6587B"/>
    <w:rsid w:val="00A65A46"/>
    <w:rsid w:val="00A65E23"/>
    <w:rsid w:val="00A660AC"/>
    <w:rsid w:val="00A6623C"/>
    <w:rsid w:val="00A66DE9"/>
    <w:rsid w:val="00A67313"/>
    <w:rsid w:val="00A67631"/>
    <w:rsid w:val="00A67970"/>
    <w:rsid w:val="00A67A02"/>
    <w:rsid w:val="00A67A67"/>
    <w:rsid w:val="00A67B7F"/>
    <w:rsid w:val="00A67E6C"/>
    <w:rsid w:val="00A70140"/>
    <w:rsid w:val="00A70A89"/>
    <w:rsid w:val="00A70D1C"/>
    <w:rsid w:val="00A70DDE"/>
    <w:rsid w:val="00A70ED1"/>
    <w:rsid w:val="00A70F4D"/>
    <w:rsid w:val="00A71B27"/>
    <w:rsid w:val="00A71B99"/>
    <w:rsid w:val="00A72009"/>
    <w:rsid w:val="00A723A5"/>
    <w:rsid w:val="00A72987"/>
    <w:rsid w:val="00A72EBC"/>
    <w:rsid w:val="00A730AA"/>
    <w:rsid w:val="00A734F3"/>
    <w:rsid w:val="00A7391D"/>
    <w:rsid w:val="00A739D0"/>
    <w:rsid w:val="00A740CA"/>
    <w:rsid w:val="00A74F1B"/>
    <w:rsid w:val="00A752C5"/>
    <w:rsid w:val="00A75782"/>
    <w:rsid w:val="00A75F12"/>
    <w:rsid w:val="00A761D4"/>
    <w:rsid w:val="00A77260"/>
    <w:rsid w:val="00A77324"/>
    <w:rsid w:val="00A77386"/>
    <w:rsid w:val="00A777C3"/>
    <w:rsid w:val="00A77951"/>
    <w:rsid w:val="00A77EC4"/>
    <w:rsid w:val="00A80071"/>
    <w:rsid w:val="00A801B5"/>
    <w:rsid w:val="00A80915"/>
    <w:rsid w:val="00A809F9"/>
    <w:rsid w:val="00A80A2D"/>
    <w:rsid w:val="00A812E9"/>
    <w:rsid w:val="00A8134E"/>
    <w:rsid w:val="00A82175"/>
    <w:rsid w:val="00A826F7"/>
    <w:rsid w:val="00A82C74"/>
    <w:rsid w:val="00A82DED"/>
    <w:rsid w:val="00A83AB5"/>
    <w:rsid w:val="00A83EE0"/>
    <w:rsid w:val="00A841B2"/>
    <w:rsid w:val="00A8427C"/>
    <w:rsid w:val="00A84EED"/>
    <w:rsid w:val="00A8501E"/>
    <w:rsid w:val="00A850CC"/>
    <w:rsid w:val="00A8578F"/>
    <w:rsid w:val="00A8599B"/>
    <w:rsid w:val="00A85A7B"/>
    <w:rsid w:val="00A85AC5"/>
    <w:rsid w:val="00A85B50"/>
    <w:rsid w:val="00A860E1"/>
    <w:rsid w:val="00A86AD2"/>
    <w:rsid w:val="00A90490"/>
    <w:rsid w:val="00A91256"/>
    <w:rsid w:val="00A92311"/>
    <w:rsid w:val="00A92740"/>
    <w:rsid w:val="00A92879"/>
    <w:rsid w:val="00A92BE4"/>
    <w:rsid w:val="00A938EC"/>
    <w:rsid w:val="00A9442A"/>
    <w:rsid w:val="00A94C62"/>
    <w:rsid w:val="00A94EE9"/>
    <w:rsid w:val="00A951D2"/>
    <w:rsid w:val="00A95263"/>
    <w:rsid w:val="00A953A2"/>
    <w:rsid w:val="00A95695"/>
    <w:rsid w:val="00A95FBD"/>
    <w:rsid w:val="00A9621F"/>
    <w:rsid w:val="00A965C3"/>
    <w:rsid w:val="00A96E9C"/>
    <w:rsid w:val="00A96EAC"/>
    <w:rsid w:val="00A97102"/>
    <w:rsid w:val="00A973E0"/>
    <w:rsid w:val="00A974E2"/>
    <w:rsid w:val="00A9785D"/>
    <w:rsid w:val="00A97CB4"/>
    <w:rsid w:val="00A97D33"/>
    <w:rsid w:val="00A97E09"/>
    <w:rsid w:val="00AA016F"/>
    <w:rsid w:val="00AA0ADD"/>
    <w:rsid w:val="00AA19E5"/>
    <w:rsid w:val="00AA1D39"/>
    <w:rsid w:val="00AA1ED6"/>
    <w:rsid w:val="00AA2315"/>
    <w:rsid w:val="00AA2653"/>
    <w:rsid w:val="00AA3666"/>
    <w:rsid w:val="00AA39F4"/>
    <w:rsid w:val="00AA419B"/>
    <w:rsid w:val="00AA4314"/>
    <w:rsid w:val="00AA486F"/>
    <w:rsid w:val="00AA48B4"/>
    <w:rsid w:val="00AA4CE9"/>
    <w:rsid w:val="00AA5036"/>
    <w:rsid w:val="00AA51D6"/>
    <w:rsid w:val="00AA526B"/>
    <w:rsid w:val="00AA5AEF"/>
    <w:rsid w:val="00AA704D"/>
    <w:rsid w:val="00AA73A9"/>
    <w:rsid w:val="00AB0307"/>
    <w:rsid w:val="00AB05A7"/>
    <w:rsid w:val="00AB064A"/>
    <w:rsid w:val="00AB090A"/>
    <w:rsid w:val="00AB0923"/>
    <w:rsid w:val="00AB0A8E"/>
    <w:rsid w:val="00AB0BC8"/>
    <w:rsid w:val="00AB11CA"/>
    <w:rsid w:val="00AB124C"/>
    <w:rsid w:val="00AB14D9"/>
    <w:rsid w:val="00AB3696"/>
    <w:rsid w:val="00AB3A4E"/>
    <w:rsid w:val="00AB3CCB"/>
    <w:rsid w:val="00AB40B6"/>
    <w:rsid w:val="00AB43B0"/>
    <w:rsid w:val="00AB4935"/>
    <w:rsid w:val="00AB4AB8"/>
    <w:rsid w:val="00AB4C18"/>
    <w:rsid w:val="00AB62D5"/>
    <w:rsid w:val="00AB655E"/>
    <w:rsid w:val="00AB761E"/>
    <w:rsid w:val="00AB7B28"/>
    <w:rsid w:val="00AC007F"/>
    <w:rsid w:val="00AC078E"/>
    <w:rsid w:val="00AC0AF3"/>
    <w:rsid w:val="00AC11A2"/>
    <w:rsid w:val="00AC151F"/>
    <w:rsid w:val="00AC17F7"/>
    <w:rsid w:val="00AC1A98"/>
    <w:rsid w:val="00AC1FD7"/>
    <w:rsid w:val="00AC2146"/>
    <w:rsid w:val="00AC2ECD"/>
    <w:rsid w:val="00AC3119"/>
    <w:rsid w:val="00AC31B7"/>
    <w:rsid w:val="00AC361D"/>
    <w:rsid w:val="00AC3E6D"/>
    <w:rsid w:val="00AC4871"/>
    <w:rsid w:val="00AC49FB"/>
    <w:rsid w:val="00AC5A10"/>
    <w:rsid w:val="00AC5D7D"/>
    <w:rsid w:val="00AC5F69"/>
    <w:rsid w:val="00AC5FE0"/>
    <w:rsid w:val="00AC6029"/>
    <w:rsid w:val="00AC62C4"/>
    <w:rsid w:val="00AC682B"/>
    <w:rsid w:val="00AC6AF5"/>
    <w:rsid w:val="00AC70C2"/>
    <w:rsid w:val="00AC77A2"/>
    <w:rsid w:val="00AC7BB4"/>
    <w:rsid w:val="00AD03D4"/>
    <w:rsid w:val="00AD0816"/>
    <w:rsid w:val="00AD0AA3"/>
    <w:rsid w:val="00AD1194"/>
    <w:rsid w:val="00AD1B30"/>
    <w:rsid w:val="00AD24CF"/>
    <w:rsid w:val="00AD2504"/>
    <w:rsid w:val="00AD2560"/>
    <w:rsid w:val="00AD2CC4"/>
    <w:rsid w:val="00AD2ED0"/>
    <w:rsid w:val="00AD3485"/>
    <w:rsid w:val="00AD3599"/>
    <w:rsid w:val="00AD3B81"/>
    <w:rsid w:val="00AD3D94"/>
    <w:rsid w:val="00AD3D9F"/>
    <w:rsid w:val="00AD3F94"/>
    <w:rsid w:val="00AD408F"/>
    <w:rsid w:val="00AD43E2"/>
    <w:rsid w:val="00AD4616"/>
    <w:rsid w:val="00AD4A5A"/>
    <w:rsid w:val="00AD50F4"/>
    <w:rsid w:val="00AD5A8C"/>
    <w:rsid w:val="00AD5D8A"/>
    <w:rsid w:val="00AE0623"/>
    <w:rsid w:val="00AE0BB7"/>
    <w:rsid w:val="00AE0D61"/>
    <w:rsid w:val="00AE1064"/>
    <w:rsid w:val="00AE10C9"/>
    <w:rsid w:val="00AE1538"/>
    <w:rsid w:val="00AE1867"/>
    <w:rsid w:val="00AE1A0E"/>
    <w:rsid w:val="00AE1FC2"/>
    <w:rsid w:val="00AE27AC"/>
    <w:rsid w:val="00AE2B89"/>
    <w:rsid w:val="00AE3C53"/>
    <w:rsid w:val="00AE3F4C"/>
    <w:rsid w:val="00AE40E0"/>
    <w:rsid w:val="00AE4273"/>
    <w:rsid w:val="00AE4DBA"/>
    <w:rsid w:val="00AE4F07"/>
    <w:rsid w:val="00AE5719"/>
    <w:rsid w:val="00AE57C9"/>
    <w:rsid w:val="00AE6138"/>
    <w:rsid w:val="00AE62C4"/>
    <w:rsid w:val="00AE6873"/>
    <w:rsid w:val="00AE7539"/>
    <w:rsid w:val="00AE7899"/>
    <w:rsid w:val="00AE78B0"/>
    <w:rsid w:val="00AF133A"/>
    <w:rsid w:val="00AF16A4"/>
    <w:rsid w:val="00AF1C5D"/>
    <w:rsid w:val="00AF2AB2"/>
    <w:rsid w:val="00AF2B45"/>
    <w:rsid w:val="00AF2B4A"/>
    <w:rsid w:val="00AF2B9C"/>
    <w:rsid w:val="00AF31BD"/>
    <w:rsid w:val="00AF41B5"/>
    <w:rsid w:val="00AF41D9"/>
    <w:rsid w:val="00AF4271"/>
    <w:rsid w:val="00AF42D7"/>
    <w:rsid w:val="00AF44FD"/>
    <w:rsid w:val="00AF59E8"/>
    <w:rsid w:val="00AF5B07"/>
    <w:rsid w:val="00AF6066"/>
    <w:rsid w:val="00AF67CA"/>
    <w:rsid w:val="00AF6CEF"/>
    <w:rsid w:val="00AF6FB9"/>
    <w:rsid w:val="00AF71CB"/>
    <w:rsid w:val="00AF732E"/>
    <w:rsid w:val="00AF79F6"/>
    <w:rsid w:val="00B002AA"/>
    <w:rsid w:val="00B006FE"/>
    <w:rsid w:val="00B007CB"/>
    <w:rsid w:val="00B0080D"/>
    <w:rsid w:val="00B00A8D"/>
    <w:rsid w:val="00B01505"/>
    <w:rsid w:val="00B018FD"/>
    <w:rsid w:val="00B01C69"/>
    <w:rsid w:val="00B01E7C"/>
    <w:rsid w:val="00B02413"/>
    <w:rsid w:val="00B02807"/>
    <w:rsid w:val="00B02AA9"/>
    <w:rsid w:val="00B02F74"/>
    <w:rsid w:val="00B02FA3"/>
    <w:rsid w:val="00B0338F"/>
    <w:rsid w:val="00B03DA0"/>
    <w:rsid w:val="00B04329"/>
    <w:rsid w:val="00B0487A"/>
    <w:rsid w:val="00B04CD4"/>
    <w:rsid w:val="00B05084"/>
    <w:rsid w:val="00B059A8"/>
    <w:rsid w:val="00B06197"/>
    <w:rsid w:val="00B06A8C"/>
    <w:rsid w:val="00B06C1A"/>
    <w:rsid w:val="00B06C53"/>
    <w:rsid w:val="00B06D2D"/>
    <w:rsid w:val="00B06EC7"/>
    <w:rsid w:val="00B071D1"/>
    <w:rsid w:val="00B07D00"/>
    <w:rsid w:val="00B07E35"/>
    <w:rsid w:val="00B103CD"/>
    <w:rsid w:val="00B106FE"/>
    <w:rsid w:val="00B11548"/>
    <w:rsid w:val="00B1159F"/>
    <w:rsid w:val="00B1181E"/>
    <w:rsid w:val="00B12E5A"/>
    <w:rsid w:val="00B13D9F"/>
    <w:rsid w:val="00B13F1D"/>
    <w:rsid w:val="00B14322"/>
    <w:rsid w:val="00B14477"/>
    <w:rsid w:val="00B14713"/>
    <w:rsid w:val="00B148DD"/>
    <w:rsid w:val="00B15197"/>
    <w:rsid w:val="00B157F9"/>
    <w:rsid w:val="00B15BA1"/>
    <w:rsid w:val="00B165CF"/>
    <w:rsid w:val="00B16A8C"/>
    <w:rsid w:val="00B16ECD"/>
    <w:rsid w:val="00B1714B"/>
    <w:rsid w:val="00B173CE"/>
    <w:rsid w:val="00B176CE"/>
    <w:rsid w:val="00B17D3A"/>
    <w:rsid w:val="00B20256"/>
    <w:rsid w:val="00B205BE"/>
    <w:rsid w:val="00B20D09"/>
    <w:rsid w:val="00B20F73"/>
    <w:rsid w:val="00B2158F"/>
    <w:rsid w:val="00B2159D"/>
    <w:rsid w:val="00B21700"/>
    <w:rsid w:val="00B221D7"/>
    <w:rsid w:val="00B22693"/>
    <w:rsid w:val="00B229EE"/>
    <w:rsid w:val="00B2313C"/>
    <w:rsid w:val="00B23956"/>
    <w:rsid w:val="00B2408E"/>
    <w:rsid w:val="00B2574E"/>
    <w:rsid w:val="00B25C45"/>
    <w:rsid w:val="00B25CCF"/>
    <w:rsid w:val="00B26CA9"/>
    <w:rsid w:val="00B27323"/>
    <w:rsid w:val="00B2739F"/>
    <w:rsid w:val="00B27507"/>
    <w:rsid w:val="00B2763F"/>
    <w:rsid w:val="00B277EC"/>
    <w:rsid w:val="00B27AAC"/>
    <w:rsid w:val="00B27B37"/>
    <w:rsid w:val="00B30929"/>
    <w:rsid w:val="00B30CB6"/>
    <w:rsid w:val="00B30CE5"/>
    <w:rsid w:val="00B30E8C"/>
    <w:rsid w:val="00B313CE"/>
    <w:rsid w:val="00B31FF5"/>
    <w:rsid w:val="00B3208A"/>
    <w:rsid w:val="00B3212B"/>
    <w:rsid w:val="00B324FE"/>
    <w:rsid w:val="00B3264A"/>
    <w:rsid w:val="00B32E96"/>
    <w:rsid w:val="00B33157"/>
    <w:rsid w:val="00B333AD"/>
    <w:rsid w:val="00B33485"/>
    <w:rsid w:val="00B33507"/>
    <w:rsid w:val="00B33A59"/>
    <w:rsid w:val="00B33A6C"/>
    <w:rsid w:val="00B33E82"/>
    <w:rsid w:val="00B34F50"/>
    <w:rsid w:val="00B35033"/>
    <w:rsid w:val="00B368C7"/>
    <w:rsid w:val="00B372AA"/>
    <w:rsid w:val="00B3735C"/>
    <w:rsid w:val="00B37481"/>
    <w:rsid w:val="00B40445"/>
    <w:rsid w:val="00B409E0"/>
    <w:rsid w:val="00B411A6"/>
    <w:rsid w:val="00B413C6"/>
    <w:rsid w:val="00B41410"/>
    <w:rsid w:val="00B4142B"/>
    <w:rsid w:val="00B41888"/>
    <w:rsid w:val="00B4294E"/>
    <w:rsid w:val="00B4328F"/>
    <w:rsid w:val="00B43990"/>
    <w:rsid w:val="00B4413B"/>
    <w:rsid w:val="00B4473E"/>
    <w:rsid w:val="00B44A45"/>
    <w:rsid w:val="00B459B1"/>
    <w:rsid w:val="00B45A52"/>
    <w:rsid w:val="00B45DF7"/>
    <w:rsid w:val="00B45E42"/>
    <w:rsid w:val="00B46175"/>
    <w:rsid w:val="00B462B3"/>
    <w:rsid w:val="00B46409"/>
    <w:rsid w:val="00B4697B"/>
    <w:rsid w:val="00B476E0"/>
    <w:rsid w:val="00B4780D"/>
    <w:rsid w:val="00B47C20"/>
    <w:rsid w:val="00B47E30"/>
    <w:rsid w:val="00B50839"/>
    <w:rsid w:val="00B50B5C"/>
    <w:rsid w:val="00B5139C"/>
    <w:rsid w:val="00B529EF"/>
    <w:rsid w:val="00B52B0E"/>
    <w:rsid w:val="00B52FBB"/>
    <w:rsid w:val="00B53377"/>
    <w:rsid w:val="00B53E26"/>
    <w:rsid w:val="00B53EE0"/>
    <w:rsid w:val="00B54732"/>
    <w:rsid w:val="00B548B7"/>
    <w:rsid w:val="00B55054"/>
    <w:rsid w:val="00B55168"/>
    <w:rsid w:val="00B55382"/>
    <w:rsid w:val="00B55749"/>
    <w:rsid w:val="00B55A81"/>
    <w:rsid w:val="00B55D49"/>
    <w:rsid w:val="00B55EEC"/>
    <w:rsid w:val="00B564C7"/>
    <w:rsid w:val="00B56F3F"/>
    <w:rsid w:val="00B57E78"/>
    <w:rsid w:val="00B60774"/>
    <w:rsid w:val="00B60A89"/>
    <w:rsid w:val="00B60C08"/>
    <w:rsid w:val="00B60F09"/>
    <w:rsid w:val="00B61B3E"/>
    <w:rsid w:val="00B626BF"/>
    <w:rsid w:val="00B63A96"/>
    <w:rsid w:val="00B63AA1"/>
    <w:rsid w:val="00B63BBF"/>
    <w:rsid w:val="00B63C78"/>
    <w:rsid w:val="00B640B0"/>
    <w:rsid w:val="00B64DE7"/>
    <w:rsid w:val="00B65570"/>
    <w:rsid w:val="00B656DA"/>
    <w:rsid w:val="00B66473"/>
    <w:rsid w:val="00B664C7"/>
    <w:rsid w:val="00B6651E"/>
    <w:rsid w:val="00B66A79"/>
    <w:rsid w:val="00B67A88"/>
    <w:rsid w:val="00B67A91"/>
    <w:rsid w:val="00B67BAA"/>
    <w:rsid w:val="00B70664"/>
    <w:rsid w:val="00B713D8"/>
    <w:rsid w:val="00B7157F"/>
    <w:rsid w:val="00B728FD"/>
    <w:rsid w:val="00B72AFC"/>
    <w:rsid w:val="00B72F2F"/>
    <w:rsid w:val="00B72FCD"/>
    <w:rsid w:val="00B739F6"/>
    <w:rsid w:val="00B73A83"/>
    <w:rsid w:val="00B745A9"/>
    <w:rsid w:val="00B74A1A"/>
    <w:rsid w:val="00B75248"/>
    <w:rsid w:val="00B75444"/>
    <w:rsid w:val="00B75506"/>
    <w:rsid w:val="00B75530"/>
    <w:rsid w:val="00B755D8"/>
    <w:rsid w:val="00B75B02"/>
    <w:rsid w:val="00B76665"/>
    <w:rsid w:val="00B76D21"/>
    <w:rsid w:val="00B77019"/>
    <w:rsid w:val="00B77369"/>
    <w:rsid w:val="00B77572"/>
    <w:rsid w:val="00B775E6"/>
    <w:rsid w:val="00B77D0F"/>
    <w:rsid w:val="00B77D76"/>
    <w:rsid w:val="00B77F13"/>
    <w:rsid w:val="00B77F48"/>
    <w:rsid w:val="00B80275"/>
    <w:rsid w:val="00B80768"/>
    <w:rsid w:val="00B810E6"/>
    <w:rsid w:val="00B81808"/>
    <w:rsid w:val="00B819F2"/>
    <w:rsid w:val="00B81A6C"/>
    <w:rsid w:val="00B81AE6"/>
    <w:rsid w:val="00B81C98"/>
    <w:rsid w:val="00B823DE"/>
    <w:rsid w:val="00B8250E"/>
    <w:rsid w:val="00B82B9A"/>
    <w:rsid w:val="00B82DE8"/>
    <w:rsid w:val="00B83DB3"/>
    <w:rsid w:val="00B83E74"/>
    <w:rsid w:val="00B83F76"/>
    <w:rsid w:val="00B841EE"/>
    <w:rsid w:val="00B85457"/>
    <w:rsid w:val="00B85DE5"/>
    <w:rsid w:val="00B861EC"/>
    <w:rsid w:val="00B864CD"/>
    <w:rsid w:val="00B86C3F"/>
    <w:rsid w:val="00B86EA3"/>
    <w:rsid w:val="00B874D7"/>
    <w:rsid w:val="00B87BE2"/>
    <w:rsid w:val="00B87E48"/>
    <w:rsid w:val="00B900E4"/>
    <w:rsid w:val="00B90F73"/>
    <w:rsid w:val="00B913D5"/>
    <w:rsid w:val="00B915EC"/>
    <w:rsid w:val="00B91A9E"/>
    <w:rsid w:val="00B91E89"/>
    <w:rsid w:val="00B91FF6"/>
    <w:rsid w:val="00B9244B"/>
    <w:rsid w:val="00B92B1A"/>
    <w:rsid w:val="00B930BB"/>
    <w:rsid w:val="00B93118"/>
    <w:rsid w:val="00B93481"/>
    <w:rsid w:val="00B934B2"/>
    <w:rsid w:val="00B93B59"/>
    <w:rsid w:val="00B9406A"/>
    <w:rsid w:val="00B94102"/>
    <w:rsid w:val="00B94460"/>
    <w:rsid w:val="00B94BEB"/>
    <w:rsid w:val="00B94D25"/>
    <w:rsid w:val="00B9547C"/>
    <w:rsid w:val="00B95B6F"/>
    <w:rsid w:val="00B95CA4"/>
    <w:rsid w:val="00B97224"/>
    <w:rsid w:val="00B974CC"/>
    <w:rsid w:val="00B97FF0"/>
    <w:rsid w:val="00BA0955"/>
    <w:rsid w:val="00BA0A33"/>
    <w:rsid w:val="00BA0B09"/>
    <w:rsid w:val="00BA0CD7"/>
    <w:rsid w:val="00BA0DEF"/>
    <w:rsid w:val="00BA159F"/>
    <w:rsid w:val="00BA165D"/>
    <w:rsid w:val="00BA1FF5"/>
    <w:rsid w:val="00BA2280"/>
    <w:rsid w:val="00BA24DE"/>
    <w:rsid w:val="00BA2A08"/>
    <w:rsid w:val="00BA2B9F"/>
    <w:rsid w:val="00BA2F8C"/>
    <w:rsid w:val="00BA3023"/>
    <w:rsid w:val="00BA32B5"/>
    <w:rsid w:val="00BA3E17"/>
    <w:rsid w:val="00BA407D"/>
    <w:rsid w:val="00BA56D2"/>
    <w:rsid w:val="00BA5AC4"/>
    <w:rsid w:val="00BA5B8A"/>
    <w:rsid w:val="00BA5D52"/>
    <w:rsid w:val="00BA5E73"/>
    <w:rsid w:val="00BA672B"/>
    <w:rsid w:val="00BA6762"/>
    <w:rsid w:val="00BA6D01"/>
    <w:rsid w:val="00BA7691"/>
    <w:rsid w:val="00BA76E0"/>
    <w:rsid w:val="00BB013B"/>
    <w:rsid w:val="00BB0A75"/>
    <w:rsid w:val="00BB0B4D"/>
    <w:rsid w:val="00BB0E60"/>
    <w:rsid w:val="00BB19B4"/>
    <w:rsid w:val="00BB1ACC"/>
    <w:rsid w:val="00BB1B1F"/>
    <w:rsid w:val="00BB226D"/>
    <w:rsid w:val="00BB22E8"/>
    <w:rsid w:val="00BB2624"/>
    <w:rsid w:val="00BB2744"/>
    <w:rsid w:val="00BB29A6"/>
    <w:rsid w:val="00BB2A25"/>
    <w:rsid w:val="00BB2E10"/>
    <w:rsid w:val="00BB3150"/>
    <w:rsid w:val="00BB35B5"/>
    <w:rsid w:val="00BB38BE"/>
    <w:rsid w:val="00BB39FD"/>
    <w:rsid w:val="00BB3F27"/>
    <w:rsid w:val="00BB4187"/>
    <w:rsid w:val="00BB4B89"/>
    <w:rsid w:val="00BB4C3A"/>
    <w:rsid w:val="00BB51E9"/>
    <w:rsid w:val="00BB5EC5"/>
    <w:rsid w:val="00BB5F9D"/>
    <w:rsid w:val="00BB63DC"/>
    <w:rsid w:val="00BB6C95"/>
    <w:rsid w:val="00BB6E45"/>
    <w:rsid w:val="00BB7615"/>
    <w:rsid w:val="00BB76F8"/>
    <w:rsid w:val="00BB79CB"/>
    <w:rsid w:val="00BB7A7F"/>
    <w:rsid w:val="00BB7EBD"/>
    <w:rsid w:val="00BC02A3"/>
    <w:rsid w:val="00BC08FA"/>
    <w:rsid w:val="00BC0AAB"/>
    <w:rsid w:val="00BC0FDA"/>
    <w:rsid w:val="00BC0FDC"/>
    <w:rsid w:val="00BC10E4"/>
    <w:rsid w:val="00BC124D"/>
    <w:rsid w:val="00BC1C05"/>
    <w:rsid w:val="00BC2278"/>
    <w:rsid w:val="00BC3053"/>
    <w:rsid w:val="00BC421A"/>
    <w:rsid w:val="00BC443A"/>
    <w:rsid w:val="00BC4C30"/>
    <w:rsid w:val="00BC4D2E"/>
    <w:rsid w:val="00BC5770"/>
    <w:rsid w:val="00BC57E8"/>
    <w:rsid w:val="00BC60DE"/>
    <w:rsid w:val="00BD0145"/>
    <w:rsid w:val="00BD0CBD"/>
    <w:rsid w:val="00BD1784"/>
    <w:rsid w:val="00BD2698"/>
    <w:rsid w:val="00BD28B4"/>
    <w:rsid w:val="00BD4366"/>
    <w:rsid w:val="00BD454F"/>
    <w:rsid w:val="00BD48AC"/>
    <w:rsid w:val="00BD4DD9"/>
    <w:rsid w:val="00BD5316"/>
    <w:rsid w:val="00BD55AF"/>
    <w:rsid w:val="00BD5F1A"/>
    <w:rsid w:val="00BD5F71"/>
    <w:rsid w:val="00BD6507"/>
    <w:rsid w:val="00BD7492"/>
    <w:rsid w:val="00BD77FC"/>
    <w:rsid w:val="00BD79BB"/>
    <w:rsid w:val="00BE1234"/>
    <w:rsid w:val="00BE14EF"/>
    <w:rsid w:val="00BE1541"/>
    <w:rsid w:val="00BE19CF"/>
    <w:rsid w:val="00BE2873"/>
    <w:rsid w:val="00BE2FA6"/>
    <w:rsid w:val="00BE3195"/>
    <w:rsid w:val="00BE333F"/>
    <w:rsid w:val="00BE3F3C"/>
    <w:rsid w:val="00BE4208"/>
    <w:rsid w:val="00BE4557"/>
    <w:rsid w:val="00BE4B13"/>
    <w:rsid w:val="00BE556C"/>
    <w:rsid w:val="00BE596E"/>
    <w:rsid w:val="00BE59CF"/>
    <w:rsid w:val="00BE5A31"/>
    <w:rsid w:val="00BE5BC2"/>
    <w:rsid w:val="00BE5BE0"/>
    <w:rsid w:val="00BE60BB"/>
    <w:rsid w:val="00BE63E8"/>
    <w:rsid w:val="00BE6848"/>
    <w:rsid w:val="00BE6DB0"/>
    <w:rsid w:val="00BE70D1"/>
    <w:rsid w:val="00BE734E"/>
    <w:rsid w:val="00BE7406"/>
    <w:rsid w:val="00BE7603"/>
    <w:rsid w:val="00BF07E5"/>
    <w:rsid w:val="00BF096A"/>
    <w:rsid w:val="00BF0CD7"/>
    <w:rsid w:val="00BF153C"/>
    <w:rsid w:val="00BF17CB"/>
    <w:rsid w:val="00BF1C57"/>
    <w:rsid w:val="00BF29A6"/>
    <w:rsid w:val="00BF2EC3"/>
    <w:rsid w:val="00BF3279"/>
    <w:rsid w:val="00BF3931"/>
    <w:rsid w:val="00BF3A4C"/>
    <w:rsid w:val="00BF3C3D"/>
    <w:rsid w:val="00BF4502"/>
    <w:rsid w:val="00BF4AEC"/>
    <w:rsid w:val="00BF4D15"/>
    <w:rsid w:val="00BF54A1"/>
    <w:rsid w:val="00BF5975"/>
    <w:rsid w:val="00BF62E9"/>
    <w:rsid w:val="00BF64AE"/>
    <w:rsid w:val="00BF6B17"/>
    <w:rsid w:val="00BF7332"/>
    <w:rsid w:val="00BF74C7"/>
    <w:rsid w:val="00BF7571"/>
    <w:rsid w:val="00BF7BAA"/>
    <w:rsid w:val="00C0036C"/>
    <w:rsid w:val="00C00688"/>
    <w:rsid w:val="00C01078"/>
    <w:rsid w:val="00C015F1"/>
    <w:rsid w:val="00C01D9A"/>
    <w:rsid w:val="00C01F33"/>
    <w:rsid w:val="00C02088"/>
    <w:rsid w:val="00C020D6"/>
    <w:rsid w:val="00C023A4"/>
    <w:rsid w:val="00C02B79"/>
    <w:rsid w:val="00C02CC6"/>
    <w:rsid w:val="00C03947"/>
    <w:rsid w:val="00C0396A"/>
    <w:rsid w:val="00C03E8D"/>
    <w:rsid w:val="00C040F7"/>
    <w:rsid w:val="00C044AB"/>
    <w:rsid w:val="00C044D8"/>
    <w:rsid w:val="00C047B8"/>
    <w:rsid w:val="00C04A6D"/>
    <w:rsid w:val="00C04C9A"/>
    <w:rsid w:val="00C04F8A"/>
    <w:rsid w:val="00C05266"/>
    <w:rsid w:val="00C05706"/>
    <w:rsid w:val="00C05846"/>
    <w:rsid w:val="00C058F6"/>
    <w:rsid w:val="00C06CB8"/>
    <w:rsid w:val="00C07377"/>
    <w:rsid w:val="00C07477"/>
    <w:rsid w:val="00C10388"/>
    <w:rsid w:val="00C1046D"/>
    <w:rsid w:val="00C10476"/>
    <w:rsid w:val="00C10478"/>
    <w:rsid w:val="00C10CD7"/>
    <w:rsid w:val="00C10EFB"/>
    <w:rsid w:val="00C10F7E"/>
    <w:rsid w:val="00C11A24"/>
    <w:rsid w:val="00C12107"/>
    <w:rsid w:val="00C123BE"/>
    <w:rsid w:val="00C12AF7"/>
    <w:rsid w:val="00C12CD8"/>
    <w:rsid w:val="00C139E2"/>
    <w:rsid w:val="00C139E6"/>
    <w:rsid w:val="00C13C44"/>
    <w:rsid w:val="00C1421F"/>
    <w:rsid w:val="00C149A4"/>
    <w:rsid w:val="00C14D4B"/>
    <w:rsid w:val="00C154A2"/>
    <w:rsid w:val="00C154BB"/>
    <w:rsid w:val="00C15DA4"/>
    <w:rsid w:val="00C16664"/>
    <w:rsid w:val="00C16832"/>
    <w:rsid w:val="00C16D94"/>
    <w:rsid w:val="00C1747A"/>
    <w:rsid w:val="00C17805"/>
    <w:rsid w:val="00C17CCB"/>
    <w:rsid w:val="00C17D17"/>
    <w:rsid w:val="00C20381"/>
    <w:rsid w:val="00C20B12"/>
    <w:rsid w:val="00C2129C"/>
    <w:rsid w:val="00C21945"/>
    <w:rsid w:val="00C21E3E"/>
    <w:rsid w:val="00C22270"/>
    <w:rsid w:val="00C22B1A"/>
    <w:rsid w:val="00C22C85"/>
    <w:rsid w:val="00C23036"/>
    <w:rsid w:val="00C23986"/>
    <w:rsid w:val="00C2469A"/>
    <w:rsid w:val="00C24F01"/>
    <w:rsid w:val="00C25C12"/>
    <w:rsid w:val="00C2636B"/>
    <w:rsid w:val="00C2654D"/>
    <w:rsid w:val="00C26ECD"/>
    <w:rsid w:val="00C279B5"/>
    <w:rsid w:val="00C27B0D"/>
    <w:rsid w:val="00C27C45"/>
    <w:rsid w:val="00C27E77"/>
    <w:rsid w:val="00C27F99"/>
    <w:rsid w:val="00C307BB"/>
    <w:rsid w:val="00C30C05"/>
    <w:rsid w:val="00C31296"/>
    <w:rsid w:val="00C34661"/>
    <w:rsid w:val="00C34BFA"/>
    <w:rsid w:val="00C34E49"/>
    <w:rsid w:val="00C34FE8"/>
    <w:rsid w:val="00C3571D"/>
    <w:rsid w:val="00C3684C"/>
    <w:rsid w:val="00C36962"/>
    <w:rsid w:val="00C36FCF"/>
    <w:rsid w:val="00C3719D"/>
    <w:rsid w:val="00C37CB2"/>
    <w:rsid w:val="00C408C4"/>
    <w:rsid w:val="00C409D8"/>
    <w:rsid w:val="00C40DDE"/>
    <w:rsid w:val="00C410F3"/>
    <w:rsid w:val="00C414F8"/>
    <w:rsid w:val="00C41933"/>
    <w:rsid w:val="00C41D95"/>
    <w:rsid w:val="00C420FA"/>
    <w:rsid w:val="00C421D1"/>
    <w:rsid w:val="00C42542"/>
    <w:rsid w:val="00C42992"/>
    <w:rsid w:val="00C43263"/>
    <w:rsid w:val="00C43309"/>
    <w:rsid w:val="00C43B10"/>
    <w:rsid w:val="00C43E8B"/>
    <w:rsid w:val="00C44120"/>
    <w:rsid w:val="00C449D7"/>
    <w:rsid w:val="00C45061"/>
    <w:rsid w:val="00C45985"/>
    <w:rsid w:val="00C45AFE"/>
    <w:rsid w:val="00C46179"/>
    <w:rsid w:val="00C46916"/>
    <w:rsid w:val="00C469B9"/>
    <w:rsid w:val="00C46EB8"/>
    <w:rsid w:val="00C47222"/>
    <w:rsid w:val="00C473A5"/>
    <w:rsid w:val="00C47A0F"/>
    <w:rsid w:val="00C47B0F"/>
    <w:rsid w:val="00C47B3C"/>
    <w:rsid w:val="00C5000E"/>
    <w:rsid w:val="00C50021"/>
    <w:rsid w:val="00C5009E"/>
    <w:rsid w:val="00C50949"/>
    <w:rsid w:val="00C51035"/>
    <w:rsid w:val="00C51528"/>
    <w:rsid w:val="00C51817"/>
    <w:rsid w:val="00C5182E"/>
    <w:rsid w:val="00C5333B"/>
    <w:rsid w:val="00C53E03"/>
    <w:rsid w:val="00C540D3"/>
    <w:rsid w:val="00C54344"/>
    <w:rsid w:val="00C544D6"/>
    <w:rsid w:val="00C54995"/>
    <w:rsid w:val="00C54D41"/>
    <w:rsid w:val="00C54DFD"/>
    <w:rsid w:val="00C556F9"/>
    <w:rsid w:val="00C55833"/>
    <w:rsid w:val="00C55894"/>
    <w:rsid w:val="00C55B3D"/>
    <w:rsid w:val="00C563F0"/>
    <w:rsid w:val="00C566DE"/>
    <w:rsid w:val="00C57029"/>
    <w:rsid w:val="00C57643"/>
    <w:rsid w:val="00C57CAC"/>
    <w:rsid w:val="00C60343"/>
    <w:rsid w:val="00C6053D"/>
    <w:rsid w:val="00C60783"/>
    <w:rsid w:val="00C609E8"/>
    <w:rsid w:val="00C60A94"/>
    <w:rsid w:val="00C61BD4"/>
    <w:rsid w:val="00C61FBC"/>
    <w:rsid w:val="00C626B5"/>
    <w:rsid w:val="00C62E7F"/>
    <w:rsid w:val="00C633A2"/>
    <w:rsid w:val="00C63691"/>
    <w:rsid w:val="00C644D1"/>
    <w:rsid w:val="00C64672"/>
    <w:rsid w:val="00C648C9"/>
    <w:rsid w:val="00C64CA7"/>
    <w:rsid w:val="00C6621D"/>
    <w:rsid w:val="00C66289"/>
    <w:rsid w:val="00C66785"/>
    <w:rsid w:val="00C67552"/>
    <w:rsid w:val="00C67FF2"/>
    <w:rsid w:val="00C70697"/>
    <w:rsid w:val="00C70BC1"/>
    <w:rsid w:val="00C70EF6"/>
    <w:rsid w:val="00C716D7"/>
    <w:rsid w:val="00C72037"/>
    <w:rsid w:val="00C72093"/>
    <w:rsid w:val="00C723BA"/>
    <w:rsid w:val="00C724BA"/>
    <w:rsid w:val="00C725D6"/>
    <w:rsid w:val="00C72735"/>
    <w:rsid w:val="00C72EF4"/>
    <w:rsid w:val="00C73499"/>
    <w:rsid w:val="00C7382B"/>
    <w:rsid w:val="00C73A9D"/>
    <w:rsid w:val="00C740F5"/>
    <w:rsid w:val="00C7411D"/>
    <w:rsid w:val="00C744FE"/>
    <w:rsid w:val="00C7500C"/>
    <w:rsid w:val="00C75D2F"/>
    <w:rsid w:val="00C75F55"/>
    <w:rsid w:val="00C767BE"/>
    <w:rsid w:val="00C76A58"/>
    <w:rsid w:val="00C76D55"/>
    <w:rsid w:val="00C76E1A"/>
    <w:rsid w:val="00C76E3C"/>
    <w:rsid w:val="00C77107"/>
    <w:rsid w:val="00C77A20"/>
    <w:rsid w:val="00C77E37"/>
    <w:rsid w:val="00C77FE5"/>
    <w:rsid w:val="00C8066C"/>
    <w:rsid w:val="00C80CCC"/>
    <w:rsid w:val="00C81568"/>
    <w:rsid w:val="00C815E8"/>
    <w:rsid w:val="00C817BE"/>
    <w:rsid w:val="00C82595"/>
    <w:rsid w:val="00C82EA3"/>
    <w:rsid w:val="00C82EFC"/>
    <w:rsid w:val="00C831B6"/>
    <w:rsid w:val="00C8343B"/>
    <w:rsid w:val="00C83544"/>
    <w:rsid w:val="00C837C6"/>
    <w:rsid w:val="00C84ECD"/>
    <w:rsid w:val="00C85237"/>
    <w:rsid w:val="00C85433"/>
    <w:rsid w:val="00C8563D"/>
    <w:rsid w:val="00C86489"/>
    <w:rsid w:val="00C86A17"/>
    <w:rsid w:val="00C87591"/>
    <w:rsid w:val="00C875B6"/>
    <w:rsid w:val="00C877F3"/>
    <w:rsid w:val="00C8785E"/>
    <w:rsid w:val="00C9027A"/>
    <w:rsid w:val="00C902F7"/>
    <w:rsid w:val="00C9068E"/>
    <w:rsid w:val="00C9081B"/>
    <w:rsid w:val="00C9098B"/>
    <w:rsid w:val="00C90AC3"/>
    <w:rsid w:val="00C90E3B"/>
    <w:rsid w:val="00C91991"/>
    <w:rsid w:val="00C91FE9"/>
    <w:rsid w:val="00C925CF"/>
    <w:rsid w:val="00C93061"/>
    <w:rsid w:val="00C9308C"/>
    <w:rsid w:val="00C93585"/>
    <w:rsid w:val="00C936B5"/>
    <w:rsid w:val="00C93743"/>
    <w:rsid w:val="00C93814"/>
    <w:rsid w:val="00C93902"/>
    <w:rsid w:val="00C93BB3"/>
    <w:rsid w:val="00C93C4B"/>
    <w:rsid w:val="00C94105"/>
    <w:rsid w:val="00C944AB"/>
    <w:rsid w:val="00C94670"/>
    <w:rsid w:val="00C95101"/>
    <w:rsid w:val="00C9519A"/>
    <w:rsid w:val="00C95B40"/>
    <w:rsid w:val="00C95CF8"/>
    <w:rsid w:val="00C962F4"/>
    <w:rsid w:val="00C9636E"/>
    <w:rsid w:val="00C96728"/>
    <w:rsid w:val="00C970C0"/>
    <w:rsid w:val="00C97286"/>
    <w:rsid w:val="00C97816"/>
    <w:rsid w:val="00C97D44"/>
    <w:rsid w:val="00C97DDE"/>
    <w:rsid w:val="00C97F43"/>
    <w:rsid w:val="00CA0072"/>
    <w:rsid w:val="00CA07A2"/>
    <w:rsid w:val="00CA1A49"/>
    <w:rsid w:val="00CA1ED8"/>
    <w:rsid w:val="00CA20DF"/>
    <w:rsid w:val="00CA22BB"/>
    <w:rsid w:val="00CA304C"/>
    <w:rsid w:val="00CA37F4"/>
    <w:rsid w:val="00CA3CA9"/>
    <w:rsid w:val="00CA485F"/>
    <w:rsid w:val="00CA4D3E"/>
    <w:rsid w:val="00CA5271"/>
    <w:rsid w:val="00CA5834"/>
    <w:rsid w:val="00CA5860"/>
    <w:rsid w:val="00CA5B91"/>
    <w:rsid w:val="00CA603E"/>
    <w:rsid w:val="00CA7132"/>
    <w:rsid w:val="00CA71B9"/>
    <w:rsid w:val="00CB02EA"/>
    <w:rsid w:val="00CB048D"/>
    <w:rsid w:val="00CB049E"/>
    <w:rsid w:val="00CB0DF3"/>
    <w:rsid w:val="00CB1642"/>
    <w:rsid w:val="00CB174D"/>
    <w:rsid w:val="00CB1F63"/>
    <w:rsid w:val="00CB1F81"/>
    <w:rsid w:val="00CB263E"/>
    <w:rsid w:val="00CB28DB"/>
    <w:rsid w:val="00CB28EB"/>
    <w:rsid w:val="00CB34AB"/>
    <w:rsid w:val="00CB3B4B"/>
    <w:rsid w:val="00CB3BF9"/>
    <w:rsid w:val="00CB4240"/>
    <w:rsid w:val="00CB43BF"/>
    <w:rsid w:val="00CB560F"/>
    <w:rsid w:val="00CB5648"/>
    <w:rsid w:val="00CB56D2"/>
    <w:rsid w:val="00CB5EFB"/>
    <w:rsid w:val="00CB6FD1"/>
    <w:rsid w:val="00CB7170"/>
    <w:rsid w:val="00CB7349"/>
    <w:rsid w:val="00CB7440"/>
    <w:rsid w:val="00CB7591"/>
    <w:rsid w:val="00CB77F2"/>
    <w:rsid w:val="00CB7921"/>
    <w:rsid w:val="00CC040E"/>
    <w:rsid w:val="00CC111F"/>
    <w:rsid w:val="00CC1502"/>
    <w:rsid w:val="00CC1E75"/>
    <w:rsid w:val="00CC2011"/>
    <w:rsid w:val="00CC20F0"/>
    <w:rsid w:val="00CC2DDD"/>
    <w:rsid w:val="00CC37D0"/>
    <w:rsid w:val="00CC3B3E"/>
    <w:rsid w:val="00CC3EA0"/>
    <w:rsid w:val="00CC3FF8"/>
    <w:rsid w:val="00CC4057"/>
    <w:rsid w:val="00CC4FB2"/>
    <w:rsid w:val="00CC5A75"/>
    <w:rsid w:val="00CC5B1A"/>
    <w:rsid w:val="00CC6417"/>
    <w:rsid w:val="00CC6CC9"/>
    <w:rsid w:val="00CC7575"/>
    <w:rsid w:val="00CC7B45"/>
    <w:rsid w:val="00CD1188"/>
    <w:rsid w:val="00CD1420"/>
    <w:rsid w:val="00CD15A7"/>
    <w:rsid w:val="00CD1F1C"/>
    <w:rsid w:val="00CD1FD1"/>
    <w:rsid w:val="00CD2136"/>
    <w:rsid w:val="00CD223B"/>
    <w:rsid w:val="00CD22EE"/>
    <w:rsid w:val="00CD25A4"/>
    <w:rsid w:val="00CD2AA7"/>
    <w:rsid w:val="00CD2AF9"/>
    <w:rsid w:val="00CD2E8A"/>
    <w:rsid w:val="00CD2ED1"/>
    <w:rsid w:val="00CD3033"/>
    <w:rsid w:val="00CD337B"/>
    <w:rsid w:val="00CD3B8F"/>
    <w:rsid w:val="00CD4D09"/>
    <w:rsid w:val="00CD5813"/>
    <w:rsid w:val="00CD5C7C"/>
    <w:rsid w:val="00CD5DFC"/>
    <w:rsid w:val="00CD6881"/>
    <w:rsid w:val="00CD6E7F"/>
    <w:rsid w:val="00CD75FE"/>
    <w:rsid w:val="00CD78C7"/>
    <w:rsid w:val="00CD7E68"/>
    <w:rsid w:val="00CD7F3D"/>
    <w:rsid w:val="00CE01BB"/>
    <w:rsid w:val="00CE03FE"/>
    <w:rsid w:val="00CE0424"/>
    <w:rsid w:val="00CE08B6"/>
    <w:rsid w:val="00CE0C55"/>
    <w:rsid w:val="00CE0CF2"/>
    <w:rsid w:val="00CE0CF5"/>
    <w:rsid w:val="00CE107D"/>
    <w:rsid w:val="00CE1569"/>
    <w:rsid w:val="00CE163B"/>
    <w:rsid w:val="00CE18A9"/>
    <w:rsid w:val="00CE238E"/>
    <w:rsid w:val="00CE30AF"/>
    <w:rsid w:val="00CE4A2F"/>
    <w:rsid w:val="00CE4CBF"/>
    <w:rsid w:val="00CE4E13"/>
    <w:rsid w:val="00CE4E39"/>
    <w:rsid w:val="00CE50A4"/>
    <w:rsid w:val="00CE536D"/>
    <w:rsid w:val="00CE540C"/>
    <w:rsid w:val="00CE552F"/>
    <w:rsid w:val="00CE59B1"/>
    <w:rsid w:val="00CE5ED2"/>
    <w:rsid w:val="00CE5FE8"/>
    <w:rsid w:val="00CE6545"/>
    <w:rsid w:val="00CE6943"/>
    <w:rsid w:val="00CE7561"/>
    <w:rsid w:val="00CE758B"/>
    <w:rsid w:val="00CE7B41"/>
    <w:rsid w:val="00CF0247"/>
    <w:rsid w:val="00CF08E0"/>
    <w:rsid w:val="00CF0CF8"/>
    <w:rsid w:val="00CF0D9D"/>
    <w:rsid w:val="00CF0EFE"/>
    <w:rsid w:val="00CF1354"/>
    <w:rsid w:val="00CF15A2"/>
    <w:rsid w:val="00CF219D"/>
    <w:rsid w:val="00CF225F"/>
    <w:rsid w:val="00CF3B1F"/>
    <w:rsid w:val="00CF3BF6"/>
    <w:rsid w:val="00CF3DE5"/>
    <w:rsid w:val="00CF45AC"/>
    <w:rsid w:val="00CF4975"/>
    <w:rsid w:val="00CF4A5F"/>
    <w:rsid w:val="00CF4C68"/>
    <w:rsid w:val="00CF513C"/>
    <w:rsid w:val="00CF5634"/>
    <w:rsid w:val="00CF58C8"/>
    <w:rsid w:val="00CF5D0F"/>
    <w:rsid w:val="00CF5D73"/>
    <w:rsid w:val="00CF625B"/>
    <w:rsid w:val="00CF6328"/>
    <w:rsid w:val="00CF687E"/>
    <w:rsid w:val="00CF69F8"/>
    <w:rsid w:val="00CF6FE3"/>
    <w:rsid w:val="00CF72F0"/>
    <w:rsid w:val="00CF7306"/>
    <w:rsid w:val="00CF7C26"/>
    <w:rsid w:val="00D002DC"/>
    <w:rsid w:val="00D012D1"/>
    <w:rsid w:val="00D015B1"/>
    <w:rsid w:val="00D01EC7"/>
    <w:rsid w:val="00D023A2"/>
    <w:rsid w:val="00D0300D"/>
    <w:rsid w:val="00D030AE"/>
    <w:rsid w:val="00D0349B"/>
    <w:rsid w:val="00D034D5"/>
    <w:rsid w:val="00D04427"/>
    <w:rsid w:val="00D04BAC"/>
    <w:rsid w:val="00D04CE7"/>
    <w:rsid w:val="00D052E6"/>
    <w:rsid w:val="00D05386"/>
    <w:rsid w:val="00D053B6"/>
    <w:rsid w:val="00D05712"/>
    <w:rsid w:val="00D057B2"/>
    <w:rsid w:val="00D05F1A"/>
    <w:rsid w:val="00D06C83"/>
    <w:rsid w:val="00D06FB8"/>
    <w:rsid w:val="00D07013"/>
    <w:rsid w:val="00D07D06"/>
    <w:rsid w:val="00D10174"/>
    <w:rsid w:val="00D10249"/>
    <w:rsid w:val="00D10667"/>
    <w:rsid w:val="00D107F5"/>
    <w:rsid w:val="00D10FB2"/>
    <w:rsid w:val="00D1123C"/>
    <w:rsid w:val="00D115C3"/>
    <w:rsid w:val="00D11897"/>
    <w:rsid w:val="00D12A12"/>
    <w:rsid w:val="00D12AA5"/>
    <w:rsid w:val="00D13135"/>
    <w:rsid w:val="00D13149"/>
    <w:rsid w:val="00D13288"/>
    <w:rsid w:val="00D13672"/>
    <w:rsid w:val="00D13B62"/>
    <w:rsid w:val="00D13E4E"/>
    <w:rsid w:val="00D140D3"/>
    <w:rsid w:val="00D14191"/>
    <w:rsid w:val="00D155F6"/>
    <w:rsid w:val="00D15628"/>
    <w:rsid w:val="00D15BB5"/>
    <w:rsid w:val="00D15EBB"/>
    <w:rsid w:val="00D16FD1"/>
    <w:rsid w:val="00D174F8"/>
    <w:rsid w:val="00D17C28"/>
    <w:rsid w:val="00D20106"/>
    <w:rsid w:val="00D20C5B"/>
    <w:rsid w:val="00D20F97"/>
    <w:rsid w:val="00D2134D"/>
    <w:rsid w:val="00D21517"/>
    <w:rsid w:val="00D21546"/>
    <w:rsid w:val="00D22209"/>
    <w:rsid w:val="00D22450"/>
    <w:rsid w:val="00D22A0A"/>
    <w:rsid w:val="00D22D02"/>
    <w:rsid w:val="00D22F64"/>
    <w:rsid w:val="00D22FCE"/>
    <w:rsid w:val="00D23370"/>
    <w:rsid w:val="00D23642"/>
    <w:rsid w:val="00D23785"/>
    <w:rsid w:val="00D239A7"/>
    <w:rsid w:val="00D23F47"/>
    <w:rsid w:val="00D2439B"/>
    <w:rsid w:val="00D2482C"/>
    <w:rsid w:val="00D2489A"/>
    <w:rsid w:val="00D24CAC"/>
    <w:rsid w:val="00D252C0"/>
    <w:rsid w:val="00D2595A"/>
    <w:rsid w:val="00D25C94"/>
    <w:rsid w:val="00D265B6"/>
    <w:rsid w:val="00D26D30"/>
    <w:rsid w:val="00D26E89"/>
    <w:rsid w:val="00D273DF"/>
    <w:rsid w:val="00D27B3A"/>
    <w:rsid w:val="00D30D6A"/>
    <w:rsid w:val="00D31009"/>
    <w:rsid w:val="00D3384A"/>
    <w:rsid w:val="00D33867"/>
    <w:rsid w:val="00D33CEE"/>
    <w:rsid w:val="00D3418A"/>
    <w:rsid w:val="00D342F3"/>
    <w:rsid w:val="00D343FD"/>
    <w:rsid w:val="00D3475C"/>
    <w:rsid w:val="00D34D1B"/>
    <w:rsid w:val="00D35C9C"/>
    <w:rsid w:val="00D36778"/>
    <w:rsid w:val="00D36E71"/>
    <w:rsid w:val="00D3782A"/>
    <w:rsid w:val="00D37D87"/>
    <w:rsid w:val="00D37EEB"/>
    <w:rsid w:val="00D40778"/>
    <w:rsid w:val="00D4079F"/>
    <w:rsid w:val="00D40B33"/>
    <w:rsid w:val="00D41665"/>
    <w:rsid w:val="00D420C7"/>
    <w:rsid w:val="00D42407"/>
    <w:rsid w:val="00D4318F"/>
    <w:rsid w:val="00D43522"/>
    <w:rsid w:val="00D438BF"/>
    <w:rsid w:val="00D43FF9"/>
    <w:rsid w:val="00D440F8"/>
    <w:rsid w:val="00D444C5"/>
    <w:rsid w:val="00D44BED"/>
    <w:rsid w:val="00D452F0"/>
    <w:rsid w:val="00D454BE"/>
    <w:rsid w:val="00D45AE8"/>
    <w:rsid w:val="00D45D7C"/>
    <w:rsid w:val="00D45E4C"/>
    <w:rsid w:val="00D45EF0"/>
    <w:rsid w:val="00D4684C"/>
    <w:rsid w:val="00D46DD4"/>
    <w:rsid w:val="00D46EDA"/>
    <w:rsid w:val="00D46F04"/>
    <w:rsid w:val="00D477DB"/>
    <w:rsid w:val="00D47B4B"/>
    <w:rsid w:val="00D5017F"/>
    <w:rsid w:val="00D5045E"/>
    <w:rsid w:val="00D50617"/>
    <w:rsid w:val="00D50CE3"/>
    <w:rsid w:val="00D5122F"/>
    <w:rsid w:val="00D514D1"/>
    <w:rsid w:val="00D5173C"/>
    <w:rsid w:val="00D51847"/>
    <w:rsid w:val="00D51B3A"/>
    <w:rsid w:val="00D529BC"/>
    <w:rsid w:val="00D52EEA"/>
    <w:rsid w:val="00D546FF"/>
    <w:rsid w:val="00D55696"/>
    <w:rsid w:val="00D55AD5"/>
    <w:rsid w:val="00D5638D"/>
    <w:rsid w:val="00D565AC"/>
    <w:rsid w:val="00D56E8D"/>
    <w:rsid w:val="00D5728D"/>
    <w:rsid w:val="00D57460"/>
    <w:rsid w:val="00D576CA"/>
    <w:rsid w:val="00D57799"/>
    <w:rsid w:val="00D57C89"/>
    <w:rsid w:val="00D57D26"/>
    <w:rsid w:val="00D57DF6"/>
    <w:rsid w:val="00D57F69"/>
    <w:rsid w:val="00D60B3D"/>
    <w:rsid w:val="00D60FCA"/>
    <w:rsid w:val="00D61AB6"/>
    <w:rsid w:val="00D61AF5"/>
    <w:rsid w:val="00D62524"/>
    <w:rsid w:val="00D63298"/>
    <w:rsid w:val="00D63D0E"/>
    <w:rsid w:val="00D63F55"/>
    <w:rsid w:val="00D644EC"/>
    <w:rsid w:val="00D647FC"/>
    <w:rsid w:val="00D64FC7"/>
    <w:rsid w:val="00D652B5"/>
    <w:rsid w:val="00D65C9A"/>
    <w:rsid w:val="00D66155"/>
    <w:rsid w:val="00D66B0C"/>
    <w:rsid w:val="00D66F23"/>
    <w:rsid w:val="00D66FAA"/>
    <w:rsid w:val="00D67300"/>
    <w:rsid w:val="00D67399"/>
    <w:rsid w:val="00D67770"/>
    <w:rsid w:val="00D67B27"/>
    <w:rsid w:val="00D708B0"/>
    <w:rsid w:val="00D70F1A"/>
    <w:rsid w:val="00D70F40"/>
    <w:rsid w:val="00D71DBB"/>
    <w:rsid w:val="00D7285E"/>
    <w:rsid w:val="00D72892"/>
    <w:rsid w:val="00D72DED"/>
    <w:rsid w:val="00D73702"/>
    <w:rsid w:val="00D73BCA"/>
    <w:rsid w:val="00D74DC8"/>
    <w:rsid w:val="00D7530C"/>
    <w:rsid w:val="00D755DF"/>
    <w:rsid w:val="00D75623"/>
    <w:rsid w:val="00D75F89"/>
    <w:rsid w:val="00D76A8B"/>
    <w:rsid w:val="00D77B1D"/>
    <w:rsid w:val="00D77FDC"/>
    <w:rsid w:val="00D80197"/>
    <w:rsid w:val="00D8021F"/>
    <w:rsid w:val="00D80383"/>
    <w:rsid w:val="00D807C4"/>
    <w:rsid w:val="00D80BAE"/>
    <w:rsid w:val="00D80F3C"/>
    <w:rsid w:val="00D81188"/>
    <w:rsid w:val="00D823C6"/>
    <w:rsid w:val="00D82AAE"/>
    <w:rsid w:val="00D82CA2"/>
    <w:rsid w:val="00D8327F"/>
    <w:rsid w:val="00D83D70"/>
    <w:rsid w:val="00D83DBD"/>
    <w:rsid w:val="00D84410"/>
    <w:rsid w:val="00D84DFB"/>
    <w:rsid w:val="00D84FE4"/>
    <w:rsid w:val="00D85DEC"/>
    <w:rsid w:val="00D86CA3"/>
    <w:rsid w:val="00D86DA3"/>
    <w:rsid w:val="00D870D6"/>
    <w:rsid w:val="00D871CE"/>
    <w:rsid w:val="00D871F1"/>
    <w:rsid w:val="00D8776B"/>
    <w:rsid w:val="00D90486"/>
    <w:rsid w:val="00D9196D"/>
    <w:rsid w:val="00D91EF7"/>
    <w:rsid w:val="00D92000"/>
    <w:rsid w:val="00D9293B"/>
    <w:rsid w:val="00D92982"/>
    <w:rsid w:val="00D92A11"/>
    <w:rsid w:val="00D92A55"/>
    <w:rsid w:val="00D92D06"/>
    <w:rsid w:val="00D92DFE"/>
    <w:rsid w:val="00D933BF"/>
    <w:rsid w:val="00D9400E"/>
    <w:rsid w:val="00D946B9"/>
    <w:rsid w:val="00D946C2"/>
    <w:rsid w:val="00D94781"/>
    <w:rsid w:val="00D94FDC"/>
    <w:rsid w:val="00D958B6"/>
    <w:rsid w:val="00D959A3"/>
    <w:rsid w:val="00D959E8"/>
    <w:rsid w:val="00D96196"/>
    <w:rsid w:val="00D96435"/>
    <w:rsid w:val="00D9653E"/>
    <w:rsid w:val="00D9676F"/>
    <w:rsid w:val="00D9711A"/>
    <w:rsid w:val="00D9711B"/>
    <w:rsid w:val="00DA0123"/>
    <w:rsid w:val="00DA0357"/>
    <w:rsid w:val="00DA0588"/>
    <w:rsid w:val="00DA08F4"/>
    <w:rsid w:val="00DA10E2"/>
    <w:rsid w:val="00DA1505"/>
    <w:rsid w:val="00DA1733"/>
    <w:rsid w:val="00DA1854"/>
    <w:rsid w:val="00DA1D88"/>
    <w:rsid w:val="00DA1EC0"/>
    <w:rsid w:val="00DA2AD7"/>
    <w:rsid w:val="00DA2E9F"/>
    <w:rsid w:val="00DA305E"/>
    <w:rsid w:val="00DA34A2"/>
    <w:rsid w:val="00DA34C5"/>
    <w:rsid w:val="00DA392F"/>
    <w:rsid w:val="00DA3E1D"/>
    <w:rsid w:val="00DA40F8"/>
    <w:rsid w:val="00DA430E"/>
    <w:rsid w:val="00DA4ED6"/>
    <w:rsid w:val="00DA5417"/>
    <w:rsid w:val="00DA55B3"/>
    <w:rsid w:val="00DA56E8"/>
    <w:rsid w:val="00DA57B5"/>
    <w:rsid w:val="00DA5894"/>
    <w:rsid w:val="00DA5FE9"/>
    <w:rsid w:val="00DA6594"/>
    <w:rsid w:val="00DA6EA5"/>
    <w:rsid w:val="00DA6FD6"/>
    <w:rsid w:val="00DA7139"/>
    <w:rsid w:val="00DA7443"/>
    <w:rsid w:val="00DA784A"/>
    <w:rsid w:val="00DB0834"/>
    <w:rsid w:val="00DB0A51"/>
    <w:rsid w:val="00DB0A9F"/>
    <w:rsid w:val="00DB1405"/>
    <w:rsid w:val="00DB14C6"/>
    <w:rsid w:val="00DB1630"/>
    <w:rsid w:val="00DB1B36"/>
    <w:rsid w:val="00DB2ABE"/>
    <w:rsid w:val="00DB3003"/>
    <w:rsid w:val="00DB377D"/>
    <w:rsid w:val="00DB4013"/>
    <w:rsid w:val="00DB414C"/>
    <w:rsid w:val="00DB42A1"/>
    <w:rsid w:val="00DB4CE5"/>
    <w:rsid w:val="00DB4DB5"/>
    <w:rsid w:val="00DB4DF4"/>
    <w:rsid w:val="00DB519F"/>
    <w:rsid w:val="00DB54D4"/>
    <w:rsid w:val="00DB5560"/>
    <w:rsid w:val="00DB582A"/>
    <w:rsid w:val="00DB6C81"/>
    <w:rsid w:val="00DB7341"/>
    <w:rsid w:val="00DB797B"/>
    <w:rsid w:val="00DC0388"/>
    <w:rsid w:val="00DC0863"/>
    <w:rsid w:val="00DC0C7F"/>
    <w:rsid w:val="00DC16A1"/>
    <w:rsid w:val="00DC1F11"/>
    <w:rsid w:val="00DC2584"/>
    <w:rsid w:val="00DC2B8F"/>
    <w:rsid w:val="00DC2D36"/>
    <w:rsid w:val="00DC2E00"/>
    <w:rsid w:val="00DC3059"/>
    <w:rsid w:val="00DC371E"/>
    <w:rsid w:val="00DC37F6"/>
    <w:rsid w:val="00DC3EFF"/>
    <w:rsid w:val="00DC4630"/>
    <w:rsid w:val="00DC4FB5"/>
    <w:rsid w:val="00DC53EF"/>
    <w:rsid w:val="00DC5543"/>
    <w:rsid w:val="00DC5F6A"/>
    <w:rsid w:val="00DC5F85"/>
    <w:rsid w:val="00DC68FC"/>
    <w:rsid w:val="00DC6A23"/>
    <w:rsid w:val="00DC7466"/>
    <w:rsid w:val="00DC79D1"/>
    <w:rsid w:val="00DC7D0E"/>
    <w:rsid w:val="00DC7FDB"/>
    <w:rsid w:val="00DD0287"/>
    <w:rsid w:val="00DD119D"/>
    <w:rsid w:val="00DD1D10"/>
    <w:rsid w:val="00DD1FEC"/>
    <w:rsid w:val="00DD2199"/>
    <w:rsid w:val="00DD269B"/>
    <w:rsid w:val="00DD2B3E"/>
    <w:rsid w:val="00DD2E24"/>
    <w:rsid w:val="00DD4216"/>
    <w:rsid w:val="00DD429F"/>
    <w:rsid w:val="00DD4717"/>
    <w:rsid w:val="00DD513F"/>
    <w:rsid w:val="00DD5333"/>
    <w:rsid w:val="00DD78D3"/>
    <w:rsid w:val="00DE00D2"/>
    <w:rsid w:val="00DE0C57"/>
    <w:rsid w:val="00DE0DB1"/>
    <w:rsid w:val="00DE10D1"/>
    <w:rsid w:val="00DE1500"/>
    <w:rsid w:val="00DE223D"/>
    <w:rsid w:val="00DE250C"/>
    <w:rsid w:val="00DE27F8"/>
    <w:rsid w:val="00DE2D35"/>
    <w:rsid w:val="00DE2E12"/>
    <w:rsid w:val="00DE30A3"/>
    <w:rsid w:val="00DE3131"/>
    <w:rsid w:val="00DE33DF"/>
    <w:rsid w:val="00DE3424"/>
    <w:rsid w:val="00DE3AF5"/>
    <w:rsid w:val="00DE3B39"/>
    <w:rsid w:val="00DE3BB9"/>
    <w:rsid w:val="00DE4209"/>
    <w:rsid w:val="00DE486F"/>
    <w:rsid w:val="00DE48DE"/>
    <w:rsid w:val="00DE55DC"/>
    <w:rsid w:val="00DE5608"/>
    <w:rsid w:val="00DE58D0"/>
    <w:rsid w:val="00DE6089"/>
    <w:rsid w:val="00DE608E"/>
    <w:rsid w:val="00DE628C"/>
    <w:rsid w:val="00DE654F"/>
    <w:rsid w:val="00DE681C"/>
    <w:rsid w:val="00DE68A3"/>
    <w:rsid w:val="00DE6C13"/>
    <w:rsid w:val="00DE6E70"/>
    <w:rsid w:val="00DE7233"/>
    <w:rsid w:val="00DE7870"/>
    <w:rsid w:val="00DF0049"/>
    <w:rsid w:val="00DF02CA"/>
    <w:rsid w:val="00DF074B"/>
    <w:rsid w:val="00DF0B6E"/>
    <w:rsid w:val="00DF0E23"/>
    <w:rsid w:val="00DF0E48"/>
    <w:rsid w:val="00DF1152"/>
    <w:rsid w:val="00DF15E0"/>
    <w:rsid w:val="00DF1A2D"/>
    <w:rsid w:val="00DF1C46"/>
    <w:rsid w:val="00DF261A"/>
    <w:rsid w:val="00DF289D"/>
    <w:rsid w:val="00DF293A"/>
    <w:rsid w:val="00DF3136"/>
    <w:rsid w:val="00DF33FB"/>
    <w:rsid w:val="00DF3444"/>
    <w:rsid w:val="00DF37A0"/>
    <w:rsid w:val="00DF443D"/>
    <w:rsid w:val="00DF45BC"/>
    <w:rsid w:val="00DF57B8"/>
    <w:rsid w:val="00DF5E4B"/>
    <w:rsid w:val="00DF5E99"/>
    <w:rsid w:val="00E002A3"/>
    <w:rsid w:val="00E012C8"/>
    <w:rsid w:val="00E014CF"/>
    <w:rsid w:val="00E0195D"/>
    <w:rsid w:val="00E01B6D"/>
    <w:rsid w:val="00E01D85"/>
    <w:rsid w:val="00E0246C"/>
    <w:rsid w:val="00E0255D"/>
    <w:rsid w:val="00E0282E"/>
    <w:rsid w:val="00E02B96"/>
    <w:rsid w:val="00E03CAE"/>
    <w:rsid w:val="00E03F71"/>
    <w:rsid w:val="00E047B4"/>
    <w:rsid w:val="00E052F9"/>
    <w:rsid w:val="00E0550C"/>
    <w:rsid w:val="00E05546"/>
    <w:rsid w:val="00E05B4B"/>
    <w:rsid w:val="00E05DBD"/>
    <w:rsid w:val="00E06291"/>
    <w:rsid w:val="00E064AF"/>
    <w:rsid w:val="00E06C8D"/>
    <w:rsid w:val="00E07A28"/>
    <w:rsid w:val="00E07C06"/>
    <w:rsid w:val="00E07CCA"/>
    <w:rsid w:val="00E07CF3"/>
    <w:rsid w:val="00E07EA6"/>
    <w:rsid w:val="00E07F3D"/>
    <w:rsid w:val="00E10268"/>
    <w:rsid w:val="00E103FD"/>
    <w:rsid w:val="00E1042C"/>
    <w:rsid w:val="00E10DCC"/>
    <w:rsid w:val="00E10F93"/>
    <w:rsid w:val="00E110E7"/>
    <w:rsid w:val="00E11375"/>
    <w:rsid w:val="00E11438"/>
    <w:rsid w:val="00E11833"/>
    <w:rsid w:val="00E11B20"/>
    <w:rsid w:val="00E126EA"/>
    <w:rsid w:val="00E12F3E"/>
    <w:rsid w:val="00E132AF"/>
    <w:rsid w:val="00E1339A"/>
    <w:rsid w:val="00E13432"/>
    <w:rsid w:val="00E13476"/>
    <w:rsid w:val="00E1354A"/>
    <w:rsid w:val="00E13BB9"/>
    <w:rsid w:val="00E13D6E"/>
    <w:rsid w:val="00E13F8D"/>
    <w:rsid w:val="00E15514"/>
    <w:rsid w:val="00E1579C"/>
    <w:rsid w:val="00E15ABB"/>
    <w:rsid w:val="00E15CBF"/>
    <w:rsid w:val="00E16370"/>
    <w:rsid w:val="00E16DBC"/>
    <w:rsid w:val="00E16FA8"/>
    <w:rsid w:val="00E17556"/>
    <w:rsid w:val="00E17FA2"/>
    <w:rsid w:val="00E20867"/>
    <w:rsid w:val="00E20BDD"/>
    <w:rsid w:val="00E20CF4"/>
    <w:rsid w:val="00E20E49"/>
    <w:rsid w:val="00E21E9C"/>
    <w:rsid w:val="00E21F67"/>
    <w:rsid w:val="00E22236"/>
    <w:rsid w:val="00E22330"/>
    <w:rsid w:val="00E225A3"/>
    <w:rsid w:val="00E23176"/>
    <w:rsid w:val="00E236C0"/>
    <w:rsid w:val="00E238B6"/>
    <w:rsid w:val="00E23D92"/>
    <w:rsid w:val="00E23E61"/>
    <w:rsid w:val="00E242B3"/>
    <w:rsid w:val="00E249D3"/>
    <w:rsid w:val="00E2535C"/>
    <w:rsid w:val="00E2607E"/>
    <w:rsid w:val="00E26BFB"/>
    <w:rsid w:val="00E26C0C"/>
    <w:rsid w:val="00E26E24"/>
    <w:rsid w:val="00E26E69"/>
    <w:rsid w:val="00E2752E"/>
    <w:rsid w:val="00E278E6"/>
    <w:rsid w:val="00E27EA1"/>
    <w:rsid w:val="00E301A5"/>
    <w:rsid w:val="00E3077D"/>
    <w:rsid w:val="00E30B5A"/>
    <w:rsid w:val="00E30BC7"/>
    <w:rsid w:val="00E31010"/>
    <w:rsid w:val="00E3123D"/>
    <w:rsid w:val="00E31461"/>
    <w:rsid w:val="00E31562"/>
    <w:rsid w:val="00E31D43"/>
    <w:rsid w:val="00E32608"/>
    <w:rsid w:val="00E33555"/>
    <w:rsid w:val="00E339C0"/>
    <w:rsid w:val="00E33F14"/>
    <w:rsid w:val="00E33FEF"/>
    <w:rsid w:val="00E34188"/>
    <w:rsid w:val="00E341C6"/>
    <w:rsid w:val="00E344B2"/>
    <w:rsid w:val="00E34B6E"/>
    <w:rsid w:val="00E35277"/>
    <w:rsid w:val="00E35559"/>
    <w:rsid w:val="00E36101"/>
    <w:rsid w:val="00E36132"/>
    <w:rsid w:val="00E361BA"/>
    <w:rsid w:val="00E363A8"/>
    <w:rsid w:val="00E36455"/>
    <w:rsid w:val="00E36D29"/>
    <w:rsid w:val="00E36F26"/>
    <w:rsid w:val="00E371C2"/>
    <w:rsid w:val="00E3723A"/>
    <w:rsid w:val="00E37802"/>
    <w:rsid w:val="00E37860"/>
    <w:rsid w:val="00E37D1E"/>
    <w:rsid w:val="00E4051E"/>
    <w:rsid w:val="00E4057F"/>
    <w:rsid w:val="00E4069F"/>
    <w:rsid w:val="00E408F2"/>
    <w:rsid w:val="00E40A90"/>
    <w:rsid w:val="00E40F2B"/>
    <w:rsid w:val="00E412A1"/>
    <w:rsid w:val="00E4270F"/>
    <w:rsid w:val="00E4299F"/>
    <w:rsid w:val="00E4313C"/>
    <w:rsid w:val="00E43314"/>
    <w:rsid w:val="00E4341A"/>
    <w:rsid w:val="00E43FD6"/>
    <w:rsid w:val="00E443C0"/>
    <w:rsid w:val="00E446F1"/>
    <w:rsid w:val="00E446FF"/>
    <w:rsid w:val="00E4518A"/>
    <w:rsid w:val="00E45964"/>
    <w:rsid w:val="00E45AE8"/>
    <w:rsid w:val="00E45E1D"/>
    <w:rsid w:val="00E46886"/>
    <w:rsid w:val="00E46E54"/>
    <w:rsid w:val="00E470B7"/>
    <w:rsid w:val="00E47680"/>
    <w:rsid w:val="00E47691"/>
    <w:rsid w:val="00E47AEF"/>
    <w:rsid w:val="00E47E66"/>
    <w:rsid w:val="00E50092"/>
    <w:rsid w:val="00E50183"/>
    <w:rsid w:val="00E505E4"/>
    <w:rsid w:val="00E50A63"/>
    <w:rsid w:val="00E5179E"/>
    <w:rsid w:val="00E5185A"/>
    <w:rsid w:val="00E51989"/>
    <w:rsid w:val="00E5221D"/>
    <w:rsid w:val="00E525D7"/>
    <w:rsid w:val="00E52AC8"/>
    <w:rsid w:val="00E52D24"/>
    <w:rsid w:val="00E537AC"/>
    <w:rsid w:val="00E53978"/>
    <w:rsid w:val="00E53B75"/>
    <w:rsid w:val="00E5416C"/>
    <w:rsid w:val="00E54E3B"/>
    <w:rsid w:val="00E5651D"/>
    <w:rsid w:val="00E56BB0"/>
    <w:rsid w:val="00E56ECF"/>
    <w:rsid w:val="00E57213"/>
    <w:rsid w:val="00E57565"/>
    <w:rsid w:val="00E57E73"/>
    <w:rsid w:val="00E603B8"/>
    <w:rsid w:val="00E60D5C"/>
    <w:rsid w:val="00E60D60"/>
    <w:rsid w:val="00E6189A"/>
    <w:rsid w:val="00E621FE"/>
    <w:rsid w:val="00E62380"/>
    <w:rsid w:val="00E6242B"/>
    <w:rsid w:val="00E624EE"/>
    <w:rsid w:val="00E62CA7"/>
    <w:rsid w:val="00E62CB8"/>
    <w:rsid w:val="00E62DB6"/>
    <w:rsid w:val="00E633C9"/>
    <w:rsid w:val="00E63540"/>
    <w:rsid w:val="00E63747"/>
    <w:rsid w:val="00E63825"/>
    <w:rsid w:val="00E63838"/>
    <w:rsid w:val="00E63FE1"/>
    <w:rsid w:val="00E640B5"/>
    <w:rsid w:val="00E643EA"/>
    <w:rsid w:val="00E64434"/>
    <w:rsid w:val="00E645F8"/>
    <w:rsid w:val="00E653A1"/>
    <w:rsid w:val="00E65BC1"/>
    <w:rsid w:val="00E65ED7"/>
    <w:rsid w:val="00E65FB2"/>
    <w:rsid w:val="00E66037"/>
    <w:rsid w:val="00E6632E"/>
    <w:rsid w:val="00E66D1F"/>
    <w:rsid w:val="00E66DE1"/>
    <w:rsid w:val="00E67C51"/>
    <w:rsid w:val="00E67ED7"/>
    <w:rsid w:val="00E703AB"/>
    <w:rsid w:val="00E709C6"/>
    <w:rsid w:val="00E70F74"/>
    <w:rsid w:val="00E7132A"/>
    <w:rsid w:val="00E71839"/>
    <w:rsid w:val="00E722B1"/>
    <w:rsid w:val="00E72511"/>
    <w:rsid w:val="00E72C4D"/>
    <w:rsid w:val="00E72EFC"/>
    <w:rsid w:val="00E7457C"/>
    <w:rsid w:val="00E74EF7"/>
    <w:rsid w:val="00E75789"/>
    <w:rsid w:val="00E758D7"/>
    <w:rsid w:val="00E758EC"/>
    <w:rsid w:val="00E75E24"/>
    <w:rsid w:val="00E763EB"/>
    <w:rsid w:val="00E76F4C"/>
    <w:rsid w:val="00E76F9D"/>
    <w:rsid w:val="00E773E1"/>
    <w:rsid w:val="00E778D3"/>
    <w:rsid w:val="00E7791D"/>
    <w:rsid w:val="00E779CA"/>
    <w:rsid w:val="00E77A39"/>
    <w:rsid w:val="00E77A9C"/>
    <w:rsid w:val="00E77D86"/>
    <w:rsid w:val="00E77F6E"/>
    <w:rsid w:val="00E80180"/>
    <w:rsid w:val="00E802E5"/>
    <w:rsid w:val="00E80696"/>
    <w:rsid w:val="00E8096F"/>
    <w:rsid w:val="00E81CC8"/>
    <w:rsid w:val="00E81E50"/>
    <w:rsid w:val="00E8234C"/>
    <w:rsid w:val="00E836D0"/>
    <w:rsid w:val="00E83AA9"/>
    <w:rsid w:val="00E848D5"/>
    <w:rsid w:val="00E848E6"/>
    <w:rsid w:val="00E84F05"/>
    <w:rsid w:val="00E84F32"/>
    <w:rsid w:val="00E85324"/>
    <w:rsid w:val="00E858F2"/>
    <w:rsid w:val="00E85928"/>
    <w:rsid w:val="00E85C24"/>
    <w:rsid w:val="00E85C89"/>
    <w:rsid w:val="00E86642"/>
    <w:rsid w:val="00E867A9"/>
    <w:rsid w:val="00E8767E"/>
    <w:rsid w:val="00E87822"/>
    <w:rsid w:val="00E87B36"/>
    <w:rsid w:val="00E87E71"/>
    <w:rsid w:val="00E9005E"/>
    <w:rsid w:val="00E90177"/>
    <w:rsid w:val="00E90395"/>
    <w:rsid w:val="00E9066C"/>
    <w:rsid w:val="00E90810"/>
    <w:rsid w:val="00E908C9"/>
    <w:rsid w:val="00E90E49"/>
    <w:rsid w:val="00E90EB0"/>
    <w:rsid w:val="00E914B0"/>
    <w:rsid w:val="00E91793"/>
    <w:rsid w:val="00E917F9"/>
    <w:rsid w:val="00E918EF"/>
    <w:rsid w:val="00E91F25"/>
    <w:rsid w:val="00E91F63"/>
    <w:rsid w:val="00E92103"/>
    <w:rsid w:val="00E9291C"/>
    <w:rsid w:val="00E92E5A"/>
    <w:rsid w:val="00E92E98"/>
    <w:rsid w:val="00E935AF"/>
    <w:rsid w:val="00E937B4"/>
    <w:rsid w:val="00E93CB8"/>
    <w:rsid w:val="00E93FFE"/>
    <w:rsid w:val="00E942A0"/>
    <w:rsid w:val="00E94695"/>
    <w:rsid w:val="00E94F8A"/>
    <w:rsid w:val="00E958CD"/>
    <w:rsid w:val="00E95FB3"/>
    <w:rsid w:val="00E96412"/>
    <w:rsid w:val="00E964FE"/>
    <w:rsid w:val="00E96DFA"/>
    <w:rsid w:val="00E97526"/>
    <w:rsid w:val="00E9763A"/>
    <w:rsid w:val="00E97AA6"/>
    <w:rsid w:val="00E97BA2"/>
    <w:rsid w:val="00E97D87"/>
    <w:rsid w:val="00E97EDD"/>
    <w:rsid w:val="00EA085F"/>
    <w:rsid w:val="00EA093C"/>
    <w:rsid w:val="00EA112F"/>
    <w:rsid w:val="00EA171B"/>
    <w:rsid w:val="00EA24D7"/>
    <w:rsid w:val="00EA2BFA"/>
    <w:rsid w:val="00EA2C2A"/>
    <w:rsid w:val="00EA412E"/>
    <w:rsid w:val="00EA4A37"/>
    <w:rsid w:val="00EA545D"/>
    <w:rsid w:val="00EA578E"/>
    <w:rsid w:val="00EA64E6"/>
    <w:rsid w:val="00EA6680"/>
    <w:rsid w:val="00EA6BDA"/>
    <w:rsid w:val="00EA72B6"/>
    <w:rsid w:val="00EA72E4"/>
    <w:rsid w:val="00EA7A41"/>
    <w:rsid w:val="00EA7AD8"/>
    <w:rsid w:val="00EB0032"/>
    <w:rsid w:val="00EB01F3"/>
    <w:rsid w:val="00EB059B"/>
    <w:rsid w:val="00EB077B"/>
    <w:rsid w:val="00EB086B"/>
    <w:rsid w:val="00EB1147"/>
    <w:rsid w:val="00EB1404"/>
    <w:rsid w:val="00EB1945"/>
    <w:rsid w:val="00EB1EB3"/>
    <w:rsid w:val="00EB20AA"/>
    <w:rsid w:val="00EB253D"/>
    <w:rsid w:val="00EB2F7F"/>
    <w:rsid w:val="00EB3283"/>
    <w:rsid w:val="00EB4213"/>
    <w:rsid w:val="00EB457E"/>
    <w:rsid w:val="00EB4760"/>
    <w:rsid w:val="00EB4796"/>
    <w:rsid w:val="00EB48D0"/>
    <w:rsid w:val="00EB4AA8"/>
    <w:rsid w:val="00EB4EA2"/>
    <w:rsid w:val="00EB58BF"/>
    <w:rsid w:val="00EB5E05"/>
    <w:rsid w:val="00EB60F1"/>
    <w:rsid w:val="00EB645A"/>
    <w:rsid w:val="00EB65E7"/>
    <w:rsid w:val="00EB6AD6"/>
    <w:rsid w:val="00EB6D8D"/>
    <w:rsid w:val="00EB7865"/>
    <w:rsid w:val="00EB7AE0"/>
    <w:rsid w:val="00EB7D73"/>
    <w:rsid w:val="00EC094B"/>
    <w:rsid w:val="00EC0ED5"/>
    <w:rsid w:val="00EC126A"/>
    <w:rsid w:val="00EC16C6"/>
    <w:rsid w:val="00EC1D0B"/>
    <w:rsid w:val="00EC2390"/>
    <w:rsid w:val="00EC24D5"/>
    <w:rsid w:val="00EC2567"/>
    <w:rsid w:val="00EC27C6"/>
    <w:rsid w:val="00EC2A14"/>
    <w:rsid w:val="00EC2A49"/>
    <w:rsid w:val="00EC2CED"/>
    <w:rsid w:val="00EC3085"/>
    <w:rsid w:val="00EC3180"/>
    <w:rsid w:val="00EC33DA"/>
    <w:rsid w:val="00EC4207"/>
    <w:rsid w:val="00EC4700"/>
    <w:rsid w:val="00EC49ED"/>
    <w:rsid w:val="00EC4B94"/>
    <w:rsid w:val="00EC5653"/>
    <w:rsid w:val="00EC573C"/>
    <w:rsid w:val="00EC595E"/>
    <w:rsid w:val="00EC5EB1"/>
    <w:rsid w:val="00EC6219"/>
    <w:rsid w:val="00EC65A3"/>
    <w:rsid w:val="00EC65E9"/>
    <w:rsid w:val="00EC6B4A"/>
    <w:rsid w:val="00EC71CE"/>
    <w:rsid w:val="00EC723A"/>
    <w:rsid w:val="00ED04B2"/>
    <w:rsid w:val="00ED0A22"/>
    <w:rsid w:val="00ED0F1D"/>
    <w:rsid w:val="00ED0FE0"/>
    <w:rsid w:val="00ED1006"/>
    <w:rsid w:val="00ED1132"/>
    <w:rsid w:val="00ED129E"/>
    <w:rsid w:val="00ED1736"/>
    <w:rsid w:val="00ED1BB6"/>
    <w:rsid w:val="00ED242B"/>
    <w:rsid w:val="00ED2893"/>
    <w:rsid w:val="00ED2ACD"/>
    <w:rsid w:val="00ED3364"/>
    <w:rsid w:val="00ED4601"/>
    <w:rsid w:val="00ED54FC"/>
    <w:rsid w:val="00ED5915"/>
    <w:rsid w:val="00ED5A5A"/>
    <w:rsid w:val="00ED6A5A"/>
    <w:rsid w:val="00ED7154"/>
    <w:rsid w:val="00ED75B7"/>
    <w:rsid w:val="00ED7BCE"/>
    <w:rsid w:val="00EE0B37"/>
    <w:rsid w:val="00EE1690"/>
    <w:rsid w:val="00EE1798"/>
    <w:rsid w:val="00EE1A3F"/>
    <w:rsid w:val="00EE1E1F"/>
    <w:rsid w:val="00EE273D"/>
    <w:rsid w:val="00EE2B0F"/>
    <w:rsid w:val="00EE2E49"/>
    <w:rsid w:val="00EE309F"/>
    <w:rsid w:val="00EE3282"/>
    <w:rsid w:val="00EE360D"/>
    <w:rsid w:val="00EE3E46"/>
    <w:rsid w:val="00EE4433"/>
    <w:rsid w:val="00EE4823"/>
    <w:rsid w:val="00EE571B"/>
    <w:rsid w:val="00EE604E"/>
    <w:rsid w:val="00EE65FF"/>
    <w:rsid w:val="00EE6744"/>
    <w:rsid w:val="00EE688D"/>
    <w:rsid w:val="00EE7587"/>
    <w:rsid w:val="00EE76EF"/>
    <w:rsid w:val="00EF01C6"/>
    <w:rsid w:val="00EF09B1"/>
    <w:rsid w:val="00EF11A4"/>
    <w:rsid w:val="00EF11DC"/>
    <w:rsid w:val="00EF18FE"/>
    <w:rsid w:val="00EF196E"/>
    <w:rsid w:val="00EF1C75"/>
    <w:rsid w:val="00EF2018"/>
    <w:rsid w:val="00EF22DF"/>
    <w:rsid w:val="00EF2306"/>
    <w:rsid w:val="00EF27FE"/>
    <w:rsid w:val="00EF30D7"/>
    <w:rsid w:val="00EF3514"/>
    <w:rsid w:val="00EF3A92"/>
    <w:rsid w:val="00EF41E4"/>
    <w:rsid w:val="00EF422D"/>
    <w:rsid w:val="00EF43E1"/>
    <w:rsid w:val="00EF5091"/>
    <w:rsid w:val="00EF5171"/>
    <w:rsid w:val="00EF5787"/>
    <w:rsid w:val="00EF5BDD"/>
    <w:rsid w:val="00EF5CFE"/>
    <w:rsid w:val="00EF5DCA"/>
    <w:rsid w:val="00EF60D0"/>
    <w:rsid w:val="00EF65A0"/>
    <w:rsid w:val="00EF6648"/>
    <w:rsid w:val="00EF7178"/>
    <w:rsid w:val="00EF7248"/>
    <w:rsid w:val="00EF7331"/>
    <w:rsid w:val="00EF75B5"/>
    <w:rsid w:val="00F0032C"/>
    <w:rsid w:val="00F00EBF"/>
    <w:rsid w:val="00F00F63"/>
    <w:rsid w:val="00F0112C"/>
    <w:rsid w:val="00F01241"/>
    <w:rsid w:val="00F0149F"/>
    <w:rsid w:val="00F0191D"/>
    <w:rsid w:val="00F01AD6"/>
    <w:rsid w:val="00F0269F"/>
    <w:rsid w:val="00F027E5"/>
    <w:rsid w:val="00F0300C"/>
    <w:rsid w:val="00F04D7E"/>
    <w:rsid w:val="00F0528D"/>
    <w:rsid w:val="00F05437"/>
    <w:rsid w:val="00F05C79"/>
    <w:rsid w:val="00F05ECD"/>
    <w:rsid w:val="00F06354"/>
    <w:rsid w:val="00F06B34"/>
    <w:rsid w:val="00F06C67"/>
    <w:rsid w:val="00F06DD7"/>
    <w:rsid w:val="00F06DFD"/>
    <w:rsid w:val="00F071D1"/>
    <w:rsid w:val="00F07533"/>
    <w:rsid w:val="00F07660"/>
    <w:rsid w:val="00F10629"/>
    <w:rsid w:val="00F107C9"/>
    <w:rsid w:val="00F1086B"/>
    <w:rsid w:val="00F111C0"/>
    <w:rsid w:val="00F111DA"/>
    <w:rsid w:val="00F115F6"/>
    <w:rsid w:val="00F118D4"/>
    <w:rsid w:val="00F119D4"/>
    <w:rsid w:val="00F123E9"/>
    <w:rsid w:val="00F127EF"/>
    <w:rsid w:val="00F1289B"/>
    <w:rsid w:val="00F12ABD"/>
    <w:rsid w:val="00F12B81"/>
    <w:rsid w:val="00F12CF4"/>
    <w:rsid w:val="00F12DD9"/>
    <w:rsid w:val="00F12F14"/>
    <w:rsid w:val="00F13A48"/>
    <w:rsid w:val="00F13CAA"/>
    <w:rsid w:val="00F14C91"/>
    <w:rsid w:val="00F14D14"/>
    <w:rsid w:val="00F15855"/>
    <w:rsid w:val="00F1598B"/>
    <w:rsid w:val="00F15BE1"/>
    <w:rsid w:val="00F15FA5"/>
    <w:rsid w:val="00F17862"/>
    <w:rsid w:val="00F202E9"/>
    <w:rsid w:val="00F209B7"/>
    <w:rsid w:val="00F21392"/>
    <w:rsid w:val="00F2163B"/>
    <w:rsid w:val="00F217B7"/>
    <w:rsid w:val="00F21C51"/>
    <w:rsid w:val="00F234AE"/>
    <w:rsid w:val="00F2352F"/>
    <w:rsid w:val="00F2355B"/>
    <w:rsid w:val="00F2376F"/>
    <w:rsid w:val="00F23CE4"/>
    <w:rsid w:val="00F243D8"/>
    <w:rsid w:val="00F24A9A"/>
    <w:rsid w:val="00F24BC2"/>
    <w:rsid w:val="00F25213"/>
    <w:rsid w:val="00F266D0"/>
    <w:rsid w:val="00F267A6"/>
    <w:rsid w:val="00F269D7"/>
    <w:rsid w:val="00F26FDD"/>
    <w:rsid w:val="00F27140"/>
    <w:rsid w:val="00F2780F"/>
    <w:rsid w:val="00F27B9B"/>
    <w:rsid w:val="00F301EA"/>
    <w:rsid w:val="00F30271"/>
    <w:rsid w:val="00F302D4"/>
    <w:rsid w:val="00F305A7"/>
    <w:rsid w:val="00F30636"/>
    <w:rsid w:val="00F30828"/>
    <w:rsid w:val="00F30A99"/>
    <w:rsid w:val="00F30CF3"/>
    <w:rsid w:val="00F30E22"/>
    <w:rsid w:val="00F30E9E"/>
    <w:rsid w:val="00F3112C"/>
    <w:rsid w:val="00F312FF"/>
    <w:rsid w:val="00F313D6"/>
    <w:rsid w:val="00F314C5"/>
    <w:rsid w:val="00F315D8"/>
    <w:rsid w:val="00F31AB4"/>
    <w:rsid w:val="00F325FA"/>
    <w:rsid w:val="00F32A00"/>
    <w:rsid w:val="00F32B3C"/>
    <w:rsid w:val="00F32D3E"/>
    <w:rsid w:val="00F3387D"/>
    <w:rsid w:val="00F339C3"/>
    <w:rsid w:val="00F345F0"/>
    <w:rsid w:val="00F34734"/>
    <w:rsid w:val="00F34BA1"/>
    <w:rsid w:val="00F34BFA"/>
    <w:rsid w:val="00F36202"/>
    <w:rsid w:val="00F36710"/>
    <w:rsid w:val="00F36BBC"/>
    <w:rsid w:val="00F36EF9"/>
    <w:rsid w:val="00F37398"/>
    <w:rsid w:val="00F373E3"/>
    <w:rsid w:val="00F376C4"/>
    <w:rsid w:val="00F37924"/>
    <w:rsid w:val="00F37A7E"/>
    <w:rsid w:val="00F37F6C"/>
    <w:rsid w:val="00F40080"/>
    <w:rsid w:val="00F4092E"/>
    <w:rsid w:val="00F409CB"/>
    <w:rsid w:val="00F40A5A"/>
    <w:rsid w:val="00F40E50"/>
    <w:rsid w:val="00F40F0C"/>
    <w:rsid w:val="00F41582"/>
    <w:rsid w:val="00F418FB"/>
    <w:rsid w:val="00F428DB"/>
    <w:rsid w:val="00F42CF3"/>
    <w:rsid w:val="00F42E0C"/>
    <w:rsid w:val="00F4373C"/>
    <w:rsid w:val="00F441F4"/>
    <w:rsid w:val="00F44B1C"/>
    <w:rsid w:val="00F44EC8"/>
    <w:rsid w:val="00F450F7"/>
    <w:rsid w:val="00F4541B"/>
    <w:rsid w:val="00F457A6"/>
    <w:rsid w:val="00F45BFF"/>
    <w:rsid w:val="00F45CDF"/>
    <w:rsid w:val="00F45D65"/>
    <w:rsid w:val="00F45EC9"/>
    <w:rsid w:val="00F46A2A"/>
    <w:rsid w:val="00F47486"/>
    <w:rsid w:val="00F4766C"/>
    <w:rsid w:val="00F5060E"/>
    <w:rsid w:val="00F506ED"/>
    <w:rsid w:val="00F507D1"/>
    <w:rsid w:val="00F50847"/>
    <w:rsid w:val="00F50F08"/>
    <w:rsid w:val="00F519CE"/>
    <w:rsid w:val="00F51ADA"/>
    <w:rsid w:val="00F51B61"/>
    <w:rsid w:val="00F5225B"/>
    <w:rsid w:val="00F5251E"/>
    <w:rsid w:val="00F52521"/>
    <w:rsid w:val="00F530A3"/>
    <w:rsid w:val="00F5343F"/>
    <w:rsid w:val="00F53AA9"/>
    <w:rsid w:val="00F53B22"/>
    <w:rsid w:val="00F53CDF"/>
    <w:rsid w:val="00F53D88"/>
    <w:rsid w:val="00F54175"/>
    <w:rsid w:val="00F54F59"/>
    <w:rsid w:val="00F54F87"/>
    <w:rsid w:val="00F55886"/>
    <w:rsid w:val="00F55C2A"/>
    <w:rsid w:val="00F55C4E"/>
    <w:rsid w:val="00F565B9"/>
    <w:rsid w:val="00F566B1"/>
    <w:rsid w:val="00F56865"/>
    <w:rsid w:val="00F60160"/>
    <w:rsid w:val="00F60203"/>
    <w:rsid w:val="00F602D3"/>
    <w:rsid w:val="00F603A8"/>
    <w:rsid w:val="00F607C5"/>
    <w:rsid w:val="00F60DEA"/>
    <w:rsid w:val="00F60E0F"/>
    <w:rsid w:val="00F60E31"/>
    <w:rsid w:val="00F61559"/>
    <w:rsid w:val="00F6183D"/>
    <w:rsid w:val="00F61B91"/>
    <w:rsid w:val="00F62B58"/>
    <w:rsid w:val="00F62E42"/>
    <w:rsid w:val="00F62F80"/>
    <w:rsid w:val="00F6302A"/>
    <w:rsid w:val="00F63950"/>
    <w:rsid w:val="00F63A1B"/>
    <w:rsid w:val="00F63C53"/>
    <w:rsid w:val="00F64067"/>
    <w:rsid w:val="00F643B6"/>
    <w:rsid w:val="00F64C2B"/>
    <w:rsid w:val="00F64C47"/>
    <w:rsid w:val="00F64DA2"/>
    <w:rsid w:val="00F651BE"/>
    <w:rsid w:val="00F66272"/>
    <w:rsid w:val="00F6675A"/>
    <w:rsid w:val="00F668F1"/>
    <w:rsid w:val="00F66A8A"/>
    <w:rsid w:val="00F66FA3"/>
    <w:rsid w:val="00F67CF9"/>
    <w:rsid w:val="00F67F53"/>
    <w:rsid w:val="00F703BE"/>
    <w:rsid w:val="00F70495"/>
    <w:rsid w:val="00F70BC9"/>
    <w:rsid w:val="00F71C57"/>
    <w:rsid w:val="00F71F2C"/>
    <w:rsid w:val="00F71F69"/>
    <w:rsid w:val="00F72647"/>
    <w:rsid w:val="00F728D3"/>
    <w:rsid w:val="00F729AC"/>
    <w:rsid w:val="00F72B46"/>
    <w:rsid w:val="00F72B72"/>
    <w:rsid w:val="00F73228"/>
    <w:rsid w:val="00F73356"/>
    <w:rsid w:val="00F736FA"/>
    <w:rsid w:val="00F73F89"/>
    <w:rsid w:val="00F7483A"/>
    <w:rsid w:val="00F74BB9"/>
    <w:rsid w:val="00F74C82"/>
    <w:rsid w:val="00F74D69"/>
    <w:rsid w:val="00F75582"/>
    <w:rsid w:val="00F757F6"/>
    <w:rsid w:val="00F75ACF"/>
    <w:rsid w:val="00F7663C"/>
    <w:rsid w:val="00F76EFA"/>
    <w:rsid w:val="00F775F5"/>
    <w:rsid w:val="00F77757"/>
    <w:rsid w:val="00F77DA4"/>
    <w:rsid w:val="00F8012D"/>
    <w:rsid w:val="00F80395"/>
    <w:rsid w:val="00F804BE"/>
    <w:rsid w:val="00F80B9F"/>
    <w:rsid w:val="00F814DC"/>
    <w:rsid w:val="00F817CE"/>
    <w:rsid w:val="00F818C7"/>
    <w:rsid w:val="00F81BEA"/>
    <w:rsid w:val="00F81E70"/>
    <w:rsid w:val="00F82424"/>
    <w:rsid w:val="00F825CD"/>
    <w:rsid w:val="00F82B04"/>
    <w:rsid w:val="00F82EA9"/>
    <w:rsid w:val="00F8456C"/>
    <w:rsid w:val="00F8474D"/>
    <w:rsid w:val="00F84CD7"/>
    <w:rsid w:val="00F84E39"/>
    <w:rsid w:val="00F84F35"/>
    <w:rsid w:val="00F859D8"/>
    <w:rsid w:val="00F85F5B"/>
    <w:rsid w:val="00F86220"/>
    <w:rsid w:val="00F863D8"/>
    <w:rsid w:val="00F868F5"/>
    <w:rsid w:val="00F87F5F"/>
    <w:rsid w:val="00F9056A"/>
    <w:rsid w:val="00F9061F"/>
    <w:rsid w:val="00F9096C"/>
    <w:rsid w:val="00F90B37"/>
    <w:rsid w:val="00F90B6E"/>
    <w:rsid w:val="00F90F8D"/>
    <w:rsid w:val="00F90F97"/>
    <w:rsid w:val="00F9191C"/>
    <w:rsid w:val="00F91C51"/>
    <w:rsid w:val="00F91DFC"/>
    <w:rsid w:val="00F91EF7"/>
    <w:rsid w:val="00F923CF"/>
    <w:rsid w:val="00F92782"/>
    <w:rsid w:val="00F92E72"/>
    <w:rsid w:val="00F9359B"/>
    <w:rsid w:val="00F9361F"/>
    <w:rsid w:val="00F93AA9"/>
    <w:rsid w:val="00F940C2"/>
    <w:rsid w:val="00F940EB"/>
    <w:rsid w:val="00F941A4"/>
    <w:rsid w:val="00F9449B"/>
    <w:rsid w:val="00F94832"/>
    <w:rsid w:val="00F949CB"/>
    <w:rsid w:val="00F952BD"/>
    <w:rsid w:val="00F9598B"/>
    <w:rsid w:val="00F96985"/>
    <w:rsid w:val="00F96CB0"/>
    <w:rsid w:val="00F96F3D"/>
    <w:rsid w:val="00F971D4"/>
    <w:rsid w:val="00F972B4"/>
    <w:rsid w:val="00F97323"/>
    <w:rsid w:val="00F97368"/>
    <w:rsid w:val="00F97838"/>
    <w:rsid w:val="00F9785D"/>
    <w:rsid w:val="00F978EA"/>
    <w:rsid w:val="00F97D24"/>
    <w:rsid w:val="00FA0BED"/>
    <w:rsid w:val="00FA11DF"/>
    <w:rsid w:val="00FA19C8"/>
    <w:rsid w:val="00FA1B29"/>
    <w:rsid w:val="00FA1B41"/>
    <w:rsid w:val="00FA1EED"/>
    <w:rsid w:val="00FA1F14"/>
    <w:rsid w:val="00FA264A"/>
    <w:rsid w:val="00FA291B"/>
    <w:rsid w:val="00FA2BB3"/>
    <w:rsid w:val="00FA2D44"/>
    <w:rsid w:val="00FA3389"/>
    <w:rsid w:val="00FA3AED"/>
    <w:rsid w:val="00FA3F7C"/>
    <w:rsid w:val="00FA40B9"/>
    <w:rsid w:val="00FA48B4"/>
    <w:rsid w:val="00FA4E40"/>
    <w:rsid w:val="00FA4EAF"/>
    <w:rsid w:val="00FA4FF2"/>
    <w:rsid w:val="00FA51E7"/>
    <w:rsid w:val="00FA52EF"/>
    <w:rsid w:val="00FA5890"/>
    <w:rsid w:val="00FA6AB9"/>
    <w:rsid w:val="00FA7237"/>
    <w:rsid w:val="00FA74E8"/>
    <w:rsid w:val="00FA7ED6"/>
    <w:rsid w:val="00FB002D"/>
    <w:rsid w:val="00FB0449"/>
    <w:rsid w:val="00FB0DC3"/>
    <w:rsid w:val="00FB10E4"/>
    <w:rsid w:val="00FB1C6A"/>
    <w:rsid w:val="00FB1EE5"/>
    <w:rsid w:val="00FB298E"/>
    <w:rsid w:val="00FB30B1"/>
    <w:rsid w:val="00FB3307"/>
    <w:rsid w:val="00FB35D5"/>
    <w:rsid w:val="00FB35ED"/>
    <w:rsid w:val="00FB4442"/>
    <w:rsid w:val="00FB4614"/>
    <w:rsid w:val="00FB474F"/>
    <w:rsid w:val="00FB4B1A"/>
    <w:rsid w:val="00FB4C80"/>
    <w:rsid w:val="00FB4FA1"/>
    <w:rsid w:val="00FB55EB"/>
    <w:rsid w:val="00FB5AF3"/>
    <w:rsid w:val="00FB6051"/>
    <w:rsid w:val="00FB6459"/>
    <w:rsid w:val="00FB652E"/>
    <w:rsid w:val="00FB6A6A"/>
    <w:rsid w:val="00FB76FA"/>
    <w:rsid w:val="00FB7B53"/>
    <w:rsid w:val="00FC055A"/>
    <w:rsid w:val="00FC05C9"/>
    <w:rsid w:val="00FC1635"/>
    <w:rsid w:val="00FC1E5B"/>
    <w:rsid w:val="00FC217B"/>
    <w:rsid w:val="00FC2338"/>
    <w:rsid w:val="00FC31DE"/>
    <w:rsid w:val="00FC3520"/>
    <w:rsid w:val="00FC39FC"/>
    <w:rsid w:val="00FC3DB3"/>
    <w:rsid w:val="00FC3F39"/>
    <w:rsid w:val="00FC4007"/>
    <w:rsid w:val="00FC401E"/>
    <w:rsid w:val="00FC4177"/>
    <w:rsid w:val="00FC418D"/>
    <w:rsid w:val="00FC41C3"/>
    <w:rsid w:val="00FC42D0"/>
    <w:rsid w:val="00FC448F"/>
    <w:rsid w:val="00FC44FC"/>
    <w:rsid w:val="00FC4577"/>
    <w:rsid w:val="00FC490D"/>
    <w:rsid w:val="00FC4C29"/>
    <w:rsid w:val="00FC4F19"/>
    <w:rsid w:val="00FC55DA"/>
    <w:rsid w:val="00FC5745"/>
    <w:rsid w:val="00FC586E"/>
    <w:rsid w:val="00FC5AC4"/>
    <w:rsid w:val="00FC5D9D"/>
    <w:rsid w:val="00FC5E87"/>
    <w:rsid w:val="00FC65C2"/>
    <w:rsid w:val="00FC67C4"/>
    <w:rsid w:val="00FC6847"/>
    <w:rsid w:val="00FC6872"/>
    <w:rsid w:val="00FC7429"/>
    <w:rsid w:val="00FC7577"/>
    <w:rsid w:val="00FC78DE"/>
    <w:rsid w:val="00FC7C0F"/>
    <w:rsid w:val="00FD07F6"/>
    <w:rsid w:val="00FD0B2E"/>
    <w:rsid w:val="00FD0C98"/>
    <w:rsid w:val="00FD100E"/>
    <w:rsid w:val="00FD11C3"/>
    <w:rsid w:val="00FD1527"/>
    <w:rsid w:val="00FD188C"/>
    <w:rsid w:val="00FD1EC8"/>
    <w:rsid w:val="00FD230A"/>
    <w:rsid w:val="00FD2773"/>
    <w:rsid w:val="00FD2D46"/>
    <w:rsid w:val="00FD3CA9"/>
    <w:rsid w:val="00FD3D8B"/>
    <w:rsid w:val="00FD40A3"/>
    <w:rsid w:val="00FD411B"/>
    <w:rsid w:val="00FD47ED"/>
    <w:rsid w:val="00FD52FF"/>
    <w:rsid w:val="00FD5677"/>
    <w:rsid w:val="00FD600B"/>
    <w:rsid w:val="00FD6316"/>
    <w:rsid w:val="00FD63F8"/>
    <w:rsid w:val="00FD6BC0"/>
    <w:rsid w:val="00FD6D82"/>
    <w:rsid w:val="00FD717A"/>
    <w:rsid w:val="00FD74DB"/>
    <w:rsid w:val="00FD7660"/>
    <w:rsid w:val="00FE0655"/>
    <w:rsid w:val="00FE08E1"/>
    <w:rsid w:val="00FE0B65"/>
    <w:rsid w:val="00FE1441"/>
    <w:rsid w:val="00FE1DC5"/>
    <w:rsid w:val="00FE2365"/>
    <w:rsid w:val="00FE25FC"/>
    <w:rsid w:val="00FE37D7"/>
    <w:rsid w:val="00FE3B74"/>
    <w:rsid w:val="00FE3B78"/>
    <w:rsid w:val="00FE4374"/>
    <w:rsid w:val="00FE4C7B"/>
    <w:rsid w:val="00FE4E54"/>
    <w:rsid w:val="00FE5337"/>
    <w:rsid w:val="00FE5537"/>
    <w:rsid w:val="00FE5B20"/>
    <w:rsid w:val="00FE5B4C"/>
    <w:rsid w:val="00FE60D6"/>
    <w:rsid w:val="00FE64A8"/>
    <w:rsid w:val="00FE67A8"/>
    <w:rsid w:val="00FE6ECA"/>
    <w:rsid w:val="00FE7336"/>
    <w:rsid w:val="00FE787C"/>
    <w:rsid w:val="00FE7F4F"/>
    <w:rsid w:val="00FF049B"/>
    <w:rsid w:val="00FF0538"/>
    <w:rsid w:val="00FF0887"/>
    <w:rsid w:val="00FF141E"/>
    <w:rsid w:val="00FF2384"/>
    <w:rsid w:val="00FF34A3"/>
    <w:rsid w:val="00FF357A"/>
    <w:rsid w:val="00FF3732"/>
    <w:rsid w:val="00FF393E"/>
    <w:rsid w:val="00FF3C16"/>
    <w:rsid w:val="00FF45A5"/>
    <w:rsid w:val="00FF491D"/>
    <w:rsid w:val="00FF49C1"/>
    <w:rsid w:val="00FF4D82"/>
    <w:rsid w:val="00FF5300"/>
    <w:rsid w:val="00FF58FF"/>
    <w:rsid w:val="00FF5C91"/>
    <w:rsid w:val="00FF5EE5"/>
    <w:rsid w:val="00FF679E"/>
    <w:rsid w:val="00FF69B3"/>
    <w:rsid w:val="00FF6BB5"/>
    <w:rsid w:val="00FF6EBA"/>
    <w:rsid w:val="00FF7298"/>
    <w:rsid w:val="00FF7B6C"/>
    <w:rsid w:val="0329D89D"/>
    <w:rsid w:val="0D14175F"/>
    <w:rsid w:val="167CA848"/>
    <w:rsid w:val="1776B4E6"/>
    <w:rsid w:val="17F373B4"/>
    <w:rsid w:val="1AE3CCA9"/>
    <w:rsid w:val="28342B9F"/>
    <w:rsid w:val="2919121E"/>
    <w:rsid w:val="2AC61D9E"/>
    <w:rsid w:val="2ECEFDED"/>
    <w:rsid w:val="30E0A842"/>
    <w:rsid w:val="33959A20"/>
    <w:rsid w:val="373E5DC8"/>
    <w:rsid w:val="3AAAAA41"/>
    <w:rsid w:val="3CEDE4C9"/>
    <w:rsid w:val="3D837714"/>
    <w:rsid w:val="46E619D3"/>
    <w:rsid w:val="48B53D9E"/>
    <w:rsid w:val="4A4EB96B"/>
    <w:rsid w:val="4D163583"/>
    <w:rsid w:val="4FC0DE92"/>
    <w:rsid w:val="521F6A79"/>
    <w:rsid w:val="560B9294"/>
    <w:rsid w:val="5D462052"/>
    <w:rsid w:val="65ECE58B"/>
    <w:rsid w:val="6795CEF0"/>
    <w:rsid w:val="70CA5D97"/>
    <w:rsid w:val="717F6579"/>
    <w:rsid w:val="7267F02F"/>
    <w:rsid w:val="73D16706"/>
    <w:rsid w:val="7D323779"/>
    <w:rsid w:val="7D3D26A0"/>
    <w:rsid w:val="7FB20F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15"/>
      </w:numPr>
      <w:tabs>
        <w:tab w:val="left" w:pos="567"/>
        <w:tab w:val="left" w:pos="2268"/>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7"/>
      </w:numPr>
    </w:pPr>
  </w:style>
  <w:style w:type="numbering" w:customStyle="1" w:styleId="CurrentList3">
    <w:name w:val="Current List3"/>
    <w:uiPriority w:val="99"/>
    <w:rsid w:val="00E92E98"/>
    <w:pPr>
      <w:numPr>
        <w:numId w:val="18"/>
      </w:numPr>
    </w:pPr>
  </w:style>
  <w:style w:type="numbering" w:customStyle="1" w:styleId="CurrentList4">
    <w:name w:val="Current List4"/>
    <w:uiPriority w:val="99"/>
    <w:rsid w:val="00E92E98"/>
    <w:pPr>
      <w:numPr>
        <w:numId w:val="19"/>
      </w:numPr>
    </w:pPr>
  </w:style>
  <w:style w:type="numbering" w:customStyle="1" w:styleId="CurrentList5">
    <w:name w:val="Current List5"/>
    <w:uiPriority w:val="99"/>
    <w:rsid w:val="00E92E98"/>
    <w:pPr>
      <w:numPr>
        <w:numId w:val="20"/>
      </w:numPr>
    </w:pPr>
  </w:style>
  <w:style w:type="numbering" w:customStyle="1" w:styleId="CurrentList6">
    <w:name w:val="Current List6"/>
    <w:uiPriority w:val="99"/>
    <w:rsid w:val="00E92E98"/>
    <w:pPr>
      <w:numPr>
        <w:numId w:val="21"/>
      </w:numPr>
    </w:pPr>
  </w:style>
  <w:style w:type="numbering" w:customStyle="1" w:styleId="CurrentList7">
    <w:name w:val="Current List7"/>
    <w:uiPriority w:val="99"/>
    <w:rsid w:val="00E92E98"/>
    <w:pPr>
      <w:numPr>
        <w:numId w:val="22"/>
      </w:numPr>
    </w:pPr>
  </w:style>
  <w:style w:type="numbering" w:customStyle="1" w:styleId="CurrentList8">
    <w:name w:val="Current List8"/>
    <w:uiPriority w:val="99"/>
    <w:rsid w:val="00E92E98"/>
    <w:pPr>
      <w:numPr>
        <w:numId w:val="23"/>
      </w:numPr>
    </w:pPr>
  </w:style>
  <w:style w:type="numbering" w:customStyle="1" w:styleId="CurrentList9">
    <w:name w:val="Current List9"/>
    <w:uiPriority w:val="99"/>
    <w:rsid w:val="00E92E98"/>
    <w:pPr>
      <w:numPr>
        <w:numId w:val="24"/>
      </w:numPr>
    </w:pPr>
  </w:style>
  <w:style w:type="numbering" w:customStyle="1" w:styleId="CurrentList10">
    <w:name w:val="Current List10"/>
    <w:uiPriority w:val="99"/>
    <w:rsid w:val="00E92E98"/>
    <w:pPr>
      <w:numPr>
        <w:numId w:val="25"/>
      </w:numPr>
    </w:pPr>
  </w:style>
  <w:style w:type="numbering" w:customStyle="1" w:styleId="CurrentList11">
    <w:name w:val="Current List11"/>
    <w:uiPriority w:val="99"/>
    <w:rsid w:val="00E92E98"/>
    <w:pPr>
      <w:numPr>
        <w:numId w:val="26"/>
      </w:numPr>
    </w:pPr>
  </w:style>
  <w:style w:type="numbering" w:customStyle="1" w:styleId="CurrentList12">
    <w:name w:val="Current List12"/>
    <w:uiPriority w:val="99"/>
    <w:rsid w:val="00E92E98"/>
    <w:pPr>
      <w:numPr>
        <w:numId w:val="27"/>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8"/>
      </w:numPr>
    </w:pPr>
  </w:style>
  <w:style w:type="numbering" w:customStyle="1" w:styleId="CurrentList15">
    <w:name w:val="Current List15"/>
    <w:uiPriority w:val="99"/>
    <w:rsid w:val="00E92E98"/>
    <w:pPr>
      <w:numPr>
        <w:numId w:val="29"/>
      </w:numPr>
    </w:pPr>
  </w:style>
  <w:style w:type="numbering" w:customStyle="1" w:styleId="CurrentList16">
    <w:name w:val="Current List16"/>
    <w:uiPriority w:val="99"/>
    <w:rsid w:val="00E92E98"/>
    <w:pPr>
      <w:numPr>
        <w:numId w:val="31"/>
      </w:numPr>
    </w:pPr>
  </w:style>
  <w:style w:type="numbering" w:customStyle="1" w:styleId="CurrentList17">
    <w:name w:val="Current List17"/>
    <w:uiPriority w:val="99"/>
    <w:rsid w:val="00E92E98"/>
    <w:pPr>
      <w:numPr>
        <w:numId w:val="32"/>
      </w:numPr>
    </w:pPr>
  </w:style>
  <w:style w:type="numbering" w:customStyle="1" w:styleId="CurrentList18">
    <w:name w:val="Current List18"/>
    <w:uiPriority w:val="99"/>
    <w:rsid w:val="00E92E98"/>
    <w:pPr>
      <w:numPr>
        <w:numId w:val="33"/>
      </w:numPr>
    </w:pPr>
  </w:style>
  <w:style w:type="numbering" w:customStyle="1" w:styleId="CurrentList19">
    <w:name w:val="Current List19"/>
    <w:uiPriority w:val="99"/>
    <w:rsid w:val="00E92E98"/>
    <w:pPr>
      <w:numPr>
        <w:numId w:val="34"/>
      </w:numPr>
    </w:pPr>
  </w:style>
  <w:style w:type="numbering" w:customStyle="1" w:styleId="CurrentList20">
    <w:name w:val="Current List20"/>
    <w:uiPriority w:val="99"/>
    <w:rsid w:val="00E92E98"/>
    <w:pPr>
      <w:numPr>
        <w:numId w:val="35"/>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qFormat/>
    <w:rsid w:val="005F49BA"/>
    <w:pPr>
      <w:spacing w:beforeLines="50" w:before="50" w:afterLines="50" w:after="50" w:line="240" w:lineRule="auto"/>
    </w:pPr>
    <w:rPr>
      <w:rFonts w:ascii="Times New Roman" w:eastAsia="SimSun" w:hAnsi="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885FA9F3-CCB6-472C-BA65-32D7F387D261}">
  <ds:schemaRefs>
    <ds:schemaRef ds:uri="http://purl.org/dc/elements/1.1/"/>
    <ds:schemaRef ds:uri="d8762117-8292-4133-b1c7-eab5c6487cfd"/>
    <ds:schemaRef ds:uri="http://schemas.openxmlformats.org/package/2006/metadata/core-properties"/>
    <ds:schemaRef ds:uri="http://schemas.microsoft.com/office/2006/metadata/properties"/>
    <ds:schemaRef ds:uri="9b239327-9e80-40e4-b1b7-4394fed77a33"/>
    <ds:schemaRef ds:uri="http://schemas.microsoft.com/office/infopath/2007/PartnerControls"/>
    <ds:schemaRef ds:uri="http://schemas.microsoft.com/office/2006/documentManagement/types"/>
    <ds:schemaRef ds:uri="http://purl.org/dc/terms/"/>
    <ds:schemaRef ds:uri="2f282d3b-eb4a-4b09-b61f-b9593442e286"/>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36DDA0E-540E-4A99-AEE0-D0FBF2717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8129DE-5174-4ABF-88A8-D309C21FBB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1</Pages>
  <Words>9249</Words>
  <Characters>52721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635</cp:revision>
  <dcterms:created xsi:type="dcterms:W3CDTF">2022-10-21T07:51:00Z</dcterms:created>
  <dcterms:modified xsi:type="dcterms:W3CDTF">2022-11-07T12:38:00Z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